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94" w:rsidRPr="006A5694" w:rsidRDefault="006A5694" w:rsidP="006A5694">
      <w:pPr>
        <w:widowControl/>
        <w:shd w:val="clear" w:color="auto" w:fill="FFFFFF"/>
        <w:spacing w:line="330" w:lineRule="atLeast"/>
        <w:jc w:val="left"/>
        <w:rPr>
          <w:rFonts w:ascii="宋体" w:eastAsia="宋体" w:hAnsi="宋体" w:cs="宋体"/>
          <w:color w:val="444444"/>
          <w:kern w:val="0"/>
          <w:sz w:val="18"/>
          <w:szCs w:val="18"/>
        </w:rPr>
      </w:pP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219075" cy="238125"/>
            <wp:effectExtent l="19050" t="0" r="9525" b="0"/>
            <wp:docPr id="1" name="图片 1" descr="http://simg.instrument.com.cn/netshow/110714/images/gdy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instrument.com.cn/netshow/110714/images/gdy06.gif"/>
                    <pic:cNvPicPr>
                      <a:picLocks noChangeAspect="1" noChangeArrowheads="1"/>
                    </pic:cNvPicPr>
                  </pic:nvPicPr>
                  <pic:blipFill>
                    <a:blip r:embed="rId6"/>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6A5694" w:rsidRPr="006A5694" w:rsidRDefault="006A5694" w:rsidP="006A5694">
      <w:pPr>
        <w:widowControl/>
        <w:shd w:val="clear" w:color="auto" w:fill="FFFFFF"/>
        <w:spacing w:line="300" w:lineRule="atLeast"/>
        <w:jc w:val="left"/>
        <w:rPr>
          <w:rFonts w:ascii="宋体" w:eastAsia="宋体" w:hAnsi="宋体" w:cs="宋体" w:hint="eastAsia"/>
          <w:color w:val="444444"/>
          <w:kern w:val="0"/>
          <w:sz w:val="18"/>
          <w:szCs w:val="18"/>
        </w:rPr>
      </w:pPr>
      <w:r w:rsidRPr="006A5694">
        <w:rPr>
          <w:rFonts w:ascii="宋体" w:eastAsia="宋体" w:hAnsi="宋体" w:cs="宋体" w:hint="eastAsia"/>
          <w:b/>
          <w:bCs/>
          <w:color w:val="EEEEEE"/>
          <w:kern w:val="0"/>
          <w:sz w:val="24"/>
          <w:szCs w:val="24"/>
        </w:rPr>
        <w:t>侧扫声呐系统,侧扫声呐测量</w:t>
      </w:r>
    </w:p>
    <w:p w:rsidR="006A5694" w:rsidRPr="006A5694" w:rsidRDefault="006A5694" w:rsidP="006A5694">
      <w:pPr>
        <w:widowControl/>
        <w:shd w:val="clear" w:color="auto" w:fill="FFFFFF"/>
        <w:spacing w:line="300" w:lineRule="atLeast"/>
        <w:jc w:val="left"/>
        <w:rPr>
          <w:rFonts w:ascii="宋体" w:eastAsia="宋体" w:hAnsi="宋体" w:cs="宋体" w:hint="eastAsia"/>
          <w:color w:val="444444"/>
          <w:kern w:val="0"/>
          <w:sz w:val="18"/>
          <w:szCs w:val="18"/>
        </w:rPr>
      </w:pPr>
      <w:r w:rsidRPr="006A5694">
        <w:rPr>
          <w:rFonts w:ascii="宋体" w:eastAsia="宋体" w:hAnsi="宋体" w:cs="宋体" w:hint="eastAsia"/>
          <w:b/>
          <w:bCs/>
          <w:color w:val="0000FF"/>
          <w:kern w:val="0"/>
          <w:sz w:val="24"/>
          <w:szCs w:val="24"/>
        </w:rPr>
        <w:t>芬兰Meridata公司MD DSS侧扫声呐系统</w:t>
      </w:r>
      <w:r w:rsidRPr="006A5694">
        <w:rPr>
          <w:rFonts w:ascii="宋体" w:eastAsia="宋体" w:hAnsi="宋体" w:cs="宋体" w:hint="eastAsia"/>
          <w:color w:val="444444"/>
          <w:kern w:val="0"/>
          <w:sz w:val="18"/>
          <w:szCs w:val="18"/>
        </w:rPr>
        <w:br/>
      </w:r>
      <w:r w:rsidRPr="006A5694">
        <w:rPr>
          <w:rFonts w:ascii="宋体" w:eastAsia="宋体" w:hAnsi="宋体" w:cs="宋体" w:hint="eastAsia"/>
          <w:b/>
          <w:bCs/>
          <w:color w:val="0000FF"/>
          <w:kern w:val="0"/>
          <w:szCs w:val="21"/>
        </w:rPr>
        <w:t>用于地震数据采集，海底浅层剖面和侧扫声呐探测</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2857500" cy="2143125"/>
            <wp:effectExtent l="19050" t="0" r="0" b="0"/>
            <wp:docPr id="2" name="图片 2" descr="侧扫声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侧扫声呐系统"/>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芬兰Meridata公司非常荣幸的为地质学家，地球物理学家，环境科学家，工程师和水文地理学家提供</w:t>
      </w:r>
      <w:r w:rsidRPr="006A5694">
        <w:rPr>
          <w:rFonts w:ascii="宋体" w:eastAsia="宋体" w:hAnsi="宋体" w:cs="宋体" w:hint="eastAsia"/>
          <w:b/>
          <w:bCs/>
          <w:color w:val="0000FF"/>
          <w:kern w:val="0"/>
          <w:sz w:val="24"/>
          <w:szCs w:val="24"/>
        </w:rPr>
        <w:t>MD DSS侧扫声呐系统！</w:t>
      </w:r>
    </w:p>
    <w:p w:rsidR="006A5694" w:rsidRPr="006A5694" w:rsidRDefault="006A5694" w:rsidP="006A5694">
      <w:pPr>
        <w:widowControl/>
        <w:shd w:val="clear" w:color="auto" w:fill="FFFFFF"/>
        <w:spacing w:line="300" w:lineRule="atLeast"/>
        <w:jc w:val="left"/>
        <w:rPr>
          <w:rFonts w:ascii="宋体" w:eastAsia="宋体" w:hAnsi="宋体" w:cs="宋体" w:hint="eastAsia"/>
          <w:color w:val="444444"/>
          <w:kern w:val="0"/>
          <w:sz w:val="18"/>
          <w:szCs w:val="18"/>
        </w:rPr>
      </w:pPr>
      <w:r w:rsidRPr="006A5694">
        <w:rPr>
          <w:rFonts w:ascii="宋体" w:eastAsia="宋体" w:hAnsi="宋体" w:cs="宋体" w:hint="eastAsia"/>
          <w:color w:val="444444"/>
          <w:kern w:val="0"/>
          <w:sz w:val="18"/>
          <w:szCs w:val="18"/>
        </w:rPr>
        <w:br/>
      </w:r>
      <w:r w:rsidRPr="006A5694">
        <w:rPr>
          <w:rFonts w:ascii="宋体" w:eastAsia="宋体" w:hAnsi="宋体" w:cs="宋体" w:hint="eastAsia"/>
          <w:b/>
          <w:bCs/>
          <w:color w:val="0000FF"/>
          <w:kern w:val="0"/>
          <w:szCs w:val="21"/>
        </w:rPr>
        <w:t>此侧扫声纳系统可下列应用提供完整解决方案：</w:t>
      </w:r>
      <w:r w:rsidRPr="006A5694">
        <w:rPr>
          <w:rFonts w:ascii="宋体" w:eastAsia="宋体" w:hAnsi="宋体" w:cs="宋体" w:hint="eastAsia"/>
          <w:color w:val="444444"/>
          <w:kern w:val="0"/>
          <w:sz w:val="18"/>
          <w:szCs w:val="18"/>
        </w:rPr>
        <w:br/>
        <w:t>河流，湖泊，港口以及近岸的地球物理学调查</w:t>
      </w:r>
      <w:r w:rsidRPr="006A5694">
        <w:rPr>
          <w:rFonts w:ascii="宋体" w:eastAsia="宋体" w:hAnsi="宋体" w:cs="宋体" w:hint="eastAsia"/>
          <w:color w:val="444444"/>
          <w:kern w:val="0"/>
          <w:sz w:val="18"/>
          <w:szCs w:val="18"/>
        </w:rPr>
        <w:br/>
        <w:t>沉降，淤泥沉积和侵蚀研究</w:t>
      </w:r>
      <w:r w:rsidRPr="006A5694">
        <w:rPr>
          <w:rFonts w:ascii="宋体" w:eastAsia="宋体" w:hAnsi="宋体" w:cs="宋体" w:hint="eastAsia"/>
          <w:color w:val="444444"/>
          <w:kern w:val="0"/>
          <w:sz w:val="18"/>
          <w:szCs w:val="18"/>
        </w:rPr>
        <w:br/>
        <w:t>沉积物性质和底部结构调查</w:t>
      </w:r>
      <w:r w:rsidRPr="006A5694">
        <w:rPr>
          <w:rFonts w:ascii="宋体" w:eastAsia="宋体" w:hAnsi="宋体" w:cs="宋体" w:hint="eastAsia"/>
          <w:color w:val="444444"/>
          <w:kern w:val="0"/>
          <w:sz w:val="18"/>
          <w:szCs w:val="18"/>
        </w:rPr>
        <w:br/>
        <w:t>地震和测深综合调查</w:t>
      </w:r>
      <w:r w:rsidRPr="006A5694">
        <w:rPr>
          <w:rFonts w:ascii="宋体" w:eastAsia="宋体" w:hAnsi="宋体" w:cs="宋体" w:hint="eastAsia"/>
          <w:color w:val="444444"/>
          <w:kern w:val="0"/>
          <w:sz w:val="18"/>
          <w:szCs w:val="18"/>
        </w:rPr>
        <w:br/>
        <w:t>无论您的调查是关于基岩分析，还是确定各海底地层容量或确定流域泥沙淤积，MD DSS侧扫声呐系统都是有效的数据采集，处理以及展示工具。</w:t>
      </w:r>
      <w:r w:rsidRPr="006A5694">
        <w:rPr>
          <w:rFonts w:ascii="宋体" w:eastAsia="宋体" w:hAnsi="宋体" w:cs="宋体" w:hint="eastAsia"/>
          <w:color w:val="444444"/>
          <w:kern w:val="0"/>
          <w:sz w:val="18"/>
          <w:szCs w:val="18"/>
        </w:rPr>
        <w:br/>
        <w:t>浅地层剖面仪（Sub-bottom Profiling），侧扫声呐系统（Side Scan Sonar Surveys），地震数据采集（Seismic Data Acquisition）,多波束声呐浅地层剖面</w:t>
      </w:r>
    </w:p>
    <w:p w:rsidR="006A5694" w:rsidRPr="006A5694" w:rsidRDefault="006A5694" w:rsidP="006A5694">
      <w:pPr>
        <w:widowControl/>
        <w:shd w:val="clear" w:color="auto" w:fill="FFFFFF"/>
        <w:spacing w:line="300" w:lineRule="atLeast"/>
        <w:jc w:val="left"/>
        <w:rPr>
          <w:rFonts w:ascii="宋体" w:eastAsia="宋体" w:hAnsi="宋体" w:cs="宋体" w:hint="eastAsia"/>
          <w:color w:val="444444"/>
          <w:kern w:val="0"/>
          <w:sz w:val="18"/>
          <w:szCs w:val="18"/>
        </w:rPr>
      </w:pPr>
      <w:r w:rsidRPr="006A5694">
        <w:rPr>
          <w:rFonts w:ascii="宋体" w:eastAsia="宋体" w:hAnsi="宋体" w:cs="宋体" w:hint="eastAsia"/>
          <w:color w:val="0000FF"/>
          <w:kern w:val="0"/>
          <w:sz w:val="18"/>
          <w:szCs w:val="18"/>
        </w:rPr>
        <w:t>多模式，宽波带工作系统</w:t>
      </w:r>
      <w:r w:rsidRPr="006A5694">
        <w:rPr>
          <w:rFonts w:ascii="宋体" w:eastAsia="宋体" w:hAnsi="宋体" w:cs="宋体" w:hint="eastAsia"/>
          <w:color w:val="444444"/>
          <w:kern w:val="0"/>
          <w:sz w:val="18"/>
          <w:szCs w:val="18"/>
        </w:rPr>
        <w:br/>
        <w:t>MD DSS侧扫声呐系统是一个真正的多模式声呐系统，在预定的声源或声学方法上不限于只在单一频率上工作，而是一种使用多种主动声呐的应用：</w:t>
      </w:r>
      <w:r w:rsidRPr="006A5694">
        <w:rPr>
          <w:rFonts w:ascii="宋体" w:eastAsia="宋体" w:hAnsi="宋体" w:cs="宋体" w:hint="eastAsia"/>
          <w:color w:val="444444"/>
          <w:kern w:val="0"/>
          <w:sz w:val="18"/>
          <w:szCs w:val="18"/>
        </w:rPr>
        <w:br/>
        <w:t>地震反射剖面使用空气枪，Sparker或10赫兹以上的Boomer</w:t>
      </w:r>
      <w:r w:rsidRPr="006A5694">
        <w:rPr>
          <w:rFonts w:ascii="宋体" w:eastAsia="宋体" w:hAnsi="宋体" w:cs="宋体" w:hint="eastAsia"/>
          <w:color w:val="444444"/>
          <w:kern w:val="0"/>
          <w:sz w:val="18"/>
          <w:szCs w:val="18"/>
        </w:rPr>
        <w:br/>
        <w:t>软件可选择频率、带宽和脉冲窗口的连续变频（Chirp，线性调频）海底剖析</w:t>
      </w:r>
      <w:r w:rsidRPr="006A5694">
        <w:rPr>
          <w:rFonts w:ascii="宋体" w:eastAsia="宋体" w:hAnsi="宋体" w:cs="宋体" w:hint="eastAsia"/>
          <w:color w:val="444444"/>
          <w:kern w:val="0"/>
          <w:sz w:val="18"/>
          <w:szCs w:val="18"/>
        </w:rPr>
        <w:br/>
        <w:t>从100到1250千赫频率的侧扫调查</w:t>
      </w:r>
      <w:r w:rsidRPr="006A5694">
        <w:rPr>
          <w:rFonts w:ascii="宋体" w:eastAsia="宋体" w:hAnsi="宋体" w:cs="宋体" w:hint="eastAsia"/>
          <w:color w:val="444444"/>
          <w:kern w:val="0"/>
          <w:sz w:val="18"/>
          <w:szCs w:val="18"/>
        </w:rPr>
        <w:br/>
        <w:t>侧扫声呐系统的灵活性可以让你采用适当的湿端组件，生成并利用10赫兹至40千赫频谱之间的几乎所有声学现象。因此新的声呐技术可以很容易地嵌入到您的MD DSS侧扫声呐系统中。</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0000FF"/>
          <w:kern w:val="0"/>
          <w:sz w:val="18"/>
          <w:szCs w:val="18"/>
        </w:rPr>
        <w:t>描绘海底特征和海底结构</w:t>
      </w:r>
      <w:r w:rsidRPr="006A5694">
        <w:rPr>
          <w:rFonts w:ascii="宋体" w:eastAsia="宋体" w:hAnsi="宋体" w:cs="宋体" w:hint="eastAsia"/>
          <w:color w:val="444444"/>
          <w:kern w:val="0"/>
          <w:sz w:val="18"/>
          <w:szCs w:val="18"/>
        </w:rPr>
        <w:br/>
        <w:t>MD DSS侧扫声呐系统的高级信号处理和图像增强技术能够揭示海底内部结构的最好细节。强大的展示功能够实时以及在任务后期的处理中将海底结构可视化为清晰的轮廓。</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0000FF"/>
          <w:kern w:val="0"/>
          <w:sz w:val="18"/>
          <w:szCs w:val="18"/>
        </w:rPr>
        <w:t>在您的计算机中存储数字数据</w:t>
      </w:r>
      <w:r w:rsidRPr="006A5694">
        <w:rPr>
          <w:rFonts w:ascii="宋体" w:eastAsia="宋体" w:hAnsi="宋体" w:cs="宋体" w:hint="eastAsia"/>
          <w:color w:val="444444"/>
          <w:kern w:val="0"/>
          <w:sz w:val="18"/>
          <w:szCs w:val="18"/>
        </w:rPr>
        <w:br/>
        <w:t>无需纸质记录仪。MD DSS侧扫声呐系统“黑盒”硬件连接您的PC或工作站，能够完全控制声呐操作，以及在您选择的介质上以硬拷贝或数字的方式存储所有的数据。</w:t>
      </w:r>
      <w:r w:rsidRPr="006A5694">
        <w:rPr>
          <w:rFonts w:ascii="宋体" w:eastAsia="宋体" w:hAnsi="宋体" w:cs="宋体" w:hint="eastAsia"/>
          <w:color w:val="444444"/>
          <w:kern w:val="0"/>
          <w:sz w:val="18"/>
          <w:szCs w:val="18"/>
        </w:rPr>
        <w:br/>
        <w:t>以数字方式存储海底调查数据的能力，对各种需要进一步处理资料以及提取信息的研究来说非常重要。</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444444"/>
          <w:kern w:val="0"/>
          <w:sz w:val="18"/>
          <w:szCs w:val="18"/>
        </w:rPr>
        <w:lastRenderedPageBreak/>
        <w:t>可以非常方便的处理、可视化以及分析存储的调查数据。</w:t>
      </w:r>
      <w:r w:rsidRPr="006A5694">
        <w:rPr>
          <w:rFonts w:ascii="宋体" w:eastAsia="宋体" w:hAnsi="宋体" w:cs="宋体" w:hint="eastAsia"/>
          <w:color w:val="444444"/>
          <w:kern w:val="0"/>
          <w:sz w:val="18"/>
          <w:szCs w:val="18"/>
        </w:rPr>
        <w:br/>
        <w:t>相同的回声测深数据也可以灵活的用在如地质，湖沼学，工程和水文等的调查中。</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0000FF"/>
          <w:kern w:val="0"/>
          <w:sz w:val="18"/>
          <w:szCs w:val="18"/>
        </w:rPr>
        <w:t>每个回声探测都有定位信息</w:t>
      </w:r>
      <w:r w:rsidRPr="006A5694">
        <w:rPr>
          <w:rFonts w:ascii="宋体" w:eastAsia="宋体" w:hAnsi="宋体" w:cs="宋体" w:hint="eastAsia"/>
          <w:color w:val="444444"/>
          <w:kern w:val="0"/>
          <w:sz w:val="18"/>
          <w:szCs w:val="18"/>
        </w:rPr>
        <w:br/>
        <w:t>Meridata公司在海洋调查定位方面有着长期的经验。MD DSS侧扫声呐系统能为任何商业的导航系统提供全力的支持，例如GPS定位系统，以及用于船舶运动和姿态补偿的船用传感器。</w:t>
      </w:r>
      <w:r w:rsidRPr="006A5694">
        <w:rPr>
          <w:rFonts w:ascii="宋体" w:eastAsia="宋体" w:hAnsi="宋体" w:cs="宋体" w:hint="eastAsia"/>
          <w:color w:val="444444"/>
          <w:kern w:val="0"/>
          <w:sz w:val="18"/>
          <w:szCs w:val="18"/>
        </w:rPr>
        <w:br/>
        <w:t>每个观测对象和地层都会与定位信息自动结合，使得您可以完全参照图表来访问、处理和可视化海底数据。</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0000FF"/>
          <w:kern w:val="0"/>
          <w:sz w:val="18"/>
          <w:szCs w:val="18"/>
        </w:rPr>
        <w:t>与GIS完整集成</w:t>
      </w:r>
      <w:r w:rsidRPr="006A5694">
        <w:rPr>
          <w:rFonts w:ascii="宋体" w:eastAsia="宋体" w:hAnsi="宋体" w:cs="宋体" w:hint="eastAsia"/>
          <w:color w:val="444444"/>
          <w:kern w:val="0"/>
          <w:sz w:val="18"/>
          <w:szCs w:val="18"/>
        </w:rPr>
        <w:br/>
        <w:t>MD DSS侧扫声呐系统的数据能够轻松的转移到几乎所有的地理信息系统（GIS）内，作为地理参考信息广泛使用在您的整个组织中。</w:t>
      </w:r>
      <w:r w:rsidRPr="006A5694">
        <w:rPr>
          <w:rFonts w:ascii="宋体" w:eastAsia="宋体" w:hAnsi="宋体" w:cs="宋体" w:hint="eastAsia"/>
          <w:color w:val="444444"/>
          <w:kern w:val="0"/>
          <w:sz w:val="18"/>
          <w:szCs w:val="18"/>
        </w:rPr>
        <w:br/>
      </w:r>
      <w:r w:rsidRPr="006A5694">
        <w:rPr>
          <w:rFonts w:ascii="宋体" w:eastAsia="宋体" w:hAnsi="宋体" w:cs="宋体" w:hint="eastAsia"/>
          <w:b/>
          <w:bCs/>
          <w:color w:val="0000FF"/>
          <w:kern w:val="0"/>
          <w:szCs w:val="21"/>
        </w:rPr>
        <w:t>侧扫声纳系统配置</w:t>
      </w:r>
      <w:r w:rsidRPr="006A5694">
        <w:rPr>
          <w:rFonts w:ascii="宋体" w:eastAsia="宋体" w:hAnsi="宋体" w:cs="宋体" w:hint="eastAsia"/>
          <w:color w:val="444444"/>
          <w:kern w:val="0"/>
          <w:sz w:val="18"/>
          <w:szCs w:val="18"/>
        </w:rPr>
        <w:br/>
        <w:t>用于高分辨率海底剖面以及高渗透型地震反射调查</w:t>
      </w:r>
      <w:r w:rsidRPr="006A5694">
        <w:rPr>
          <w:rFonts w:ascii="宋体" w:eastAsia="宋体" w:hAnsi="宋体" w:cs="宋体" w:hint="eastAsia"/>
          <w:color w:val="444444"/>
          <w:kern w:val="0"/>
          <w:sz w:val="18"/>
          <w:szCs w:val="18"/>
        </w:rPr>
        <w:br/>
        <w:t>1. 发射器电子器件</w:t>
      </w:r>
      <w:r w:rsidRPr="006A5694">
        <w:rPr>
          <w:rFonts w:ascii="宋体" w:eastAsia="宋体" w:hAnsi="宋体" w:cs="宋体" w:hint="eastAsia"/>
          <w:color w:val="444444"/>
          <w:kern w:val="0"/>
          <w:sz w:val="18"/>
          <w:szCs w:val="18"/>
        </w:rPr>
        <w:br/>
        <w:t>2. 带有通用音频信号处理器的PC/工作站</w:t>
      </w:r>
      <w:r w:rsidRPr="006A5694">
        <w:rPr>
          <w:rFonts w:ascii="宋体" w:eastAsia="宋体" w:hAnsi="宋体" w:cs="宋体" w:hint="eastAsia"/>
          <w:color w:val="444444"/>
          <w:kern w:val="0"/>
          <w:sz w:val="18"/>
          <w:szCs w:val="18"/>
        </w:rPr>
        <w:br/>
        <w:t>3. 船载连续变频声源（换能器）</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2190750" cy="2181225"/>
            <wp:effectExtent l="19050" t="0" r="0" b="0"/>
            <wp:docPr id="3" name="图片 3" descr="侧扫声呐系统传感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侧扫声呐系统传感器"/>
                    <pic:cNvPicPr>
                      <a:picLocks noChangeAspect="1" noChangeArrowheads="1"/>
                    </pic:cNvPicPr>
                  </pic:nvPicPr>
                  <pic:blipFill>
                    <a:blip r:embed="rId8"/>
                    <a:srcRect/>
                    <a:stretch>
                      <a:fillRect/>
                    </a:stretch>
                  </pic:blipFill>
                  <pic:spPr bwMode="auto">
                    <a:xfrm>
                      <a:off x="0" y="0"/>
                      <a:ext cx="2190750" cy="2181225"/>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另外需要一套定位系统（GPS）提供的位置数据。其他的如运动和姿态基准单元的传感器能够很容易集成在系统中以增强准确性。</w:t>
      </w:r>
      <w:r w:rsidRPr="006A5694">
        <w:rPr>
          <w:rFonts w:ascii="宋体" w:eastAsia="宋体" w:hAnsi="宋体" w:cs="宋体" w:hint="eastAsia"/>
          <w:color w:val="444444"/>
          <w:kern w:val="0"/>
          <w:sz w:val="18"/>
          <w:szCs w:val="18"/>
        </w:rPr>
        <w:br/>
        <w:t>4. 拖曳震源（C-Boom低电压boomer）</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2857500" cy="3009900"/>
            <wp:effectExtent l="19050" t="0" r="0" b="0"/>
            <wp:docPr id="4" name="图片 4" descr="侧扫声呐系统,水听器阵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侧扫声呐系统,水听器阵列"/>
                    <pic:cNvPicPr>
                      <a:picLocks noChangeAspect="1" noChangeArrowheads="1"/>
                    </pic:cNvPicPr>
                  </pic:nvPicPr>
                  <pic:blipFill>
                    <a:blip r:embed="rId9"/>
                    <a:srcRect/>
                    <a:stretch>
                      <a:fillRect/>
                    </a:stretch>
                  </pic:blipFill>
                  <pic:spPr bwMode="auto">
                    <a:xfrm>
                      <a:off x="0" y="0"/>
                      <a:ext cx="2857500" cy="3009900"/>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r>
      <w:r w:rsidRPr="006A5694">
        <w:rPr>
          <w:rFonts w:ascii="宋体" w:eastAsia="宋体" w:hAnsi="宋体" w:cs="宋体" w:hint="eastAsia"/>
          <w:color w:val="444444"/>
          <w:kern w:val="0"/>
          <w:sz w:val="18"/>
          <w:szCs w:val="18"/>
        </w:rPr>
        <w:lastRenderedPageBreak/>
        <w:t>一个单独的水听器阵列（中间的旗条）用以接收低频反射</w:t>
      </w:r>
      <w:r w:rsidRPr="006A5694">
        <w:rPr>
          <w:rFonts w:ascii="宋体" w:eastAsia="宋体" w:hAnsi="宋体" w:cs="宋体" w:hint="eastAsia"/>
          <w:color w:val="444444"/>
          <w:kern w:val="0"/>
          <w:sz w:val="18"/>
          <w:szCs w:val="18"/>
        </w:rPr>
        <w:br/>
        <w:t>有各种不同类型的声源可供选择。</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3810000" cy="2228850"/>
            <wp:effectExtent l="19050" t="0" r="0" b="0"/>
            <wp:docPr id="5" name="图片 5" descr="侧扫声呐系统,高分辨率连续变频剖面,Chirp剖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侧扫声呐系统,高分辨率连续变频剖面,Chirp剖面"/>
                    <pic:cNvPicPr>
                      <a:picLocks noChangeAspect="1" noChangeArrowheads="1"/>
                    </pic:cNvPicPr>
                  </pic:nvPicPr>
                  <pic:blipFill>
                    <a:blip r:embed="rId10"/>
                    <a:srcRect/>
                    <a:stretch>
                      <a:fillRect/>
                    </a:stretch>
                  </pic:blipFill>
                  <pic:spPr bwMode="auto">
                    <a:xfrm>
                      <a:off x="0" y="0"/>
                      <a:ext cx="3810000" cy="2228850"/>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高分辨率连续变频（Chirp）剖面</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3810000" cy="2276475"/>
            <wp:effectExtent l="19050" t="0" r="0" b="0"/>
            <wp:docPr id="6" name="图片 6" descr="侧扫声呐系统,Boomer剖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侧扫声呐系统,Boomer剖面"/>
                    <pic:cNvPicPr>
                      <a:picLocks noChangeAspect="1" noChangeArrowheads="1"/>
                    </pic:cNvPicPr>
                  </pic:nvPicPr>
                  <pic:blipFill>
                    <a:blip r:embed="rId11"/>
                    <a:srcRect/>
                    <a:stretch>
                      <a:fillRect/>
                    </a:stretch>
                  </pic:blipFill>
                  <pic:spPr bwMode="auto">
                    <a:xfrm>
                      <a:off x="0" y="0"/>
                      <a:ext cx="3810000" cy="2276475"/>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Boomer剖面</w:t>
      </w:r>
      <w:r w:rsidRPr="006A5694">
        <w:rPr>
          <w:rFonts w:ascii="宋体" w:eastAsia="宋体" w:hAnsi="宋体" w:cs="宋体" w:hint="eastAsia"/>
          <w:color w:val="444444"/>
          <w:kern w:val="0"/>
          <w:sz w:val="18"/>
          <w:szCs w:val="18"/>
        </w:rPr>
        <w:br/>
      </w:r>
      <w:r w:rsidRPr="006A5694">
        <w:rPr>
          <w:rFonts w:ascii="宋体" w:eastAsia="宋体" w:hAnsi="宋体" w:cs="宋体" w:hint="eastAsia"/>
          <w:b/>
          <w:bCs/>
          <w:color w:val="0000FF"/>
          <w:kern w:val="0"/>
          <w:szCs w:val="21"/>
        </w:rPr>
        <w:t>海床及海底成像</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0000FF"/>
          <w:kern w:val="0"/>
          <w:sz w:val="18"/>
          <w:szCs w:val="18"/>
        </w:rPr>
        <w:t>地震反射剖面</w:t>
      </w:r>
      <w:r w:rsidRPr="006A5694">
        <w:rPr>
          <w:rFonts w:ascii="宋体" w:eastAsia="宋体" w:hAnsi="宋体" w:cs="宋体" w:hint="eastAsia"/>
          <w:color w:val="444444"/>
          <w:kern w:val="0"/>
          <w:sz w:val="18"/>
          <w:szCs w:val="18"/>
        </w:rPr>
        <w:br/>
        <w:t>使用低频率震源（空气枪，套筒枪，火花或boomer）进行准确的全波段采集和数字信号处理。</w:t>
      </w:r>
      <w:r w:rsidRPr="006A5694">
        <w:rPr>
          <w:rFonts w:ascii="宋体" w:eastAsia="宋体" w:hAnsi="宋体" w:cs="宋体" w:hint="eastAsia"/>
          <w:color w:val="444444"/>
          <w:kern w:val="0"/>
          <w:sz w:val="18"/>
          <w:szCs w:val="18"/>
        </w:rPr>
        <w:br/>
        <w:t>应用范围：</w:t>
      </w:r>
      <w:r w:rsidRPr="006A5694">
        <w:rPr>
          <w:rFonts w:ascii="宋体" w:eastAsia="宋体" w:hAnsi="宋体" w:cs="宋体" w:hint="eastAsia"/>
          <w:color w:val="444444"/>
          <w:kern w:val="0"/>
          <w:sz w:val="18"/>
          <w:szCs w:val="18"/>
        </w:rPr>
        <w:br/>
        <w:t>基岩分析</w:t>
      </w:r>
      <w:r w:rsidRPr="006A5694">
        <w:rPr>
          <w:rFonts w:ascii="宋体" w:eastAsia="宋体" w:hAnsi="宋体" w:cs="宋体" w:hint="eastAsia"/>
          <w:color w:val="444444"/>
          <w:kern w:val="0"/>
          <w:sz w:val="18"/>
          <w:szCs w:val="18"/>
        </w:rPr>
        <w:br/>
        <w:t>演练现场调查</w:t>
      </w:r>
      <w:r w:rsidRPr="006A5694">
        <w:rPr>
          <w:rFonts w:ascii="宋体" w:eastAsia="宋体" w:hAnsi="宋体" w:cs="宋体" w:hint="eastAsia"/>
          <w:color w:val="444444"/>
          <w:kern w:val="0"/>
          <w:sz w:val="18"/>
          <w:szCs w:val="18"/>
        </w:rPr>
        <w:br/>
        <w:t>水道疏浚评估</w:t>
      </w:r>
      <w:r w:rsidRPr="006A5694">
        <w:rPr>
          <w:rFonts w:ascii="宋体" w:eastAsia="宋体" w:hAnsi="宋体" w:cs="宋体" w:hint="eastAsia"/>
          <w:color w:val="444444"/>
          <w:kern w:val="0"/>
          <w:sz w:val="18"/>
          <w:szCs w:val="18"/>
        </w:rPr>
        <w:br/>
        <w:t>频率范围：10赫兹到40千赫。</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lastRenderedPageBreak/>
        <w:drawing>
          <wp:inline distT="0" distB="0" distL="0" distR="0">
            <wp:extent cx="3810000" cy="2381250"/>
            <wp:effectExtent l="19050" t="0" r="0" b="0"/>
            <wp:docPr id="7" name="图片 7" descr="侧扫声呐系统,boomer地震反射剖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侧扫声呐系统,boomer地震反射剖面"/>
                    <pic:cNvPicPr>
                      <a:picLocks noChangeAspect="1" noChangeArrowheads="1"/>
                    </pic:cNvPicPr>
                  </pic:nvPicPr>
                  <pic:blipFill>
                    <a:blip r:embed="rId12"/>
                    <a:srcRect/>
                    <a:stretch>
                      <a:fillRect/>
                    </a:stretch>
                  </pic:blipFill>
                  <pic:spPr bwMode="auto">
                    <a:xfrm>
                      <a:off x="0" y="0"/>
                      <a:ext cx="3810000" cy="2381250"/>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1.5千赫boomer地震反射剖面</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0000FF"/>
          <w:kern w:val="0"/>
          <w:sz w:val="18"/>
          <w:szCs w:val="18"/>
        </w:rPr>
        <w:t>连续变频海底剖面</w:t>
      </w:r>
      <w:r w:rsidRPr="006A5694">
        <w:rPr>
          <w:rFonts w:ascii="宋体" w:eastAsia="宋体" w:hAnsi="宋体" w:cs="宋体" w:hint="eastAsia"/>
          <w:color w:val="444444"/>
          <w:kern w:val="0"/>
          <w:sz w:val="18"/>
          <w:szCs w:val="18"/>
        </w:rPr>
        <w:br/>
        <w:t>利用宽带调频波形，通过脉冲压缩和匹配滤波器相关处理，来获得较高的信噪比和锐层分辨率。</w:t>
      </w:r>
      <w:r w:rsidRPr="006A5694">
        <w:rPr>
          <w:rFonts w:ascii="宋体" w:eastAsia="宋体" w:hAnsi="宋体" w:cs="宋体" w:hint="eastAsia"/>
          <w:color w:val="444444"/>
          <w:kern w:val="0"/>
          <w:sz w:val="18"/>
          <w:szCs w:val="18"/>
        </w:rPr>
        <w:br/>
        <w:t>应用范围：</w:t>
      </w:r>
      <w:r w:rsidRPr="006A5694">
        <w:rPr>
          <w:rFonts w:ascii="宋体" w:eastAsia="宋体" w:hAnsi="宋体" w:cs="宋体" w:hint="eastAsia"/>
          <w:color w:val="444444"/>
          <w:kern w:val="0"/>
          <w:sz w:val="18"/>
          <w:szCs w:val="18"/>
        </w:rPr>
        <w:br/>
        <w:t>管道和缆线调查</w:t>
      </w:r>
      <w:r w:rsidRPr="006A5694">
        <w:rPr>
          <w:rFonts w:ascii="宋体" w:eastAsia="宋体" w:hAnsi="宋体" w:cs="宋体" w:hint="eastAsia"/>
          <w:color w:val="444444"/>
          <w:kern w:val="0"/>
          <w:sz w:val="18"/>
          <w:szCs w:val="18"/>
        </w:rPr>
        <w:br/>
        <w:t>水道疏浚前后调查</w:t>
      </w:r>
      <w:r w:rsidRPr="006A5694">
        <w:rPr>
          <w:rFonts w:ascii="宋体" w:eastAsia="宋体" w:hAnsi="宋体" w:cs="宋体" w:hint="eastAsia"/>
          <w:color w:val="444444"/>
          <w:kern w:val="0"/>
          <w:sz w:val="18"/>
          <w:szCs w:val="18"/>
        </w:rPr>
        <w:br/>
        <w:t>表层沉积物研究</w:t>
      </w:r>
      <w:r w:rsidRPr="006A5694">
        <w:rPr>
          <w:rFonts w:ascii="宋体" w:eastAsia="宋体" w:hAnsi="宋体" w:cs="宋体" w:hint="eastAsia"/>
          <w:color w:val="444444"/>
          <w:kern w:val="0"/>
          <w:sz w:val="18"/>
          <w:szCs w:val="18"/>
        </w:rPr>
        <w:br/>
        <w:t>频率：500赫兹到40千赫。</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3810000" cy="2381250"/>
            <wp:effectExtent l="19050" t="0" r="0" b="0"/>
            <wp:docPr id="8" name="图片 8" descr="侧扫声呐系统,Chirp剖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侧扫声呐系统,Chirp剖面"/>
                    <pic:cNvPicPr>
                      <a:picLocks noChangeAspect="1" noChangeArrowheads="1"/>
                    </pic:cNvPicPr>
                  </pic:nvPicPr>
                  <pic:blipFill>
                    <a:blip r:embed="rId13"/>
                    <a:srcRect/>
                    <a:stretch>
                      <a:fillRect/>
                    </a:stretch>
                  </pic:blipFill>
                  <pic:spPr bwMode="auto">
                    <a:xfrm>
                      <a:off x="0" y="0"/>
                      <a:ext cx="3810000" cy="2381250"/>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3-8千赫兹连续变频（Chirp）剖面</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0000FF"/>
          <w:kern w:val="0"/>
          <w:sz w:val="18"/>
          <w:szCs w:val="18"/>
        </w:rPr>
        <w:t>侧扫声呐调查</w:t>
      </w:r>
      <w:r w:rsidRPr="006A5694">
        <w:rPr>
          <w:rFonts w:ascii="宋体" w:eastAsia="宋体" w:hAnsi="宋体" w:cs="宋体" w:hint="eastAsia"/>
          <w:color w:val="444444"/>
          <w:kern w:val="0"/>
          <w:sz w:val="18"/>
          <w:szCs w:val="18"/>
        </w:rPr>
        <w:br/>
        <w:t>使用侧扫声呐获取海底成像</w:t>
      </w:r>
      <w:r w:rsidRPr="006A5694">
        <w:rPr>
          <w:rFonts w:ascii="宋体" w:eastAsia="宋体" w:hAnsi="宋体" w:cs="宋体" w:hint="eastAsia"/>
          <w:color w:val="444444"/>
          <w:kern w:val="0"/>
          <w:sz w:val="18"/>
          <w:szCs w:val="18"/>
        </w:rPr>
        <w:br/>
        <w:t>应用范围：</w:t>
      </w:r>
      <w:r w:rsidRPr="006A5694">
        <w:rPr>
          <w:rFonts w:ascii="宋体" w:eastAsia="宋体" w:hAnsi="宋体" w:cs="宋体" w:hint="eastAsia"/>
          <w:color w:val="444444"/>
          <w:kern w:val="0"/>
          <w:sz w:val="18"/>
          <w:szCs w:val="18"/>
        </w:rPr>
        <w:br/>
        <w:t>水下搜索工作</w:t>
      </w:r>
      <w:r w:rsidRPr="006A5694">
        <w:rPr>
          <w:rFonts w:ascii="宋体" w:eastAsia="宋体" w:hAnsi="宋体" w:cs="宋体" w:hint="eastAsia"/>
          <w:color w:val="444444"/>
          <w:kern w:val="0"/>
          <w:sz w:val="18"/>
          <w:szCs w:val="18"/>
        </w:rPr>
        <w:br/>
        <w:t>海底表层地貌绘制</w:t>
      </w:r>
      <w:r w:rsidRPr="006A5694">
        <w:rPr>
          <w:rFonts w:ascii="宋体" w:eastAsia="宋体" w:hAnsi="宋体" w:cs="宋体" w:hint="eastAsia"/>
          <w:color w:val="444444"/>
          <w:kern w:val="0"/>
          <w:sz w:val="18"/>
          <w:szCs w:val="18"/>
        </w:rPr>
        <w:br/>
        <w:t>人造水下结构图绘制</w:t>
      </w:r>
      <w:r w:rsidRPr="006A5694">
        <w:rPr>
          <w:rFonts w:ascii="宋体" w:eastAsia="宋体" w:hAnsi="宋体" w:cs="宋体" w:hint="eastAsia"/>
          <w:color w:val="444444"/>
          <w:kern w:val="0"/>
          <w:sz w:val="18"/>
          <w:szCs w:val="18"/>
        </w:rPr>
        <w:br/>
        <w:t>频率：100到1250千赫</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lastRenderedPageBreak/>
        <w:drawing>
          <wp:inline distT="0" distB="0" distL="0" distR="0">
            <wp:extent cx="3810000" cy="2381250"/>
            <wp:effectExtent l="19050" t="0" r="0" b="0"/>
            <wp:docPr id="9" name="图片 9" descr="侧扫声呐系统,侧扫声呐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侧扫声呐系统,侧扫声呐图"/>
                    <pic:cNvPicPr>
                      <a:picLocks noChangeAspect="1" noChangeArrowheads="1"/>
                    </pic:cNvPicPr>
                  </pic:nvPicPr>
                  <pic:blipFill>
                    <a:blip r:embed="rId14"/>
                    <a:srcRect/>
                    <a:stretch>
                      <a:fillRect/>
                    </a:stretch>
                  </pic:blipFill>
                  <pic:spPr bwMode="auto">
                    <a:xfrm>
                      <a:off x="0" y="0"/>
                      <a:ext cx="3810000" cy="2381250"/>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400千赫兹侧扫声呐图</w:t>
      </w:r>
      <w:r w:rsidRPr="006A5694">
        <w:rPr>
          <w:rFonts w:ascii="宋体" w:eastAsia="宋体" w:hAnsi="宋体" w:cs="宋体" w:hint="eastAsia"/>
          <w:color w:val="444444"/>
          <w:kern w:val="0"/>
          <w:sz w:val="18"/>
          <w:szCs w:val="18"/>
        </w:rPr>
        <w:br/>
      </w:r>
      <w:r w:rsidRPr="006A5694">
        <w:rPr>
          <w:rFonts w:ascii="宋体" w:eastAsia="宋体" w:hAnsi="宋体" w:cs="宋体" w:hint="eastAsia"/>
          <w:b/>
          <w:bCs/>
          <w:color w:val="0000FF"/>
          <w:kern w:val="0"/>
          <w:szCs w:val="21"/>
        </w:rPr>
        <w:t>后期处理及调查结果</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0000FF"/>
          <w:kern w:val="0"/>
          <w:sz w:val="18"/>
          <w:szCs w:val="18"/>
        </w:rPr>
        <w:t>基于图表访问海底数据</w:t>
      </w:r>
      <w:r w:rsidRPr="006A5694">
        <w:rPr>
          <w:rFonts w:ascii="宋体" w:eastAsia="宋体" w:hAnsi="宋体" w:cs="宋体" w:hint="eastAsia"/>
          <w:color w:val="444444"/>
          <w:kern w:val="0"/>
          <w:sz w:val="18"/>
          <w:szCs w:val="18"/>
        </w:rPr>
        <w:br/>
        <w:t>MDPS后期处理软件包能够实现基于图表的调查数据管理和声呐数据分析。</w:t>
      </w:r>
      <w:r w:rsidRPr="006A5694">
        <w:rPr>
          <w:rFonts w:ascii="宋体" w:eastAsia="宋体" w:hAnsi="宋体" w:cs="宋体" w:hint="eastAsia"/>
          <w:color w:val="444444"/>
          <w:kern w:val="0"/>
          <w:sz w:val="18"/>
          <w:szCs w:val="18"/>
        </w:rPr>
        <w:br/>
        <w:t>自动和交互式数据处理工具构成了一个很好的从各种调查数据来源中提取相关信息的环境。</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3810000" cy="2381250"/>
            <wp:effectExtent l="19050" t="0" r="0" b="0"/>
            <wp:docPr id="10" name="图片 10" descr="侧扫声呐系统,后期处理软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侧扫声呐系统,后期处理软件"/>
                    <pic:cNvPicPr>
                      <a:picLocks noChangeAspect="1" noChangeArrowheads="1"/>
                    </pic:cNvPicPr>
                  </pic:nvPicPr>
                  <pic:blipFill>
                    <a:blip r:embed="rId15"/>
                    <a:srcRect/>
                    <a:stretch>
                      <a:fillRect/>
                    </a:stretch>
                  </pic:blipFill>
                  <pic:spPr bwMode="auto">
                    <a:xfrm>
                      <a:off x="0" y="0"/>
                      <a:ext cx="3810000" cy="2381250"/>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后期处理图表窗口中嵌入式描绘的测线和侧扫声呐，提供即指即点访问声学剖析数据的能力</w:t>
      </w:r>
      <w:r w:rsidRPr="006A5694">
        <w:rPr>
          <w:rFonts w:ascii="宋体" w:eastAsia="宋体" w:hAnsi="宋体" w:cs="宋体" w:hint="eastAsia"/>
          <w:color w:val="444444"/>
          <w:kern w:val="0"/>
          <w:sz w:val="18"/>
          <w:szCs w:val="18"/>
        </w:rPr>
        <w:br/>
      </w:r>
      <w:r w:rsidRPr="006A5694">
        <w:rPr>
          <w:rFonts w:ascii="宋体" w:eastAsia="宋体" w:hAnsi="宋体" w:cs="宋体" w:hint="eastAsia"/>
          <w:b/>
          <w:bCs/>
          <w:color w:val="0000FF"/>
          <w:kern w:val="0"/>
          <w:szCs w:val="21"/>
        </w:rPr>
        <w:t>声学数据处理和层解释</w:t>
      </w:r>
      <w:r w:rsidRPr="006A5694">
        <w:rPr>
          <w:rFonts w:ascii="宋体" w:eastAsia="宋体" w:hAnsi="宋体" w:cs="宋体" w:hint="eastAsia"/>
          <w:color w:val="444444"/>
          <w:kern w:val="0"/>
          <w:sz w:val="18"/>
          <w:szCs w:val="18"/>
        </w:rPr>
        <w:br/>
        <w:t>声波反射数据可以用在调查后信号处理中，包括滤波、阈值和增益功能，如同在调查时一样。</w:t>
      </w:r>
      <w:r w:rsidRPr="006A5694">
        <w:rPr>
          <w:rFonts w:ascii="宋体" w:eastAsia="宋体" w:hAnsi="宋体" w:cs="宋体" w:hint="eastAsia"/>
          <w:color w:val="444444"/>
          <w:kern w:val="0"/>
          <w:sz w:val="18"/>
          <w:szCs w:val="18"/>
        </w:rPr>
        <w:br/>
        <w:t>半自动解释的剖面工具能够灵活的定义材质、地层以及其属性。</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lastRenderedPageBreak/>
        <w:drawing>
          <wp:inline distT="0" distB="0" distL="0" distR="0">
            <wp:extent cx="3810000" cy="2381250"/>
            <wp:effectExtent l="19050" t="0" r="0" b="0"/>
            <wp:docPr id="11" name="图片 11" descr="侧扫声呐系统,声呐海底地质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侧扫声呐系统,声呐海底地质层"/>
                    <pic:cNvPicPr>
                      <a:picLocks noChangeAspect="1" noChangeArrowheads="1"/>
                    </pic:cNvPicPr>
                  </pic:nvPicPr>
                  <pic:blipFill>
                    <a:blip r:embed="rId16"/>
                    <a:srcRect/>
                    <a:stretch>
                      <a:fillRect/>
                    </a:stretch>
                  </pic:blipFill>
                  <pic:spPr bwMode="auto">
                    <a:xfrm>
                      <a:off x="0" y="0"/>
                      <a:ext cx="3810000" cy="2381250"/>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从存储的声波反射数据解析出的地质层</w:t>
      </w:r>
      <w:r w:rsidRPr="006A5694">
        <w:rPr>
          <w:rFonts w:ascii="宋体" w:eastAsia="宋体" w:hAnsi="宋体" w:cs="宋体" w:hint="eastAsia"/>
          <w:color w:val="444444"/>
          <w:kern w:val="0"/>
          <w:sz w:val="18"/>
          <w:szCs w:val="18"/>
        </w:rPr>
        <w:br/>
      </w:r>
      <w:r w:rsidRPr="006A5694">
        <w:rPr>
          <w:rFonts w:ascii="宋体" w:eastAsia="宋体" w:hAnsi="宋体" w:cs="宋体" w:hint="eastAsia"/>
          <w:b/>
          <w:bCs/>
          <w:color w:val="0000FF"/>
          <w:kern w:val="0"/>
          <w:szCs w:val="21"/>
        </w:rPr>
        <w:t>展示</w:t>
      </w:r>
      <w:r w:rsidRPr="006A5694">
        <w:rPr>
          <w:rFonts w:ascii="宋体" w:eastAsia="宋体" w:hAnsi="宋体" w:cs="宋体" w:hint="eastAsia"/>
          <w:color w:val="444444"/>
          <w:kern w:val="0"/>
          <w:sz w:val="18"/>
          <w:szCs w:val="18"/>
        </w:rPr>
        <w:br/>
        <w:t>系统生成三维信息从而可以对地质构造和沉积进行广泛的分析。</w:t>
      </w:r>
      <w:r w:rsidRPr="006A5694">
        <w:rPr>
          <w:rFonts w:ascii="宋体" w:eastAsia="宋体" w:hAnsi="宋体" w:cs="宋体" w:hint="eastAsia"/>
          <w:color w:val="444444"/>
          <w:kern w:val="0"/>
          <w:sz w:val="18"/>
          <w:szCs w:val="18"/>
        </w:rPr>
        <w:br/>
        <w:t>MD DSS侧扫声呐系统的数据能够方便转移到表面建模软件包中，用于数据的三维可视化。</w:t>
      </w:r>
      <w:r w:rsidRPr="006A5694">
        <w:rPr>
          <w:rFonts w:ascii="宋体" w:eastAsia="宋体" w:hAnsi="宋体" w:cs="宋体" w:hint="eastAsia"/>
          <w:color w:val="444444"/>
          <w:kern w:val="0"/>
          <w:sz w:val="18"/>
          <w:szCs w:val="18"/>
        </w:rPr>
        <w:br/>
        <w:t>它还提供了易用的地理信息系统接口，从而能够适用于无数的应用。</w:t>
      </w:r>
      <w:r w:rsidRPr="006A5694">
        <w:rPr>
          <w:rFonts w:ascii="宋体" w:eastAsia="宋体" w:hAnsi="宋体" w:cs="宋体" w:hint="eastAsia"/>
          <w:color w:val="444444"/>
          <w:kern w:val="0"/>
          <w:sz w:val="18"/>
          <w:szCs w:val="18"/>
        </w:rPr>
        <w:br/>
      </w:r>
      <w:r>
        <w:rPr>
          <w:rFonts w:ascii="宋体" w:eastAsia="宋体" w:hAnsi="宋体" w:cs="宋体"/>
          <w:noProof/>
          <w:color w:val="444444"/>
          <w:kern w:val="0"/>
          <w:sz w:val="18"/>
          <w:szCs w:val="18"/>
        </w:rPr>
        <w:drawing>
          <wp:inline distT="0" distB="0" distL="0" distR="0">
            <wp:extent cx="3810000" cy="2381250"/>
            <wp:effectExtent l="19050" t="0" r="0" b="0"/>
            <wp:docPr id="12" name="图片 12" descr="侧扫声呐系统三维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侧扫声呐系统三维视图"/>
                    <pic:cNvPicPr>
                      <a:picLocks noChangeAspect="1" noChangeArrowheads="1"/>
                    </pic:cNvPicPr>
                  </pic:nvPicPr>
                  <pic:blipFill>
                    <a:blip r:embed="rId17"/>
                    <a:srcRect/>
                    <a:stretch>
                      <a:fillRect/>
                    </a:stretch>
                  </pic:blipFill>
                  <pic:spPr bwMode="auto">
                    <a:xfrm>
                      <a:off x="0" y="0"/>
                      <a:ext cx="3810000" cy="2381250"/>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松散沉积物下的基岩表面的三维解析视图，基岩顶部显示为网状覆盖层</w:t>
      </w:r>
      <w:r w:rsidRPr="006A5694">
        <w:rPr>
          <w:rFonts w:ascii="宋体" w:eastAsia="宋体" w:hAnsi="宋体" w:cs="宋体" w:hint="eastAsia"/>
          <w:color w:val="444444"/>
          <w:kern w:val="0"/>
          <w:sz w:val="18"/>
          <w:szCs w:val="18"/>
        </w:rPr>
        <w:br/>
      </w:r>
      <w:r w:rsidRPr="006A5694">
        <w:rPr>
          <w:rFonts w:ascii="宋体" w:eastAsia="宋体" w:hAnsi="宋体" w:cs="宋体" w:hint="eastAsia"/>
          <w:b/>
          <w:bCs/>
          <w:color w:val="0000FF"/>
          <w:kern w:val="0"/>
          <w:szCs w:val="21"/>
        </w:rPr>
        <w:t>系统规格</w:t>
      </w:r>
      <w:r w:rsidRPr="006A5694">
        <w:rPr>
          <w:rFonts w:ascii="宋体" w:eastAsia="宋体" w:hAnsi="宋体" w:cs="宋体" w:hint="eastAsia"/>
          <w:color w:val="444444"/>
          <w:kern w:val="0"/>
          <w:sz w:val="18"/>
          <w:szCs w:val="18"/>
        </w:rPr>
        <w:br/>
      </w:r>
      <w:r w:rsidRPr="006A5694">
        <w:rPr>
          <w:rFonts w:ascii="宋体" w:eastAsia="宋体" w:hAnsi="宋体" w:cs="宋体" w:hint="eastAsia"/>
          <w:color w:val="0000FF"/>
          <w:kern w:val="0"/>
          <w:sz w:val="18"/>
          <w:szCs w:val="18"/>
        </w:rPr>
        <w:t>硬件</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0"/>
        <w:gridCol w:w="6390"/>
      </w:tblGrid>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控制及信息获取</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奔腾级别及以上处理器的工业计算机</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UASP主动声呐/数据采集单元</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声学子系统</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地震剖面子系统（电源，声源，水听器）</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连续变频（Chirp）剖面子系统（发射功率放大器，换能器）</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侧扫声呐子系统（甲板处理单元，拖鱼）</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工作电压</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24伏直流电或230伏交流电</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声呐通道数</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1到8个</w:t>
            </w:r>
          </w:p>
        </w:tc>
      </w:tr>
    </w:tbl>
    <w:p w:rsidR="006A5694" w:rsidRPr="006A5694" w:rsidRDefault="006A5694" w:rsidP="006A5694">
      <w:pPr>
        <w:widowControl/>
        <w:shd w:val="clear" w:color="auto" w:fill="FFFFFF"/>
        <w:spacing w:line="330" w:lineRule="atLeast"/>
        <w:jc w:val="left"/>
        <w:rPr>
          <w:rFonts w:ascii="宋体" w:eastAsia="宋体" w:hAnsi="宋体" w:cs="宋体" w:hint="eastAsia"/>
          <w:color w:val="444444"/>
          <w:kern w:val="0"/>
          <w:sz w:val="18"/>
          <w:szCs w:val="18"/>
        </w:rPr>
      </w:pPr>
      <w:r w:rsidRPr="006A5694">
        <w:rPr>
          <w:rFonts w:ascii="宋体" w:eastAsia="宋体" w:hAnsi="宋体" w:cs="宋体" w:hint="eastAsia"/>
          <w:color w:val="0000FF"/>
          <w:kern w:val="0"/>
          <w:sz w:val="18"/>
          <w:szCs w:val="18"/>
        </w:rPr>
        <w:t>功能规格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6"/>
        <w:gridCol w:w="7450"/>
      </w:tblGrid>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工作模</w:t>
            </w:r>
            <w:r w:rsidRPr="006A5694">
              <w:rPr>
                <w:rFonts w:ascii="宋体" w:eastAsia="宋体" w:hAnsi="宋体" w:cs="宋体"/>
                <w:kern w:val="0"/>
                <w:sz w:val="24"/>
                <w:szCs w:val="24"/>
              </w:rPr>
              <w:lastRenderedPageBreak/>
              <w:t>式</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lastRenderedPageBreak/>
              <w:t>全波段地震，连续变频（Chirp），侧扫声呐</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lastRenderedPageBreak/>
              <w:t>频率范围</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10赫兹到40千赫（地震），500赫兹到40千赫（连续变频），100到1250千赫（侧扫声呐）</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声音发射</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软件控制的波形发生器，频率可达40千赫</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软件控制的发射脉冲长度，窗口，变频带宽，和主发射频率</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外部声源触发</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软件可控的Ping速率和触发脉冲宽度</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声音信号接收</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高达96 ksps的16位信号采样</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内部或外部触发</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软件控制的数字信号长度，高通滤波，低通滤波，带阻滤波，增益，TVG，信号叠加，边缘检测，相位变换和全波整流</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可视化</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使用灰度或彩色的柱状图或回声深度图、示波器和信号频谱显示回声数据</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数据记录</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以MD格式接收、标记时间以及储存所有的观测项（声波反射数据，位置，姿态，运动数据和事件标记）,可转换为SEG-Y格式</w:t>
            </w:r>
          </w:p>
        </w:tc>
      </w:tr>
      <w:tr w:rsidR="006A5694" w:rsidRPr="006A5694" w:rsidTr="006A56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选购</w:t>
            </w:r>
          </w:p>
        </w:tc>
        <w:tc>
          <w:tcPr>
            <w:tcW w:w="0" w:type="auto"/>
            <w:tcBorders>
              <w:top w:val="outset" w:sz="6" w:space="0" w:color="auto"/>
              <w:left w:val="outset" w:sz="6" w:space="0" w:color="auto"/>
              <w:bottom w:val="outset" w:sz="6" w:space="0" w:color="auto"/>
              <w:right w:val="outset" w:sz="6" w:space="0" w:color="auto"/>
            </w:tcBorders>
            <w:vAlign w:val="center"/>
            <w:hideMark/>
          </w:tcPr>
          <w:p w:rsidR="006A5694" w:rsidRPr="006A5694" w:rsidRDefault="006A5694" w:rsidP="006A5694">
            <w:pPr>
              <w:widowControl/>
              <w:jc w:val="left"/>
              <w:rPr>
                <w:rFonts w:ascii="宋体" w:eastAsia="宋体" w:hAnsi="宋体" w:cs="宋体"/>
                <w:kern w:val="0"/>
                <w:sz w:val="24"/>
                <w:szCs w:val="24"/>
              </w:rPr>
            </w:pPr>
            <w:r w:rsidRPr="006A5694">
              <w:rPr>
                <w:rFonts w:ascii="宋体" w:eastAsia="宋体" w:hAnsi="宋体" w:cs="宋体"/>
                <w:kern w:val="0"/>
                <w:sz w:val="24"/>
                <w:szCs w:val="24"/>
              </w:rPr>
              <w:t>后期处理软件包</w:t>
            </w:r>
          </w:p>
        </w:tc>
      </w:tr>
    </w:tbl>
    <w:p w:rsidR="006A5694" w:rsidRDefault="006A5694" w:rsidP="006A5694">
      <w:pPr>
        <w:widowControl/>
        <w:shd w:val="clear" w:color="auto" w:fill="FFFFFF"/>
        <w:spacing w:line="330" w:lineRule="atLeast"/>
        <w:jc w:val="left"/>
        <w:rPr>
          <w:rFonts w:ascii="宋体" w:eastAsia="宋体" w:hAnsi="宋体" w:cs="宋体" w:hint="eastAsia"/>
          <w:color w:val="444444"/>
          <w:kern w:val="0"/>
          <w:sz w:val="18"/>
          <w:szCs w:val="18"/>
        </w:rPr>
      </w:pPr>
      <w:r>
        <w:rPr>
          <w:rFonts w:ascii="宋体" w:eastAsia="宋体" w:hAnsi="宋体" w:cs="宋体"/>
          <w:noProof/>
          <w:color w:val="444444"/>
          <w:kern w:val="0"/>
          <w:sz w:val="18"/>
          <w:szCs w:val="18"/>
        </w:rPr>
        <w:drawing>
          <wp:inline distT="0" distB="0" distL="0" distR="0">
            <wp:extent cx="3810000" cy="1466850"/>
            <wp:effectExtent l="19050" t="0" r="0" b="0"/>
            <wp:docPr id="13" name="图片 13" descr="侧扫声呐系统现场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侧扫声呐系统现场应用"/>
                    <pic:cNvPicPr>
                      <a:picLocks noChangeAspect="1" noChangeArrowheads="1"/>
                    </pic:cNvPicPr>
                  </pic:nvPicPr>
                  <pic:blipFill>
                    <a:blip r:embed="rId18"/>
                    <a:srcRect/>
                    <a:stretch>
                      <a:fillRect/>
                    </a:stretch>
                  </pic:blipFill>
                  <pic:spPr bwMode="auto">
                    <a:xfrm>
                      <a:off x="0" y="0"/>
                      <a:ext cx="3810000" cy="1466850"/>
                    </a:xfrm>
                    <a:prstGeom prst="rect">
                      <a:avLst/>
                    </a:prstGeom>
                    <a:noFill/>
                    <a:ln w="9525">
                      <a:noFill/>
                      <a:miter lim="800000"/>
                      <a:headEnd/>
                      <a:tailEnd/>
                    </a:ln>
                  </pic:spPr>
                </pic:pic>
              </a:graphicData>
            </a:graphic>
          </wp:inline>
        </w:drawing>
      </w:r>
      <w:r w:rsidRPr="006A5694">
        <w:rPr>
          <w:rFonts w:ascii="宋体" w:eastAsia="宋体" w:hAnsi="宋体" w:cs="宋体" w:hint="eastAsia"/>
          <w:color w:val="444444"/>
          <w:kern w:val="0"/>
          <w:sz w:val="18"/>
          <w:szCs w:val="18"/>
        </w:rPr>
        <w:br/>
        <w:t>R/V ARANDA（海洋研究机构）在南极海域使用MD DSS侧扫声呐系统</w:t>
      </w:r>
    </w:p>
    <w:p w:rsidR="006A5694" w:rsidRDefault="006A5694" w:rsidP="006A5694">
      <w:pPr>
        <w:widowControl/>
        <w:shd w:val="clear" w:color="auto" w:fill="FFFFFF"/>
        <w:spacing w:line="330" w:lineRule="atLeast"/>
        <w:jc w:val="left"/>
        <w:rPr>
          <w:rFonts w:ascii="宋体" w:eastAsia="宋体" w:hAnsi="宋体" w:cs="宋体" w:hint="eastAsia"/>
          <w:color w:val="444444"/>
          <w:kern w:val="0"/>
          <w:sz w:val="18"/>
          <w:szCs w:val="18"/>
        </w:rPr>
      </w:pPr>
    </w:p>
    <w:p w:rsidR="006A5694" w:rsidRDefault="006A5694" w:rsidP="006A5694">
      <w:pPr>
        <w:widowControl/>
        <w:shd w:val="clear" w:color="auto" w:fill="FFFFFF"/>
        <w:spacing w:line="330" w:lineRule="atLeast"/>
        <w:jc w:val="left"/>
        <w:rPr>
          <w:rFonts w:ascii="宋体" w:eastAsia="宋体" w:hAnsi="宋体" w:cs="宋体" w:hint="eastAsia"/>
          <w:color w:val="444444"/>
          <w:kern w:val="0"/>
          <w:sz w:val="18"/>
          <w:szCs w:val="18"/>
        </w:rPr>
      </w:pPr>
    </w:p>
    <w:p w:rsidR="006A5694" w:rsidRPr="006A5694" w:rsidRDefault="006A5694" w:rsidP="006A5694">
      <w:pPr>
        <w:widowControl/>
        <w:shd w:val="clear" w:color="auto" w:fill="FFFFFF"/>
        <w:spacing w:line="330" w:lineRule="atLeast"/>
        <w:jc w:val="left"/>
        <w:rPr>
          <w:rFonts w:ascii="宋体" w:eastAsia="宋体" w:hAnsi="宋体" w:cs="宋体" w:hint="eastAsia"/>
          <w:color w:val="444444"/>
          <w:kern w:val="0"/>
          <w:sz w:val="18"/>
          <w:szCs w:val="18"/>
        </w:rPr>
      </w:pPr>
    </w:p>
    <w:p w:rsidR="006A5694" w:rsidRPr="001C5938" w:rsidRDefault="006A5694" w:rsidP="006A5694">
      <w:pPr>
        <w:rPr>
          <w:color w:val="FF0000"/>
          <w:sz w:val="24"/>
          <w:szCs w:val="24"/>
        </w:rPr>
      </w:pPr>
      <w:r w:rsidRPr="001C5938">
        <w:rPr>
          <w:rFonts w:hint="eastAsia"/>
          <w:color w:val="FF0000"/>
          <w:sz w:val="24"/>
          <w:szCs w:val="24"/>
        </w:rPr>
        <w:t>公司名称；南京欧熙科贸有限公司</w:t>
      </w:r>
    </w:p>
    <w:p w:rsidR="006A5694" w:rsidRPr="001C5938" w:rsidRDefault="006A5694" w:rsidP="006A5694">
      <w:pPr>
        <w:rPr>
          <w:color w:val="FF0000"/>
          <w:sz w:val="24"/>
          <w:szCs w:val="24"/>
        </w:rPr>
      </w:pPr>
      <w:r w:rsidRPr="001C5938">
        <w:rPr>
          <w:rFonts w:hint="eastAsia"/>
          <w:color w:val="FF0000"/>
          <w:sz w:val="24"/>
          <w:szCs w:val="24"/>
        </w:rPr>
        <w:t>公司地址；南京市珠江路</w:t>
      </w:r>
      <w:r w:rsidRPr="001C5938">
        <w:rPr>
          <w:color w:val="FF0000"/>
          <w:sz w:val="24"/>
          <w:szCs w:val="24"/>
        </w:rPr>
        <w:t>88</w:t>
      </w:r>
      <w:r w:rsidRPr="001C5938">
        <w:rPr>
          <w:rFonts w:hint="eastAsia"/>
          <w:color w:val="FF0000"/>
          <w:sz w:val="24"/>
          <w:szCs w:val="24"/>
        </w:rPr>
        <w:t>号新世界中心</w:t>
      </w:r>
      <w:r w:rsidRPr="001C5938">
        <w:rPr>
          <w:color w:val="FF0000"/>
          <w:sz w:val="24"/>
          <w:szCs w:val="24"/>
        </w:rPr>
        <w:t>A</w:t>
      </w:r>
      <w:r w:rsidRPr="001C5938">
        <w:rPr>
          <w:rFonts w:hint="eastAsia"/>
          <w:color w:val="FF0000"/>
          <w:sz w:val="24"/>
          <w:szCs w:val="24"/>
        </w:rPr>
        <w:t>座</w:t>
      </w:r>
      <w:r w:rsidRPr="001C5938">
        <w:rPr>
          <w:color w:val="FF0000"/>
          <w:sz w:val="24"/>
          <w:szCs w:val="24"/>
        </w:rPr>
        <w:t>1415A</w:t>
      </w:r>
      <w:r w:rsidRPr="001C5938">
        <w:rPr>
          <w:rFonts w:hint="eastAsia"/>
          <w:color w:val="FF0000"/>
          <w:sz w:val="24"/>
          <w:szCs w:val="24"/>
        </w:rPr>
        <w:t>室</w:t>
      </w:r>
    </w:p>
    <w:p w:rsidR="006A5694" w:rsidRPr="001C5938" w:rsidRDefault="006A5694" w:rsidP="006A5694">
      <w:pPr>
        <w:rPr>
          <w:color w:val="FF0000"/>
          <w:sz w:val="24"/>
          <w:szCs w:val="24"/>
        </w:rPr>
      </w:pPr>
      <w:r w:rsidRPr="001C5938">
        <w:rPr>
          <w:rFonts w:hint="eastAsia"/>
          <w:color w:val="FF0000"/>
          <w:sz w:val="24"/>
          <w:szCs w:val="24"/>
        </w:rPr>
        <w:t>联系人；张经理</w:t>
      </w:r>
      <w:r w:rsidRPr="001C5938">
        <w:rPr>
          <w:color w:val="FF0000"/>
          <w:sz w:val="24"/>
          <w:szCs w:val="24"/>
        </w:rPr>
        <w:t xml:space="preserve">     </w:t>
      </w:r>
    </w:p>
    <w:p w:rsidR="006A5694" w:rsidRPr="001C5938" w:rsidRDefault="006A5694" w:rsidP="006A5694">
      <w:pPr>
        <w:rPr>
          <w:color w:val="FF0000"/>
          <w:sz w:val="24"/>
          <w:szCs w:val="24"/>
        </w:rPr>
      </w:pPr>
      <w:r w:rsidRPr="001C5938">
        <w:rPr>
          <w:rFonts w:hint="eastAsia"/>
          <w:color w:val="FF0000"/>
          <w:sz w:val="24"/>
          <w:szCs w:val="24"/>
        </w:rPr>
        <w:t>联系方式；</w:t>
      </w:r>
      <w:r w:rsidRPr="001C5938">
        <w:rPr>
          <w:color w:val="FF0000"/>
          <w:sz w:val="24"/>
          <w:szCs w:val="24"/>
        </w:rPr>
        <w:t>13913028277</w:t>
      </w:r>
    </w:p>
    <w:p w:rsidR="006A5694" w:rsidRDefault="006A5694" w:rsidP="006A5694">
      <w:pPr>
        <w:rPr>
          <w:color w:val="FF0000"/>
          <w:sz w:val="24"/>
          <w:szCs w:val="24"/>
        </w:rPr>
      </w:pPr>
      <w:r w:rsidRPr="001C5938">
        <w:rPr>
          <w:rFonts w:hint="eastAsia"/>
          <w:color w:val="FF0000"/>
          <w:sz w:val="24"/>
          <w:szCs w:val="24"/>
        </w:rPr>
        <w:t>公司电话；</w:t>
      </w:r>
      <w:r w:rsidRPr="001C5938">
        <w:rPr>
          <w:color w:val="FF0000"/>
          <w:sz w:val="24"/>
          <w:szCs w:val="24"/>
        </w:rPr>
        <w:t>025-52613764</w:t>
      </w:r>
    </w:p>
    <w:p w:rsidR="006A5694" w:rsidRDefault="006A5694" w:rsidP="006A5694">
      <w:pPr>
        <w:rPr>
          <w:color w:val="FF0000"/>
          <w:sz w:val="24"/>
          <w:szCs w:val="24"/>
        </w:rPr>
      </w:pPr>
    </w:p>
    <w:p w:rsidR="006A5694" w:rsidRDefault="006A5694" w:rsidP="006A5694">
      <w:pPr>
        <w:rPr>
          <w:color w:val="FF0000"/>
          <w:sz w:val="24"/>
          <w:szCs w:val="24"/>
        </w:rPr>
      </w:pPr>
    </w:p>
    <w:p w:rsidR="006A5694" w:rsidRDefault="006A5694" w:rsidP="006A5694">
      <w:pPr>
        <w:rPr>
          <w:color w:val="FF0000"/>
          <w:sz w:val="24"/>
          <w:szCs w:val="24"/>
        </w:rPr>
      </w:pPr>
    </w:p>
    <w:p w:rsidR="006A5694" w:rsidRDefault="006A5694" w:rsidP="006A5694">
      <w:pPr>
        <w:rPr>
          <w:rFonts w:ascii="宋体" w:hAnsi="宋体"/>
          <w:b/>
          <w:color w:val="000000"/>
          <w:spacing w:val="-20"/>
          <w:sz w:val="72"/>
          <w:szCs w:val="28"/>
          <w:u w:val="single"/>
        </w:rPr>
      </w:pPr>
    </w:p>
    <w:p w:rsidR="006A5694" w:rsidRDefault="006A5694" w:rsidP="006A5694">
      <w:pPr>
        <w:rPr>
          <w:rFonts w:ascii="宋体" w:hAnsi="宋体"/>
          <w:b/>
          <w:color w:val="000000"/>
          <w:spacing w:val="-20"/>
          <w:sz w:val="72"/>
          <w:szCs w:val="28"/>
          <w:u w:val="single"/>
        </w:rPr>
      </w:pPr>
    </w:p>
    <w:p w:rsidR="00717286" w:rsidRDefault="00717286"/>
    <w:sectPr w:rsidR="00717286">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286" w:rsidRDefault="00717286" w:rsidP="006A5694">
      <w:r>
        <w:separator/>
      </w:r>
    </w:p>
  </w:endnote>
  <w:endnote w:type="continuationSeparator" w:id="1">
    <w:p w:rsidR="00717286" w:rsidRDefault="00717286" w:rsidP="006A56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94" w:rsidRDefault="006A56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94" w:rsidRDefault="006A569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94" w:rsidRDefault="006A5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286" w:rsidRDefault="00717286" w:rsidP="006A5694">
      <w:r>
        <w:separator/>
      </w:r>
    </w:p>
  </w:footnote>
  <w:footnote w:type="continuationSeparator" w:id="1">
    <w:p w:rsidR="00717286" w:rsidRDefault="00717286" w:rsidP="006A5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94" w:rsidRDefault="006A56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94" w:rsidRDefault="006A5694" w:rsidP="006A569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94" w:rsidRDefault="006A569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694"/>
    <w:rsid w:val="006A5694"/>
    <w:rsid w:val="00717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694"/>
    <w:rPr>
      <w:sz w:val="18"/>
      <w:szCs w:val="18"/>
    </w:rPr>
  </w:style>
  <w:style w:type="paragraph" w:styleId="a4">
    <w:name w:val="footer"/>
    <w:basedOn w:val="a"/>
    <w:link w:val="Char0"/>
    <w:uiPriority w:val="99"/>
    <w:semiHidden/>
    <w:unhideWhenUsed/>
    <w:rsid w:val="006A56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5694"/>
    <w:rPr>
      <w:sz w:val="18"/>
      <w:szCs w:val="18"/>
    </w:rPr>
  </w:style>
  <w:style w:type="paragraph" w:styleId="a5">
    <w:name w:val="Normal (Web)"/>
    <w:basedOn w:val="a"/>
    <w:uiPriority w:val="99"/>
    <w:semiHidden/>
    <w:unhideWhenUsed/>
    <w:rsid w:val="006A569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A5694"/>
    <w:rPr>
      <w:sz w:val="18"/>
      <w:szCs w:val="18"/>
    </w:rPr>
  </w:style>
  <w:style w:type="character" w:customStyle="1" w:styleId="Char1">
    <w:name w:val="批注框文本 Char"/>
    <w:basedOn w:val="a0"/>
    <w:link w:val="a6"/>
    <w:uiPriority w:val="99"/>
    <w:semiHidden/>
    <w:rsid w:val="006A5694"/>
    <w:rPr>
      <w:sz w:val="18"/>
      <w:szCs w:val="18"/>
    </w:rPr>
  </w:style>
</w:styles>
</file>

<file path=word/webSettings.xml><?xml version="1.0" encoding="utf-8"?>
<w:webSettings xmlns:r="http://schemas.openxmlformats.org/officeDocument/2006/relationships" xmlns:w="http://schemas.openxmlformats.org/wordprocessingml/2006/main">
  <w:divs>
    <w:div w:id="10393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2373</Characters>
  <Application>Microsoft Office Word</Application>
  <DocSecurity>0</DocSecurity>
  <Lines>19</Lines>
  <Paragraphs>5</Paragraphs>
  <ScaleCrop>false</ScaleCrop>
  <Company>微软中国</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2013-11-11T01:45:00Z</dcterms:created>
  <dcterms:modified xsi:type="dcterms:W3CDTF">2013-11-11T01:47:00Z</dcterms:modified>
</cp:coreProperties>
</file>