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5" w:rsidRPr="00857205" w:rsidRDefault="00857205" w:rsidP="00857205">
      <w:pPr>
        <w:widowControl/>
        <w:jc w:val="center"/>
        <w:rPr>
          <w:rFonts w:ascii="宋体" w:eastAsia="宋体" w:hAnsi="宋体" w:cs="宋体" w:hint="eastAsia"/>
          <w:color w:val="444444"/>
          <w:kern w:val="0"/>
          <w:sz w:val="44"/>
          <w:szCs w:val="18"/>
          <w:shd w:val="clear" w:color="auto" w:fill="FFFFFF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44"/>
          <w:szCs w:val="18"/>
          <w:shd w:val="clear" w:color="auto" w:fill="FFFFFF"/>
        </w:rPr>
        <w:t>卫星跟踪漂流浮标</w:t>
      </w:r>
    </w:p>
    <w:p w:rsidR="00857205" w:rsidRDefault="00857205" w:rsidP="00857205">
      <w:pPr>
        <w:widowControl/>
        <w:jc w:val="center"/>
        <w:rPr>
          <w:rFonts w:ascii="宋体" w:eastAsia="宋体" w:hAnsi="宋体" w:cs="宋体" w:hint="eastAsia"/>
          <w:color w:val="444444"/>
          <w:kern w:val="0"/>
          <w:sz w:val="18"/>
          <w:szCs w:val="18"/>
          <w:shd w:val="clear" w:color="auto" w:fill="FFFFFF"/>
        </w:rPr>
      </w:pPr>
      <w:r>
        <w:rPr>
          <w:rFonts w:ascii="宋体" w:eastAsia="宋体" w:hAnsi="宋体" w:cs="宋体" w:hint="eastAsia"/>
          <w:noProof/>
          <w:color w:val="444444"/>
          <w:kern w:val="0"/>
          <w:sz w:val="18"/>
          <w:szCs w:val="18"/>
          <w:shd w:val="clear" w:color="auto" w:fill="FFFFFF"/>
        </w:rPr>
        <w:drawing>
          <wp:inline distT="0" distB="0" distL="0" distR="0">
            <wp:extent cx="1885950" cy="1609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05" w:rsidRPr="00857205" w:rsidRDefault="00857205" w:rsidP="00857205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Mli卫星跟踪漂流浮标可作为拉格朗日浮标用于海洋表面动力学。 它由卫星收发器，GPS，可操作坚固外壳，温度传感器和磁性开关组成．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b/>
          <w:bCs/>
          <w:color w:val="444444"/>
          <w:kern w:val="0"/>
          <w:sz w:val="20"/>
        </w:rPr>
        <w:t>操作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Mli浮标一旦被激活，它会通过卫星发送信息，信息包含其GPS经纬位置，水温，速度，航向以及电池状态（V）.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用户可设置浮标的采样频率．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浮标可通过MSB软件轻轻点击鼠标则可简单自动的控制或改变运作模式。多种菜单可供选择：列出所有浮标，列出一个浮标的最后位置，图形显示所有不同颜色的浮标等等．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信息发送给设置范围为每2分钟一次至每天一次．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信息可通过互联网或MSR自动接收，无需人值守，并通过MSB可视化系统显示在屏幕上，包括C - MAP向量图．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b/>
          <w:bCs/>
          <w:color w:val="444444"/>
          <w:kern w:val="0"/>
          <w:sz w:val="20"/>
        </w:rPr>
        <w:t>卫星跟踪漂流浮标优势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</w:p>
    <w:p w:rsidR="00857205" w:rsidRPr="00857205" w:rsidRDefault="00857205" w:rsidP="00857205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/>
          <w:color w:val="444444"/>
          <w:kern w:val="0"/>
          <w:sz w:val="20"/>
          <w:szCs w:val="18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t>铱星卫星系统，覆盖全球。</w:t>
      </w:r>
    </w:p>
    <w:p w:rsidR="00857205" w:rsidRPr="00857205" w:rsidRDefault="00857205" w:rsidP="00857205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20"/>
          <w:szCs w:val="18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t>统一收费，优化了通信费用，1000个位置话费低于50欧元．</w:t>
      </w:r>
    </w:p>
    <w:p w:rsidR="00857205" w:rsidRPr="00857205" w:rsidRDefault="00857205" w:rsidP="00857205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20"/>
          <w:szCs w:val="18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t>浮标的蘑菇外部设计可防止被风拖动，保证物体稳定性和漂浮水平。</w:t>
      </w:r>
    </w:p>
    <w:p w:rsidR="00857205" w:rsidRPr="00857205" w:rsidRDefault="00857205" w:rsidP="00857205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20"/>
          <w:szCs w:val="18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t>浮标没有外接天线，肉眼和雷达测不到。</w:t>
      </w:r>
    </w:p>
    <w:p w:rsidR="00857205" w:rsidRPr="00857205" w:rsidRDefault="00857205" w:rsidP="00857205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20"/>
          <w:szCs w:val="18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t>配有温度传感器，精度0.2ºC ，分辨率 0.1ºC</w:t>
      </w:r>
    </w:p>
    <w:p w:rsidR="00857205" w:rsidRPr="00857205" w:rsidRDefault="00857205" w:rsidP="00857205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宋体" w:eastAsia="宋体" w:hAnsi="宋体" w:cs="宋体" w:hint="eastAsia"/>
          <w:color w:val="444444"/>
          <w:kern w:val="0"/>
          <w:sz w:val="20"/>
          <w:szCs w:val="18"/>
        </w:rPr>
      </w:pP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t>浮标配有闪光灯模式，方便夜间定位．</w:t>
      </w:r>
    </w:p>
    <w:p w:rsidR="00E70589" w:rsidRPr="00857205" w:rsidRDefault="00857205" w:rsidP="00857205">
      <w:pPr>
        <w:rPr>
          <w:sz w:val="22"/>
        </w:rPr>
      </w:pPr>
      <w:r w:rsidRPr="00857205">
        <w:rPr>
          <w:rFonts w:ascii="宋体" w:eastAsia="宋体" w:hAnsi="宋体" w:cs="宋体" w:hint="eastAsia"/>
          <w:b/>
          <w:bCs/>
          <w:color w:val="444444"/>
          <w:kern w:val="0"/>
          <w:sz w:val="20"/>
        </w:rPr>
        <w:t> 卫星跟踪漂流浮标规格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重量：12kg。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电池：24V。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漂浮性：7L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工作温度：-5℃至40℃。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尺寸： 31 cm （高）× 46 cm（宽），根据图纸。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兼容软件：MSB浮标V1.1或以上。</w:t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</w:rPr>
        <w:br/>
      </w:r>
      <w:r w:rsidRPr="00857205">
        <w:rPr>
          <w:rFonts w:ascii="宋体" w:eastAsia="宋体" w:hAnsi="宋体" w:cs="宋体" w:hint="eastAsia"/>
          <w:color w:val="444444"/>
          <w:kern w:val="0"/>
          <w:sz w:val="20"/>
          <w:szCs w:val="18"/>
          <w:shd w:val="clear" w:color="auto" w:fill="FFFFFF"/>
        </w:rPr>
        <w:t> </w:t>
      </w:r>
    </w:p>
    <w:sectPr w:rsidR="00E70589" w:rsidRPr="00857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89" w:rsidRDefault="00E70589" w:rsidP="00857205">
      <w:r>
        <w:separator/>
      </w:r>
    </w:p>
  </w:endnote>
  <w:endnote w:type="continuationSeparator" w:id="1">
    <w:p w:rsidR="00E70589" w:rsidRDefault="00E70589" w:rsidP="0085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05" w:rsidRDefault="008572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05" w:rsidRDefault="0085720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05" w:rsidRDefault="008572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89" w:rsidRDefault="00E70589" w:rsidP="00857205">
      <w:r>
        <w:separator/>
      </w:r>
    </w:p>
  </w:footnote>
  <w:footnote w:type="continuationSeparator" w:id="1">
    <w:p w:rsidR="00E70589" w:rsidRDefault="00E70589" w:rsidP="0085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05" w:rsidRDefault="008572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05" w:rsidRDefault="00857205" w:rsidP="0085720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05" w:rsidRDefault="00857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C3B"/>
    <w:multiLevelType w:val="multilevel"/>
    <w:tmpl w:val="CD20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205"/>
    <w:rsid w:val="00857205"/>
    <w:rsid w:val="00E7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205"/>
    <w:rPr>
      <w:sz w:val="18"/>
      <w:szCs w:val="18"/>
    </w:rPr>
  </w:style>
  <w:style w:type="character" w:styleId="a5">
    <w:name w:val="Strong"/>
    <w:basedOn w:val="a0"/>
    <w:uiPriority w:val="22"/>
    <w:qFormat/>
    <w:rsid w:val="0085720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572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7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2013-04-23T02:30:00Z</dcterms:created>
  <dcterms:modified xsi:type="dcterms:W3CDTF">2013-04-23T02:32:00Z</dcterms:modified>
</cp:coreProperties>
</file>