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5A" w:rsidRPr="0086145A" w:rsidRDefault="0086145A" w:rsidP="0086145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  <w:shd w:val="clear" w:color="auto" w:fill="FFFFFF"/>
        </w:rPr>
        <w:t>实时监测多种气象环境因素，如：风速、风向、温度、相对湿度、太阳辐射、露点、降雨量、蒸腾等。广泛的应用于气象、农业、林业、水利、园艺等各个领域。</w:t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86145A">
        <w:rPr>
          <w:rFonts w:ascii="宋体" w:eastAsia="宋体" w:hAnsi="宋体" w:cs="宋体" w:hint="eastAsia"/>
          <w:b/>
          <w:bCs/>
          <w:color w:val="444444"/>
          <w:kern w:val="0"/>
          <w:sz w:val="18"/>
        </w:rPr>
        <w:t>二特点</w:t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  <w:shd w:val="clear" w:color="auto" w:fill="FFFFFF"/>
        </w:rPr>
        <w:t>大屏幕液晶显示</w:t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  <w:shd w:val="clear" w:color="auto" w:fill="FFFFFF"/>
        </w:rPr>
        <w:t>安装、使用方便</w:t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  <w:shd w:val="clear" w:color="auto" w:fill="FFFFFF"/>
        </w:rPr>
        <w:t>体积较小，便于携带，防水设计</w:t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  <w:shd w:val="clear" w:color="auto" w:fill="FFFFFF"/>
        </w:rPr>
        <w:t>传感器即插即用，配置方便</w:t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  <w:shd w:val="clear" w:color="auto" w:fill="FFFFFF"/>
        </w:rPr>
        <w:t>可在气象站上或电脑上查看最近的测量数据</w:t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  <w:shd w:val="clear" w:color="auto" w:fill="FFFFFF"/>
        </w:rPr>
        <w:t>设置不同的采样间隔时间，安全方便下载数据</w:t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86145A">
        <w:rPr>
          <w:rFonts w:ascii="宋体" w:eastAsia="宋体" w:hAnsi="宋体" w:cs="宋体" w:hint="eastAsia"/>
          <w:b/>
          <w:bCs/>
          <w:color w:val="444444"/>
          <w:kern w:val="0"/>
          <w:sz w:val="18"/>
        </w:rPr>
        <w:t>三功能</w:t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  <w:shd w:val="clear" w:color="auto" w:fill="FFFFFF"/>
        </w:rPr>
        <w:t>监测风速风向</w:t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  <w:shd w:val="clear" w:color="auto" w:fill="FFFFFF"/>
        </w:rPr>
        <w:t>监测温度</w:t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  <w:shd w:val="clear" w:color="auto" w:fill="FFFFFF"/>
        </w:rPr>
        <w:t>监测相对湿度</w:t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  <w:shd w:val="clear" w:color="auto" w:fill="FFFFFF"/>
        </w:rPr>
        <w:t>监测太阳辐射</w:t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  <w:shd w:val="clear" w:color="auto" w:fill="FFFFFF"/>
        </w:rPr>
        <w:t>计算露点</w:t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  <w:shd w:val="clear" w:color="auto" w:fill="FFFFFF"/>
        </w:rPr>
        <w:t>计算降雨量</w:t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  <w:shd w:val="clear" w:color="auto" w:fill="FFFFFF"/>
        </w:rPr>
        <w:t>计算蒸腾量</w:t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  <w:shd w:val="clear" w:color="auto" w:fill="FFFFFF"/>
        </w:rPr>
        <w:t>支持远距离无线传输数据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0"/>
        <w:gridCol w:w="645"/>
        <w:gridCol w:w="615"/>
        <w:gridCol w:w="645"/>
        <w:gridCol w:w="645"/>
        <w:gridCol w:w="600"/>
        <w:gridCol w:w="900"/>
        <w:gridCol w:w="1065"/>
        <w:gridCol w:w="885"/>
        <w:gridCol w:w="990"/>
        <w:gridCol w:w="990"/>
        <w:gridCol w:w="885"/>
        <w:gridCol w:w="1125"/>
      </w:tblGrid>
      <w:tr w:rsidR="0086145A" w:rsidRPr="0086145A" w:rsidTr="0086145A">
        <w:trPr>
          <w:trHeight w:val="61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8"/>
              </w:rPr>
              <w:t>型号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8"/>
              </w:rPr>
              <w:t>空气温度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8"/>
              </w:rPr>
              <w:t>露点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8"/>
              </w:rPr>
              <w:t>相对湿度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8"/>
              </w:rPr>
              <w:t>雨量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8"/>
              </w:rPr>
              <w:t>风速</w:t>
            </w: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br/>
            </w:r>
            <w:r w:rsidRPr="0086145A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8"/>
              </w:rPr>
              <w:t>风向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8"/>
              </w:rPr>
              <w:t>光合有效辐射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8"/>
              </w:rPr>
              <w:t>可外接传感器数量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8"/>
              </w:rPr>
              <w:t>气压传感器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8"/>
              </w:rPr>
              <w:t>土壤水分传感器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8"/>
              </w:rPr>
              <w:t>土壤温度传感器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8"/>
              </w:rPr>
              <w:t>光量子传感器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8"/>
              </w:rPr>
              <w:t>叶面湿度传感器</w:t>
            </w:r>
          </w:p>
        </w:tc>
      </w:tr>
      <w:tr w:rsidR="0086145A" w:rsidRPr="0086145A" w:rsidTr="0086145A">
        <w:trPr>
          <w:trHeight w:val="300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8"/>
              </w:rPr>
              <w:t>2900ET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◆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◆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◆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◆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◆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可选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可选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可选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可选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◆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可选</w:t>
            </w:r>
          </w:p>
        </w:tc>
      </w:tr>
      <w:tr w:rsidR="0086145A" w:rsidRPr="0086145A" w:rsidTr="0086145A">
        <w:trPr>
          <w:trHeight w:val="31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8"/>
              </w:rPr>
              <w:t>2800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可选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可选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可选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可选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可选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可选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可选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可选</w:t>
            </w:r>
          </w:p>
        </w:tc>
      </w:tr>
      <w:tr w:rsidR="0086145A" w:rsidRPr="0086145A" w:rsidTr="0086145A">
        <w:trPr>
          <w:trHeight w:val="300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8"/>
              </w:rPr>
              <w:t>2700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◆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◆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◆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◆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可选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可选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可选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可选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可选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可选</w:t>
            </w:r>
          </w:p>
        </w:tc>
      </w:tr>
      <w:tr w:rsidR="0086145A" w:rsidRPr="0086145A" w:rsidTr="0086145A">
        <w:trPr>
          <w:trHeight w:val="31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8"/>
              </w:rPr>
              <w:t>2550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◆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◆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◆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◆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◆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可选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可选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可选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可选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可选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45A" w:rsidRPr="0086145A" w:rsidRDefault="0086145A" w:rsidP="0086145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86145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可选</w:t>
            </w:r>
          </w:p>
        </w:tc>
      </w:tr>
    </w:tbl>
    <w:p w:rsidR="00107E49" w:rsidRDefault="0086145A"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  <w:shd w:val="clear" w:color="auto" w:fill="FFFFFF"/>
        </w:rPr>
        <w:t>  注：◆为包含此传感器，N/A为不可以接此传感器</w:t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  <w:shd w:val="clear" w:color="auto" w:fill="FFFFFF"/>
        </w:rPr>
        <w:t> </w:t>
      </w:r>
      <w:r w:rsidRPr="0086145A">
        <w:rPr>
          <w:rFonts w:ascii="宋体" w:eastAsia="宋体" w:hAnsi="宋体" w:cs="宋体" w:hint="eastAsia"/>
          <w:b/>
          <w:bCs/>
          <w:color w:val="444444"/>
          <w:kern w:val="0"/>
          <w:sz w:val="18"/>
        </w:rPr>
        <w:t>四基本技术指标</w:t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  <w:shd w:val="clear" w:color="auto" w:fill="FFFFFF"/>
        </w:rPr>
        <w:t>温度范围：-32-100℃  精度：±0.6℃</w:t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  <w:shd w:val="clear" w:color="auto" w:fill="FFFFFF"/>
        </w:rPr>
        <w:t>湿度范围：10-100% (5-50℃时)精度：±3%</w:t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  <w:shd w:val="clear" w:color="auto" w:fill="FFFFFF"/>
        </w:rPr>
        <w:t>风速范围：0- 241km/h  精度：±5%</w:t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  <w:shd w:val="clear" w:color="auto" w:fill="FFFFFF"/>
        </w:rPr>
        <w:t>风向分辨率：2°精度：±7°</w:t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  <w:shd w:val="clear" w:color="auto" w:fill="FFFFFF"/>
        </w:rPr>
        <w:t>太阳辐射测量范围：0-1250walts/ m</w:t>
      </w:r>
      <w:r w:rsidRPr="0086145A">
        <w:rPr>
          <w:rFonts w:ascii="宋体" w:eastAsia="宋体" w:hAnsi="宋体" w:cs="宋体" w:hint="eastAsia"/>
          <w:color w:val="444444"/>
          <w:kern w:val="0"/>
          <w:sz w:val="24"/>
          <w:szCs w:val="24"/>
          <w:shd w:val="clear" w:color="auto" w:fill="FFFFFF"/>
          <w:vertAlign w:val="superscript"/>
        </w:rPr>
        <w:t>2</w:t>
      </w:r>
      <w:r w:rsidRPr="0086145A">
        <w:rPr>
          <w:rFonts w:ascii="宋体" w:eastAsia="宋体" w:hAnsi="宋体" w:cs="宋体" w:hint="eastAsia"/>
          <w:color w:val="444444"/>
          <w:kern w:val="0"/>
          <w:sz w:val="24"/>
          <w:szCs w:val="24"/>
          <w:vertAlign w:val="superscript"/>
        </w:rPr>
        <w:t> </w:t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  <w:shd w:val="clear" w:color="auto" w:fill="FFFFFF"/>
        </w:rPr>
        <w:t>精度：±5%</w:t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  <w:shd w:val="clear" w:color="auto" w:fill="FFFFFF"/>
        </w:rPr>
        <w:t>露点范围：-73-60℃精度：±2℃</w:t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86145A">
        <w:rPr>
          <w:rFonts w:ascii="宋体" w:eastAsia="宋体" w:hAnsi="宋体" w:cs="宋体" w:hint="eastAsia"/>
          <w:color w:val="444444"/>
          <w:kern w:val="0"/>
          <w:sz w:val="18"/>
          <w:szCs w:val="18"/>
          <w:shd w:val="clear" w:color="auto" w:fill="FFFFFF"/>
        </w:rPr>
        <w:t>降雨量分辨率：0.25mm精度：  ±2%</w:t>
      </w:r>
    </w:p>
    <w:sectPr w:rsidR="00107E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E49" w:rsidRDefault="00107E49" w:rsidP="0086145A">
      <w:r>
        <w:separator/>
      </w:r>
    </w:p>
  </w:endnote>
  <w:endnote w:type="continuationSeparator" w:id="1">
    <w:p w:rsidR="00107E49" w:rsidRDefault="00107E49" w:rsidP="00861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5A" w:rsidRDefault="008614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5A" w:rsidRDefault="0086145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5A" w:rsidRDefault="008614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E49" w:rsidRDefault="00107E49" w:rsidP="0086145A">
      <w:r>
        <w:separator/>
      </w:r>
    </w:p>
  </w:footnote>
  <w:footnote w:type="continuationSeparator" w:id="1">
    <w:p w:rsidR="00107E49" w:rsidRDefault="00107E49" w:rsidP="00861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5A" w:rsidRDefault="008614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5A" w:rsidRDefault="0086145A" w:rsidP="0086145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5A" w:rsidRDefault="008614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45A"/>
    <w:rsid w:val="00107E49"/>
    <w:rsid w:val="0086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1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14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1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145A"/>
    <w:rPr>
      <w:sz w:val="18"/>
      <w:szCs w:val="18"/>
    </w:rPr>
  </w:style>
  <w:style w:type="character" w:styleId="a5">
    <w:name w:val="Strong"/>
    <w:basedOn w:val="a0"/>
    <w:uiPriority w:val="22"/>
    <w:qFormat/>
    <w:rsid w:val="0086145A"/>
    <w:rPr>
      <w:b/>
      <w:bCs/>
    </w:rPr>
  </w:style>
  <w:style w:type="character" w:customStyle="1" w:styleId="apple-converted-space">
    <w:name w:val="apple-converted-space"/>
    <w:basedOn w:val="a0"/>
    <w:rsid w:val="00861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微软中国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2013-10-21T05:45:00Z</dcterms:created>
  <dcterms:modified xsi:type="dcterms:W3CDTF">2013-10-21T05:45:00Z</dcterms:modified>
</cp:coreProperties>
</file>