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6E" w:rsidRPr="0086726E" w:rsidRDefault="0086726E" w:rsidP="0086726E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  <w:r w:rsidRPr="0086726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>
        <w:rPr>
          <w:rFonts w:ascii="宋体" w:eastAsia="宋体" w:hAnsi="宋体" w:cs="宋体"/>
          <w:noProof/>
          <w:color w:val="444444"/>
          <w:kern w:val="0"/>
          <w:sz w:val="18"/>
          <w:szCs w:val="18"/>
        </w:rPr>
        <w:drawing>
          <wp:inline distT="0" distB="0" distL="0" distR="0">
            <wp:extent cx="219075" cy="238125"/>
            <wp:effectExtent l="19050" t="0" r="9525" b="0"/>
            <wp:docPr id="1" name="图片 1" descr="http://simg.instrument.com.cn/netshow/110714/images/gdy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mg.instrument.com.cn/netshow/110714/images/gdy0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26E" w:rsidRPr="0086726E" w:rsidRDefault="0086726E" w:rsidP="0086726E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hyperlink r:id="rId7" w:tgtFrame="_blank" w:history="1">
        <w:r w:rsidRPr="0086726E">
          <w:rPr>
            <w:rFonts w:ascii="宋体" w:eastAsia="宋体" w:hAnsi="宋体" w:cs="宋体" w:hint="eastAsia"/>
            <w:b/>
            <w:bCs/>
            <w:color w:val="FF0000"/>
            <w:kern w:val="0"/>
            <w:sz w:val="18"/>
          </w:rPr>
          <w:t>水果质地分析仪</w:t>
        </w:r>
      </w:hyperlink>
      <w:r w:rsidRPr="0086726E">
        <w:rPr>
          <w:rFonts w:ascii="宋体" w:eastAsia="宋体" w:hAnsi="宋体" w:cs="宋体" w:hint="eastAsia"/>
          <w:b/>
          <w:bCs/>
          <w:color w:val="444444"/>
          <w:kern w:val="0"/>
          <w:sz w:val="18"/>
          <w:szCs w:val="18"/>
        </w:rPr>
        <w:t>/进口</w:t>
      </w:r>
      <w:hyperlink r:id="rId8" w:tgtFrame="_blank" w:history="1">
        <w:r w:rsidRPr="0086726E">
          <w:rPr>
            <w:rFonts w:ascii="宋体" w:eastAsia="宋体" w:hAnsi="宋体" w:cs="宋体" w:hint="eastAsia"/>
            <w:b/>
            <w:bCs/>
            <w:color w:val="FF0000"/>
            <w:kern w:val="0"/>
            <w:sz w:val="18"/>
          </w:rPr>
          <w:t>水果质地分析仪</w:t>
        </w:r>
      </w:hyperlink>
      <w:r w:rsidRPr="0086726E">
        <w:rPr>
          <w:rFonts w:ascii="宋体" w:eastAsia="宋体" w:hAnsi="宋体" w:cs="宋体" w:hint="eastAsia"/>
          <w:b/>
          <w:bCs/>
          <w:color w:val="444444"/>
          <w:kern w:val="0"/>
          <w:sz w:val="18"/>
          <w:szCs w:val="18"/>
        </w:rPr>
        <w:t>/</w:t>
      </w:r>
      <w:hyperlink r:id="rId9" w:tgtFrame="_blank" w:history="1">
        <w:r w:rsidRPr="0086726E">
          <w:rPr>
            <w:rFonts w:ascii="宋体" w:eastAsia="宋体" w:hAnsi="宋体" w:cs="宋体" w:hint="eastAsia"/>
            <w:b/>
            <w:bCs/>
            <w:color w:val="FF0000"/>
            <w:kern w:val="0"/>
            <w:sz w:val="18"/>
          </w:rPr>
          <w:t>水果硬度分析仪</w:t>
        </w:r>
      </w:hyperlink>
      <w:r w:rsidRPr="0086726E">
        <w:rPr>
          <w:rFonts w:ascii="宋体" w:eastAsia="宋体" w:hAnsi="宋体" w:cs="宋体" w:hint="eastAsia"/>
          <w:b/>
          <w:bCs/>
          <w:color w:val="444444"/>
          <w:kern w:val="0"/>
          <w:sz w:val="18"/>
          <w:szCs w:val="18"/>
        </w:rPr>
        <w:t>/水果分析仪</w:t>
      </w:r>
    </w:p>
    <w:p w:rsidR="0086726E" w:rsidRPr="0086726E" w:rsidRDefault="0086726E" w:rsidP="0086726E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86726E">
        <w:rPr>
          <w:rFonts w:ascii="宋体" w:eastAsia="宋体" w:hAnsi="宋体" w:cs="宋体" w:hint="eastAsia"/>
          <w:b/>
          <w:bCs/>
          <w:color w:val="444444"/>
          <w:kern w:val="0"/>
          <w:sz w:val="18"/>
          <w:szCs w:val="18"/>
        </w:rPr>
        <w:t>商品简介：</w:t>
      </w:r>
      <w:r w:rsidRPr="0086726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本</w:t>
      </w:r>
      <w:hyperlink r:id="rId10" w:tgtFrame="_blank" w:history="1">
        <w:r w:rsidRPr="0086726E">
          <w:rPr>
            <w:rFonts w:ascii="宋体" w:eastAsia="宋体" w:hAnsi="宋体" w:cs="宋体" w:hint="eastAsia"/>
            <w:b/>
            <w:bCs/>
            <w:color w:val="FF0000"/>
            <w:kern w:val="0"/>
            <w:sz w:val="18"/>
          </w:rPr>
          <w:t>水果质地分析仪</w:t>
        </w:r>
      </w:hyperlink>
      <w:r w:rsidRPr="0086726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用来测量水果硬度和水果的尺寸和水果重量，只需按一个按钮就可以测量出结果并传输至电脑上。测量水果硬度时，由仪器自动完成，避免了人工测量时手臂抖动及用力不均造成的测量结果偏差。仪器控制探头匀速插入到果肉中，计算出水果硬度值，将结果传输至电脑上，并通过软件转化为Excel，Word或者Access格式的文件，简化您实验数据的汇总工作。通过水果尺寸和重量测量附件，得出水果的尺寸和重量数据，并与硬度数据一起传输至电脑，免去人工测量的麻烦，是测量水果硬度的最佳仪器。 可用于苹果、梨、桃子、油桃、李子、柑橘、猕猴桃、甜瓜、番茄、芒果、橄榄等水果硬度和重量及尺寸的测定。</w:t>
      </w:r>
    </w:p>
    <w:p w:rsidR="0086726E" w:rsidRPr="0086726E" w:rsidRDefault="0086726E" w:rsidP="0086726E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86726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 </w:t>
      </w:r>
      <w:hyperlink r:id="rId11" w:tgtFrame="_blank" w:history="1">
        <w:r w:rsidRPr="0086726E">
          <w:rPr>
            <w:rFonts w:ascii="宋体" w:eastAsia="宋体" w:hAnsi="宋体" w:cs="宋体" w:hint="eastAsia"/>
            <w:b/>
            <w:bCs/>
            <w:color w:val="FF0000"/>
            <w:kern w:val="0"/>
            <w:sz w:val="24"/>
            <w:szCs w:val="24"/>
          </w:rPr>
          <w:t>水果质地分析仪</w:t>
        </w:r>
      </w:hyperlink>
      <w:r w:rsidRPr="0086726E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测量对象：</w:t>
      </w:r>
    </w:p>
    <w:p w:rsidR="0086726E" w:rsidRPr="0086726E" w:rsidRDefault="0086726E" w:rsidP="0086726E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86726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苹果，梨，桃子，油桃，猕猴桃</w:t>
      </w:r>
    </w:p>
    <w:p w:rsidR="0086726E" w:rsidRPr="0086726E" w:rsidRDefault="0086726E" w:rsidP="0086726E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86726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 </w:t>
      </w:r>
    </w:p>
    <w:p w:rsidR="0086726E" w:rsidRPr="0086726E" w:rsidRDefault="0086726E" w:rsidP="0086726E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86726E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特点及优势：</w:t>
      </w:r>
    </w:p>
    <w:p w:rsidR="0086726E" w:rsidRPr="0086726E" w:rsidRDefault="0086726E" w:rsidP="0086726E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86726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• FTA果实数据分析仪可与计算机连接，软件操作系统可以为Windows 98/NT4/ME/2000/XP；</w:t>
      </w:r>
    </w:p>
    <w:p w:rsidR="0086726E" w:rsidRPr="0086726E" w:rsidRDefault="0086726E" w:rsidP="0086726E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86726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• 测试结果可以按照一下操作处理：（1）将结果直接保存到硬盘上；（2）通过FTA的控制软件直接捕获数据；</w:t>
      </w:r>
    </w:p>
    <w:p w:rsidR="0086726E" w:rsidRPr="0086726E" w:rsidRDefault="0086726E" w:rsidP="0086726E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86726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• 数据可以直接转化为Excel, Word or Access格式；</w:t>
      </w:r>
    </w:p>
    <w:p w:rsidR="0086726E" w:rsidRPr="0086726E" w:rsidRDefault="0086726E" w:rsidP="0086726E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86726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• 安装简单，只需要几分钟。</w:t>
      </w:r>
    </w:p>
    <w:p w:rsidR="0086726E" w:rsidRPr="0086726E" w:rsidRDefault="0086726E" w:rsidP="0086726E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86726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• 维护方便，只需要将水果的汁液擦净即可。</w:t>
      </w:r>
    </w:p>
    <w:p w:rsidR="0086726E" w:rsidRPr="0086726E" w:rsidRDefault="0086726E" w:rsidP="0086726E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86726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• 可选水果尺寸测量和重量测量附件；</w:t>
      </w:r>
    </w:p>
    <w:p w:rsidR="0086726E" w:rsidRPr="0086726E" w:rsidRDefault="0086726E" w:rsidP="0086726E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86726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• 可选读数表，通过将FTA与读数表连接后，可以不通过计算机操作，所有的相关测量，硬度，尺寸，重量都可以显示在读数表上；</w:t>
      </w:r>
    </w:p>
    <w:p w:rsidR="0086726E" w:rsidRPr="0086726E" w:rsidRDefault="0086726E" w:rsidP="0086726E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86726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• 硬度单位：Kg、pounds、牛顿；</w:t>
      </w:r>
    </w:p>
    <w:p w:rsidR="0086726E" w:rsidRPr="0086726E" w:rsidRDefault="0086726E" w:rsidP="0086726E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86726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• 深度：mm，英寸</w:t>
      </w:r>
    </w:p>
    <w:p w:rsidR="0086726E" w:rsidRPr="0086726E" w:rsidRDefault="0086726E" w:rsidP="0086726E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86726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 </w:t>
      </w:r>
    </w:p>
    <w:p w:rsidR="0086726E" w:rsidRPr="0086726E" w:rsidRDefault="0086726E" w:rsidP="0086726E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86726E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技术参数：</w:t>
      </w:r>
    </w:p>
    <w:p w:rsidR="0086726E" w:rsidRPr="0086726E" w:rsidRDefault="0086726E" w:rsidP="0086726E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86726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可测量三种指标：水果的硬度、直径、重量</w:t>
      </w:r>
    </w:p>
    <w:p w:rsidR="0086726E" w:rsidRPr="0086726E" w:rsidRDefault="0086726E" w:rsidP="0086726E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86726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硬度测量单位：千克，磅，牛</w:t>
      </w:r>
    </w:p>
    <w:p w:rsidR="0086726E" w:rsidRPr="0086726E" w:rsidRDefault="0086726E" w:rsidP="0086726E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86726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直径测量单位：毫米，英寸</w:t>
      </w:r>
    </w:p>
    <w:p w:rsidR="0086726E" w:rsidRPr="0086726E" w:rsidRDefault="0086726E" w:rsidP="0086726E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86726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测量范围：GS-15为0-15kg；GS-25为0-25kg</w:t>
      </w:r>
    </w:p>
    <w:p w:rsidR="0086726E" w:rsidRPr="0086726E" w:rsidRDefault="0086726E" w:rsidP="0086726E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86726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测量精确度：0.02千克／0.04磅／0.2牛</w:t>
      </w:r>
    </w:p>
    <w:p w:rsidR="0086726E" w:rsidRPr="0086726E" w:rsidRDefault="0086726E" w:rsidP="0086726E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86726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电源：220V或者110V电源</w:t>
      </w:r>
    </w:p>
    <w:p w:rsidR="0086726E" w:rsidRPr="0086726E" w:rsidRDefault="0086726E" w:rsidP="0086726E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86726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 </w:t>
      </w:r>
    </w:p>
    <w:p w:rsidR="0086726E" w:rsidRPr="0086726E" w:rsidRDefault="0086726E" w:rsidP="0086726E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86726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46"/>
        <w:gridCol w:w="2795"/>
        <w:gridCol w:w="2795"/>
      </w:tblGrid>
      <w:tr w:rsidR="0086726E" w:rsidRPr="0086726E" w:rsidTr="0086726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26E" w:rsidRPr="0086726E" w:rsidRDefault="0086726E" w:rsidP="0086726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726E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26E" w:rsidRPr="0086726E" w:rsidRDefault="0086726E" w:rsidP="0086726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726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GS-15型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26E" w:rsidRPr="0086726E" w:rsidRDefault="0086726E" w:rsidP="0086726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726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GS-25型</w:t>
            </w:r>
          </w:p>
        </w:tc>
      </w:tr>
      <w:tr w:rsidR="0086726E" w:rsidRPr="0086726E" w:rsidTr="0086726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26E" w:rsidRPr="0086726E" w:rsidRDefault="0086726E" w:rsidP="0086726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726E">
              <w:rPr>
                <w:rFonts w:ascii="宋体" w:eastAsia="宋体" w:hAnsi="宋体" w:cs="宋体"/>
                <w:kern w:val="0"/>
                <w:sz w:val="24"/>
                <w:szCs w:val="24"/>
              </w:rPr>
              <w:t>不可重复性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26E" w:rsidRPr="0086726E" w:rsidRDefault="0086726E" w:rsidP="0086726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726E">
              <w:rPr>
                <w:rFonts w:ascii="宋体" w:eastAsia="宋体" w:hAnsi="宋体" w:cs="宋体"/>
                <w:kern w:val="0"/>
                <w:sz w:val="24"/>
                <w:szCs w:val="24"/>
              </w:rPr>
              <w:t>0.5 % 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26E" w:rsidRPr="0086726E" w:rsidRDefault="0086726E" w:rsidP="0086726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726E">
              <w:rPr>
                <w:rFonts w:ascii="宋体" w:eastAsia="宋体" w:hAnsi="宋体" w:cs="宋体"/>
                <w:kern w:val="0"/>
                <w:sz w:val="24"/>
                <w:szCs w:val="24"/>
              </w:rPr>
              <w:t>0.4 %</w:t>
            </w:r>
          </w:p>
        </w:tc>
      </w:tr>
      <w:tr w:rsidR="0086726E" w:rsidRPr="0086726E" w:rsidTr="0086726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26E" w:rsidRPr="0086726E" w:rsidRDefault="0086726E" w:rsidP="0086726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726E">
              <w:rPr>
                <w:rFonts w:ascii="宋体" w:eastAsia="宋体" w:hAnsi="宋体" w:cs="宋体"/>
                <w:kern w:val="0"/>
                <w:sz w:val="24"/>
                <w:szCs w:val="24"/>
              </w:rPr>
              <w:t>探头速度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26E" w:rsidRPr="0086726E" w:rsidRDefault="0086726E" w:rsidP="0086726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726E">
              <w:rPr>
                <w:rFonts w:ascii="宋体" w:eastAsia="宋体" w:hAnsi="宋体" w:cs="宋体"/>
                <w:kern w:val="0"/>
                <w:sz w:val="24"/>
                <w:szCs w:val="24"/>
              </w:rPr>
              <w:t>5 ~ 35 mm/sec 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26E" w:rsidRPr="0086726E" w:rsidRDefault="0086726E" w:rsidP="0086726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726E">
              <w:rPr>
                <w:rFonts w:ascii="宋体" w:eastAsia="宋体" w:hAnsi="宋体" w:cs="宋体"/>
                <w:kern w:val="0"/>
                <w:sz w:val="24"/>
                <w:szCs w:val="24"/>
              </w:rPr>
              <w:t>5 ~ 35 mm/sec </w:t>
            </w:r>
          </w:p>
        </w:tc>
      </w:tr>
      <w:tr w:rsidR="0086726E" w:rsidRPr="0086726E" w:rsidTr="0086726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26E" w:rsidRPr="0086726E" w:rsidRDefault="0086726E" w:rsidP="0086726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726E">
              <w:rPr>
                <w:rFonts w:ascii="宋体" w:eastAsia="宋体" w:hAnsi="宋体" w:cs="宋体"/>
                <w:kern w:val="0"/>
                <w:sz w:val="24"/>
                <w:szCs w:val="24"/>
              </w:rPr>
              <w:t>操作范围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26E" w:rsidRPr="0086726E" w:rsidRDefault="0086726E" w:rsidP="0086726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726E">
              <w:rPr>
                <w:rFonts w:ascii="宋体" w:eastAsia="宋体" w:hAnsi="宋体" w:cs="宋体"/>
                <w:kern w:val="0"/>
                <w:sz w:val="24"/>
                <w:szCs w:val="24"/>
              </w:rPr>
              <w:t>30 ~ 14 000 gram 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26E" w:rsidRPr="0086726E" w:rsidRDefault="0086726E" w:rsidP="0086726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726E">
              <w:rPr>
                <w:rFonts w:ascii="宋体" w:eastAsia="宋体" w:hAnsi="宋体" w:cs="宋体"/>
                <w:kern w:val="0"/>
                <w:sz w:val="24"/>
                <w:szCs w:val="24"/>
              </w:rPr>
              <w:t>30 ~ 20 000 gram</w:t>
            </w:r>
          </w:p>
        </w:tc>
      </w:tr>
      <w:tr w:rsidR="0086726E" w:rsidRPr="0086726E" w:rsidTr="0086726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26E" w:rsidRPr="0086726E" w:rsidRDefault="0086726E" w:rsidP="0086726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726E">
              <w:rPr>
                <w:rFonts w:ascii="宋体" w:eastAsia="宋体" w:hAnsi="宋体" w:cs="宋体"/>
                <w:kern w:val="0"/>
                <w:sz w:val="24"/>
                <w:szCs w:val="24"/>
              </w:rPr>
              <w:t>最大测量水果尺寸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26E" w:rsidRPr="0086726E" w:rsidRDefault="0086726E" w:rsidP="0086726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726E">
              <w:rPr>
                <w:rFonts w:ascii="宋体" w:eastAsia="宋体" w:hAnsi="宋体" w:cs="宋体"/>
                <w:kern w:val="0"/>
                <w:sz w:val="24"/>
                <w:szCs w:val="24"/>
              </w:rPr>
              <w:t>120mm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26E" w:rsidRPr="0086726E" w:rsidRDefault="0086726E" w:rsidP="0086726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726E">
              <w:rPr>
                <w:rFonts w:ascii="宋体" w:eastAsia="宋体" w:hAnsi="宋体" w:cs="宋体"/>
                <w:kern w:val="0"/>
                <w:sz w:val="24"/>
                <w:szCs w:val="24"/>
              </w:rPr>
              <w:t>120mm</w:t>
            </w:r>
          </w:p>
        </w:tc>
      </w:tr>
      <w:tr w:rsidR="0086726E" w:rsidRPr="0086726E" w:rsidTr="0086726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26E" w:rsidRPr="0086726E" w:rsidRDefault="0086726E" w:rsidP="0086726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726E">
              <w:rPr>
                <w:rFonts w:ascii="宋体" w:eastAsia="宋体" w:hAnsi="宋体" w:cs="宋体"/>
                <w:kern w:val="0"/>
                <w:sz w:val="24"/>
                <w:szCs w:val="24"/>
              </w:rPr>
              <w:t>质量（大约）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26E" w:rsidRPr="0086726E" w:rsidRDefault="0086726E" w:rsidP="0086726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726E">
              <w:rPr>
                <w:rFonts w:ascii="宋体" w:eastAsia="宋体" w:hAnsi="宋体" w:cs="宋体"/>
                <w:kern w:val="0"/>
                <w:sz w:val="24"/>
                <w:szCs w:val="24"/>
              </w:rPr>
              <w:t>12Kg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26E" w:rsidRPr="0086726E" w:rsidRDefault="0086726E" w:rsidP="0086726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726E">
              <w:rPr>
                <w:rFonts w:ascii="宋体" w:eastAsia="宋体" w:hAnsi="宋体" w:cs="宋体"/>
                <w:kern w:val="0"/>
                <w:sz w:val="24"/>
                <w:szCs w:val="24"/>
              </w:rPr>
              <w:t>12Kg</w:t>
            </w:r>
          </w:p>
        </w:tc>
      </w:tr>
      <w:tr w:rsidR="0086726E" w:rsidRPr="0086726E" w:rsidTr="0086726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26E" w:rsidRPr="0086726E" w:rsidRDefault="0086726E" w:rsidP="0086726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726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电源功率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26E" w:rsidRPr="0086726E" w:rsidRDefault="0086726E" w:rsidP="0086726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726E">
              <w:rPr>
                <w:rFonts w:ascii="宋体" w:eastAsia="宋体" w:hAnsi="宋体" w:cs="宋体"/>
                <w:kern w:val="0"/>
                <w:sz w:val="24"/>
                <w:szCs w:val="24"/>
              </w:rPr>
              <w:t>100W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26E" w:rsidRPr="0086726E" w:rsidRDefault="0086726E" w:rsidP="0086726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726E">
              <w:rPr>
                <w:rFonts w:ascii="宋体" w:eastAsia="宋体" w:hAnsi="宋体" w:cs="宋体"/>
                <w:kern w:val="0"/>
                <w:sz w:val="24"/>
                <w:szCs w:val="24"/>
              </w:rPr>
              <w:t>120W</w:t>
            </w:r>
          </w:p>
        </w:tc>
      </w:tr>
      <w:tr w:rsidR="0086726E" w:rsidRPr="0086726E" w:rsidTr="0086726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26E" w:rsidRPr="0086726E" w:rsidRDefault="0086726E" w:rsidP="0086726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726E">
              <w:rPr>
                <w:rFonts w:ascii="宋体" w:eastAsia="宋体" w:hAnsi="宋体" w:cs="宋体"/>
                <w:kern w:val="0"/>
                <w:sz w:val="24"/>
                <w:szCs w:val="24"/>
              </w:rPr>
              <w:t>EFM 接口(尺寸测量)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26E" w:rsidRPr="0086726E" w:rsidRDefault="0086726E" w:rsidP="0086726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726E">
              <w:rPr>
                <w:rFonts w:ascii="宋体" w:eastAsia="宋体" w:hAnsi="宋体" w:cs="宋体"/>
                <w:kern w:val="0"/>
                <w:sz w:val="24"/>
                <w:szCs w:val="24"/>
              </w:rPr>
              <w:t>可选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26E" w:rsidRPr="0086726E" w:rsidRDefault="0086726E" w:rsidP="0086726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726E">
              <w:rPr>
                <w:rFonts w:ascii="宋体" w:eastAsia="宋体" w:hAnsi="宋体" w:cs="宋体"/>
                <w:kern w:val="0"/>
                <w:sz w:val="24"/>
                <w:szCs w:val="24"/>
              </w:rPr>
              <w:t>可选</w:t>
            </w:r>
          </w:p>
        </w:tc>
      </w:tr>
      <w:tr w:rsidR="0086726E" w:rsidRPr="0086726E" w:rsidTr="0086726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26E" w:rsidRPr="0086726E" w:rsidRDefault="0086726E" w:rsidP="0086726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726E">
              <w:rPr>
                <w:rFonts w:ascii="宋体" w:eastAsia="宋体" w:hAnsi="宋体" w:cs="宋体"/>
                <w:kern w:val="0"/>
                <w:sz w:val="24"/>
                <w:szCs w:val="24"/>
              </w:rPr>
              <w:t>条形码输入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26E" w:rsidRPr="0086726E" w:rsidRDefault="0086726E" w:rsidP="0086726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726E">
              <w:rPr>
                <w:rFonts w:ascii="宋体" w:eastAsia="宋体" w:hAnsi="宋体" w:cs="宋体"/>
                <w:kern w:val="0"/>
                <w:sz w:val="24"/>
                <w:szCs w:val="24"/>
              </w:rPr>
              <w:t>可选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26E" w:rsidRPr="0086726E" w:rsidRDefault="0086726E" w:rsidP="0086726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726E">
              <w:rPr>
                <w:rFonts w:ascii="宋体" w:eastAsia="宋体" w:hAnsi="宋体" w:cs="宋体"/>
                <w:kern w:val="0"/>
                <w:sz w:val="24"/>
                <w:szCs w:val="24"/>
              </w:rPr>
              <w:t>可选</w:t>
            </w:r>
          </w:p>
        </w:tc>
      </w:tr>
      <w:tr w:rsidR="0086726E" w:rsidRPr="0086726E" w:rsidTr="0086726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26E" w:rsidRPr="0086726E" w:rsidRDefault="0086726E" w:rsidP="0086726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726E">
              <w:rPr>
                <w:rFonts w:ascii="宋体" w:eastAsia="宋体" w:hAnsi="宋体" w:cs="宋体"/>
                <w:kern w:val="0"/>
                <w:sz w:val="24"/>
                <w:szCs w:val="24"/>
              </w:rPr>
              <w:t>LCD/键盘接口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26E" w:rsidRPr="0086726E" w:rsidRDefault="0086726E" w:rsidP="0086726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726E">
              <w:rPr>
                <w:rFonts w:ascii="宋体" w:eastAsia="宋体" w:hAnsi="宋体" w:cs="宋体"/>
                <w:kern w:val="0"/>
                <w:sz w:val="24"/>
                <w:szCs w:val="24"/>
              </w:rPr>
              <w:t>可选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26E" w:rsidRPr="0086726E" w:rsidRDefault="0086726E" w:rsidP="0086726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726E">
              <w:rPr>
                <w:rFonts w:ascii="宋体" w:eastAsia="宋体" w:hAnsi="宋体" w:cs="宋体"/>
                <w:kern w:val="0"/>
                <w:sz w:val="24"/>
                <w:szCs w:val="24"/>
              </w:rPr>
              <w:t>可选</w:t>
            </w:r>
          </w:p>
        </w:tc>
      </w:tr>
      <w:tr w:rsidR="0086726E" w:rsidRPr="0086726E" w:rsidTr="0086726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26E" w:rsidRPr="0086726E" w:rsidRDefault="0086726E" w:rsidP="0086726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726E">
              <w:rPr>
                <w:rFonts w:ascii="宋体" w:eastAsia="宋体" w:hAnsi="宋体" w:cs="宋体"/>
                <w:kern w:val="0"/>
                <w:sz w:val="24"/>
                <w:szCs w:val="24"/>
              </w:rPr>
              <w:t>电源电压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26E" w:rsidRPr="0086726E" w:rsidRDefault="0086726E" w:rsidP="0086726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726E">
              <w:rPr>
                <w:rFonts w:ascii="宋体" w:eastAsia="宋体" w:hAnsi="宋体" w:cs="宋体"/>
                <w:kern w:val="0"/>
                <w:sz w:val="24"/>
                <w:szCs w:val="24"/>
              </w:rPr>
              <w:t>110V或者220V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26E" w:rsidRPr="0086726E" w:rsidRDefault="0086726E" w:rsidP="0086726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726E">
              <w:rPr>
                <w:rFonts w:ascii="宋体" w:eastAsia="宋体" w:hAnsi="宋体" w:cs="宋体"/>
                <w:kern w:val="0"/>
                <w:sz w:val="24"/>
                <w:szCs w:val="24"/>
              </w:rPr>
              <w:t>110V或者220V</w:t>
            </w:r>
          </w:p>
        </w:tc>
      </w:tr>
    </w:tbl>
    <w:p w:rsidR="0086726E" w:rsidRPr="0086726E" w:rsidRDefault="0086726E" w:rsidP="0086726E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86726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 </w:t>
      </w:r>
    </w:p>
    <w:p w:rsidR="0086726E" w:rsidRPr="0086726E" w:rsidRDefault="0086726E" w:rsidP="0086726E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86726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 </w:t>
      </w:r>
    </w:p>
    <w:p w:rsidR="0086726E" w:rsidRPr="0086726E" w:rsidRDefault="0086726E" w:rsidP="0086726E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86726E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可选附件：</w:t>
      </w:r>
    </w:p>
    <w:p w:rsidR="0086726E" w:rsidRPr="0086726E" w:rsidRDefault="0086726E" w:rsidP="0086726E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86726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•</w:t>
      </w:r>
      <w:r w:rsidRPr="0086726E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 水果尺寸测量附件：</w:t>
      </w:r>
    </w:p>
    <w:p w:rsidR="0086726E" w:rsidRPr="0086726E" w:rsidRDefault="0086726E" w:rsidP="0086726E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86726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可以连接到FTA仪器上用来测量水果直径，测量结果可以立即显示在计算机上</w:t>
      </w:r>
    </w:p>
    <w:p w:rsidR="0086726E" w:rsidRPr="0086726E" w:rsidRDefault="0086726E" w:rsidP="0086726E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86726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测量范围：12mm-100mm</w:t>
      </w:r>
    </w:p>
    <w:p w:rsidR="0086726E" w:rsidRPr="0086726E" w:rsidRDefault="0086726E" w:rsidP="0086726E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>
        <w:rPr>
          <w:rFonts w:ascii="宋体" w:eastAsia="宋体" w:hAnsi="宋体" w:cs="宋体"/>
          <w:noProof/>
          <w:color w:val="444444"/>
          <w:kern w:val="0"/>
          <w:sz w:val="18"/>
          <w:szCs w:val="18"/>
        </w:rPr>
        <w:drawing>
          <wp:inline distT="0" distB="0" distL="0" distR="0">
            <wp:extent cx="3333750" cy="2028825"/>
            <wp:effectExtent l="19050" t="0" r="0" b="0"/>
            <wp:docPr id="2" name="图片 2" descr="http://www.ygysd.com/_m_gw_yqnvZxsIrrq9KAC-7TKGELV5NCOmf4ChJJ6VRHs5KvLYgT0aR4JNthwOvqH05P__t_gYBH0h2c2F9_c4toRqToPAr_sFryfmJidwsC-u6JGuytLpMCVXGCBzJsI9nO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gysd.com/_m_gw_yqnvZxsIrrq9KAC-7TKGELV5NCOmf4ChJJ6VRHs5KvLYgT0aR4JNthwOvqH05P__t_gYBH0h2c2F9_c4toRqToPAr_sFryfmJidwsC-u6JGuytLpMCVXGCBzJsI9nO4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26E" w:rsidRPr="0086726E" w:rsidRDefault="0086726E" w:rsidP="0086726E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86726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• </w:t>
      </w:r>
      <w:r w:rsidRPr="0086726E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水果重量测量附件：</w:t>
      </w:r>
      <w:r w:rsidRPr="0086726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与FTA仪器连接测量水果重量</w:t>
      </w:r>
    </w:p>
    <w:p w:rsidR="0086726E" w:rsidRPr="0086726E" w:rsidRDefault="0086726E" w:rsidP="0086726E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86726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 </w:t>
      </w:r>
      <w:r>
        <w:rPr>
          <w:rFonts w:ascii="宋体" w:eastAsia="宋体" w:hAnsi="宋体" w:cs="宋体"/>
          <w:noProof/>
          <w:color w:val="444444"/>
          <w:kern w:val="0"/>
          <w:sz w:val="24"/>
          <w:szCs w:val="24"/>
        </w:rPr>
        <w:drawing>
          <wp:inline distT="0" distB="0" distL="0" distR="0">
            <wp:extent cx="2857500" cy="1524000"/>
            <wp:effectExtent l="19050" t="0" r="0" b="0"/>
            <wp:docPr id="3" name="图片 3" descr="http://www.ygysd.com/_m_gw_yqnvZxsIrrq9KAC-7TKGELV5NCOmf4ChJJ6VRHs5KvLYgT0aR4JNthwOvqH05P__VyVf2E92h4AWY337OZ_nVFuJvftMj8KZX8-kOWAqChIKK-Kksg59wagEpNSAv_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gysd.com/_m_gw_yqnvZxsIrrq9KAC-7TKGELV5NCOmf4ChJJ6VRHs5KvLYgT0aR4JNthwOvqH05P__VyVf2E92h4AWY337OZ_nVFuJvftMj8KZX8-kOWAqChIKK-Kksg59wagEpNSAv_Nt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26E" w:rsidRPr="0086726E" w:rsidRDefault="0086726E" w:rsidP="0086726E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86726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• </w:t>
      </w:r>
      <w:r w:rsidRPr="0086726E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LCD/键盘读数表：</w:t>
      </w:r>
      <w:r w:rsidRPr="0086726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该附件可以取代计算机，用于显示输入硬度值，尺寸值，重量值。</w:t>
      </w:r>
    </w:p>
    <w:p w:rsidR="0086726E" w:rsidRPr="0086726E" w:rsidRDefault="0086726E" w:rsidP="0086726E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>
        <w:rPr>
          <w:rFonts w:ascii="宋体" w:eastAsia="宋体" w:hAnsi="宋体" w:cs="宋体"/>
          <w:noProof/>
          <w:color w:val="444444"/>
          <w:kern w:val="0"/>
          <w:sz w:val="24"/>
          <w:szCs w:val="24"/>
        </w:rPr>
        <w:drawing>
          <wp:inline distT="0" distB="0" distL="0" distR="0">
            <wp:extent cx="3248025" cy="1866900"/>
            <wp:effectExtent l="19050" t="0" r="9525" b="0"/>
            <wp:docPr id="4" name="图片 4" descr="http://www.ygysd.com/_m_gw_yqnvZxsIrrq9KAC-7TKGELV5NCOmf4ChJJ6VRHs5KvLYgT0aR4JNthwOvqH05P__wf8NNrlTARG854TWlKOmWYQeayb9PUrGiXduJbjquBO0cIX8laiD-Rbgws_b0w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gysd.com/_m_gw_yqnvZxsIrrq9KAC-7TKGELV5NCOmf4ChJJ6VRHs5KvLYgT0aR4JNthwOvqH05P__wf8NNrlTARG854TWlKOmWYQeayb9PUrGiXduJbjquBO0cIX8laiD-Rbgws_b0wXc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26E" w:rsidRPr="0086726E" w:rsidRDefault="0086726E" w:rsidP="0086726E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86726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 </w:t>
      </w:r>
    </w:p>
    <w:p w:rsidR="0086726E" w:rsidRPr="0086726E" w:rsidRDefault="0086726E" w:rsidP="0086726E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86726E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lastRenderedPageBreak/>
        <w:t>仪器特点：</w:t>
      </w:r>
    </w:p>
    <w:p w:rsidR="0086726E" w:rsidRPr="0086726E" w:rsidRDefault="0086726E" w:rsidP="0086726E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86726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• FTA的数据分析软件可以安装在Windows 98/NT4/ME/2000/XP系统中</w:t>
      </w:r>
    </w:p>
    <w:p w:rsidR="0086726E" w:rsidRPr="0086726E" w:rsidRDefault="0086726E" w:rsidP="0086726E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86726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• 数据可以直接转化为Excel, Word or Access格式；</w:t>
      </w:r>
    </w:p>
    <w:p w:rsidR="0086726E" w:rsidRPr="0086726E" w:rsidRDefault="0086726E" w:rsidP="0086726E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86726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• 软件安装简单，只需要几分钟。</w:t>
      </w:r>
    </w:p>
    <w:p w:rsidR="0086726E" w:rsidRPr="0086726E" w:rsidRDefault="0086726E" w:rsidP="0086726E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86726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• 仪器维护方便，只需要将水果的汁液擦净即可。</w:t>
      </w:r>
    </w:p>
    <w:p w:rsidR="0086726E" w:rsidRPr="0086726E" w:rsidRDefault="0086726E" w:rsidP="0086726E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86726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• 可选LCD/键盘读书表，通过将FTA与读数表连接后，可以不通过计算机操作，所有的相关测量，硬度，尺寸，重量都可以显示在读数表上；</w:t>
      </w:r>
    </w:p>
    <w:p w:rsidR="0086726E" w:rsidRPr="0086726E" w:rsidRDefault="0086726E" w:rsidP="0086726E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86726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• 硬度单位：Kg、pounds、牛顿；</w:t>
      </w:r>
    </w:p>
    <w:p w:rsidR="0086726E" w:rsidRPr="0086726E" w:rsidRDefault="0086726E" w:rsidP="0086726E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86726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• 深度：mm，英寸</w:t>
      </w:r>
    </w:p>
    <w:p w:rsidR="00004042" w:rsidRDefault="00004042"/>
    <w:sectPr w:rsidR="0000404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042" w:rsidRDefault="00004042" w:rsidP="0086726E">
      <w:r>
        <w:separator/>
      </w:r>
    </w:p>
  </w:endnote>
  <w:endnote w:type="continuationSeparator" w:id="1">
    <w:p w:rsidR="00004042" w:rsidRDefault="00004042" w:rsidP="00867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26E" w:rsidRDefault="008672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26E" w:rsidRDefault="008672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26E" w:rsidRDefault="008672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042" w:rsidRDefault="00004042" w:rsidP="0086726E">
      <w:r>
        <w:separator/>
      </w:r>
    </w:p>
  </w:footnote>
  <w:footnote w:type="continuationSeparator" w:id="1">
    <w:p w:rsidR="00004042" w:rsidRDefault="00004042" w:rsidP="00867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26E" w:rsidRDefault="008672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26E" w:rsidRDefault="0086726E" w:rsidP="0086726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26E" w:rsidRDefault="008672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26E"/>
    <w:rsid w:val="00004042"/>
    <w:rsid w:val="0086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7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72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7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726E"/>
    <w:rPr>
      <w:sz w:val="18"/>
      <w:szCs w:val="18"/>
    </w:rPr>
  </w:style>
  <w:style w:type="paragraph" w:styleId="a5">
    <w:name w:val="Normal (Web)"/>
    <w:basedOn w:val="a"/>
    <w:uiPriority w:val="99"/>
    <w:unhideWhenUsed/>
    <w:rsid w:val="008672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6726E"/>
    <w:rPr>
      <w:b/>
      <w:bCs/>
    </w:rPr>
  </w:style>
  <w:style w:type="character" w:styleId="a7">
    <w:name w:val="Hyperlink"/>
    <w:basedOn w:val="a0"/>
    <w:uiPriority w:val="99"/>
    <w:semiHidden/>
    <w:unhideWhenUsed/>
    <w:rsid w:val="008672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726E"/>
  </w:style>
  <w:style w:type="paragraph" w:styleId="a8">
    <w:name w:val="Balloon Text"/>
    <w:basedOn w:val="a"/>
    <w:link w:val="Char1"/>
    <w:uiPriority w:val="99"/>
    <w:semiHidden/>
    <w:unhideWhenUsed/>
    <w:rsid w:val="0086726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672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xykm.china.b2b.cn/index.htm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shop.ebdoor.com/Shops/1929501/Products/22827200.aspx" TargetMode="Externa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oxykm.china.b2b.cn/index.ht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shop.ebdoor.com/Shops/1929501/Products/22827200.aspx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oxykm.china.b2b.cn/product/product-703233701.htm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>微软中国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2013-10-21T08:02:00Z</dcterms:created>
  <dcterms:modified xsi:type="dcterms:W3CDTF">2013-10-21T08:02:00Z</dcterms:modified>
</cp:coreProperties>
</file>