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C9" w:rsidRPr="007B63D8" w:rsidRDefault="009F2FFC" w:rsidP="008F4721">
      <w:pPr>
        <w:spacing w:line="360" w:lineRule="auto"/>
        <w:jc w:val="center"/>
        <w:rPr>
          <w:rFonts w:ascii="黑体" w:eastAsia="黑体" w:hAnsi="黑体"/>
          <w:b/>
          <w:sz w:val="32"/>
          <w:szCs w:val="32"/>
        </w:rPr>
      </w:pPr>
      <w:r>
        <w:rPr>
          <w:rFonts w:ascii="黑体" w:eastAsia="黑体" w:hAnsi="黑体" w:hint="eastAsia"/>
          <w:b/>
          <w:sz w:val="32"/>
          <w:szCs w:val="32"/>
        </w:rPr>
        <w:t>服务</w:t>
      </w:r>
      <w:r w:rsidR="00D238C9" w:rsidRPr="007B63D8">
        <w:rPr>
          <w:rFonts w:ascii="黑体" w:eastAsia="黑体" w:hAnsi="黑体" w:hint="eastAsia"/>
          <w:b/>
          <w:sz w:val="32"/>
          <w:szCs w:val="32"/>
        </w:rPr>
        <w:t>认证机构认可</w:t>
      </w:r>
      <w:r w:rsidR="002E0E14">
        <w:rPr>
          <w:rFonts w:ascii="黑体" w:eastAsia="黑体" w:hAnsi="黑体" w:hint="eastAsia"/>
          <w:b/>
          <w:sz w:val="32"/>
          <w:szCs w:val="32"/>
        </w:rPr>
        <w:t>方案</w:t>
      </w:r>
    </w:p>
    <w:p w:rsidR="00BA0C0F" w:rsidRDefault="009A3CB9" w:rsidP="00BA0C0F">
      <w:pPr>
        <w:spacing w:line="360" w:lineRule="auto"/>
        <w:ind w:firstLine="480"/>
        <w:jc w:val="center"/>
        <w:rPr>
          <w:rFonts w:ascii="黑体" w:eastAsia="黑体" w:hAnsi="黑体"/>
          <w:b/>
          <w:sz w:val="32"/>
          <w:szCs w:val="32"/>
        </w:rPr>
      </w:pPr>
      <w:r>
        <w:rPr>
          <w:rFonts w:ascii="黑体" w:eastAsia="黑体" w:hAnsi="黑体" w:hint="eastAsia"/>
          <w:b/>
          <w:sz w:val="32"/>
          <w:szCs w:val="32"/>
        </w:rPr>
        <w:t>征求意见稿</w:t>
      </w:r>
    </w:p>
    <w:p w:rsidR="007F5A50" w:rsidRPr="001C6302" w:rsidRDefault="002E0E14" w:rsidP="00BA0C0F">
      <w:pPr>
        <w:spacing w:line="360" w:lineRule="auto"/>
        <w:ind w:firstLine="480"/>
        <w:jc w:val="center"/>
        <w:rPr>
          <w:rFonts w:ascii="黑体" w:eastAsia="黑体" w:hAnsi="黑体"/>
          <w:b/>
          <w:sz w:val="32"/>
          <w:szCs w:val="32"/>
        </w:rPr>
      </w:pPr>
      <w:r>
        <w:rPr>
          <w:rFonts w:ascii="黑体" w:eastAsia="黑体" w:hAnsi="黑体" w:hint="eastAsia"/>
          <w:b/>
          <w:sz w:val="32"/>
          <w:szCs w:val="32"/>
        </w:rPr>
        <w:t>编制说明</w:t>
      </w:r>
    </w:p>
    <w:p w:rsidR="00D238C9" w:rsidRPr="005C5F98" w:rsidRDefault="00734CD0" w:rsidP="00E0503F">
      <w:pPr>
        <w:spacing w:beforeLines="50" w:line="360" w:lineRule="auto"/>
        <w:rPr>
          <w:rFonts w:asciiTheme="majorEastAsia" w:eastAsiaTheme="majorEastAsia" w:hAnsiTheme="majorEastAsia"/>
          <w:b/>
          <w:sz w:val="28"/>
          <w:szCs w:val="28"/>
        </w:rPr>
      </w:pPr>
      <w:r w:rsidRPr="005C5F98">
        <w:rPr>
          <w:rFonts w:asciiTheme="majorEastAsia" w:eastAsiaTheme="majorEastAsia" w:hAnsiTheme="majorEastAsia" w:hint="eastAsia"/>
          <w:b/>
          <w:sz w:val="28"/>
          <w:szCs w:val="28"/>
        </w:rPr>
        <w:t>一、</w:t>
      </w:r>
      <w:r w:rsidR="003449C0">
        <w:rPr>
          <w:rFonts w:asciiTheme="majorEastAsia" w:eastAsiaTheme="majorEastAsia" w:hAnsiTheme="majorEastAsia" w:hint="eastAsia"/>
          <w:b/>
          <w:sz w:val="28"/>
          <w:szCs w:val="28"/>
        </w:rPr>
        <w:t>项目</w:t>
      </w:r>
      <w:r w:rsidR="00FD62C6">
        <w:rPr>
          <w:rFonts w:asciiTheme="majorEastAsia" w:eastAsiaTheme="majorEastAsia" w:hAnsiTheme="majorEastAsia" w:hint="eastAsia"/>
          <w:b/>
          <w:sz w:val="28"/>
          <w:szCs w:val="28"/>
        </w:rPr>
        <w:t>背景</w:t>
      </w:r>
    </w:p>
    <w:p w:rsidR="002D594B" w:rsidRDefault="002D594B" w:rsidP="00477420">
      <w:pPr>
        <w:spacing w:line="360" w:lineRule="auto"/>
        <w:ind w:firstLine="480"/>
        <w:rPr>
          <w:sz w:val="24"/>
          <w:szCs w:val="24"/>
        </w:rPr>
      </w:pPr>
      <w:r>
        <w:rPr>
          <w:rFonts w:hint="eastAsia"/>
          <w:sz w:val="24"/>
          <w:szCs w:val="24"/>
        </w:rPr>
        <w:t>随着服务经济的蓬勃发展，服务已渗透到了当今社会</w:t>
      </w:r>
      <w:r w:rsidR="00477420" w:rsidRPr="00AE2E81">
        <w:rPr>
          <w:rFonts w:hint="eastAsia"/>
          <w:sz w:val="24"/>
          <w:szCs w:val="24"/>
        </w:rPr>
        <w:t>生活的各个</w:t>
      </w:r>
      <w:r w:rsidR="00477420">
        <w:rPr>
          <w:rFonts w:hint="eastAsia"/>
          <w:sz w:val="24"/>
          <w:szCs w:val="24"/>
        </w:rPr>
        <w:t>方面，</w:t>
      </w:r>
      <w:r>
        <w:rPr>
          <w:rFonts w:hint="eastAsia"/>
          <w:sz w:val="24"/>
          <w:szCs w:val="24"/>
        </w:rPr>
        <w:t>在国家高度重视现代服务业发展的当下，服务产业</w:t>
      </w:r>
      <w:r w:rsidR="00345F06">
        <w:rPr>
          <w:rFonts w:hint="eastAsia"/>
          <w:sz w:val="24"/>
          <w:szCs w:val="24"/>
        </w:rPr>
        <w:t>在国民经济体系中的地位不断上升，并作为我国经济发展的引擎和</w:t>
      </w:r>
      <w:r w:rsidR="00345F06" w:rsidRPr="00345F06">
        <w:rPr>
          <w:rFonts w:asciiTheme="minorEastAsia" w:hAnsiTheme="minorEastAsia" w:hint="eastAsia"/>
          <w:sz w:val="24"/>
          <w:szCs w:val="24"/>
        </w:rPr>
        <w:t>经济</w:t>
      </w:r>
      <w:r w:rsidR="00345F06">
        <w:rPr>
          <w:rFonts w:hint="eastAsia"/>
          <w:sz w:val="24"/>
          <w:szCs w:val="24"/>
        </w:rPr>
        <w:t>增长的中坚力量倍受关注。</w:t>
      </w:r>
      <w:r>
        <w:rPr>
          <w:rFonts w:hint="eastAsia"/>
          <w:sz w:val="24"/>
          <w:szCs w:val="24"/>
        </w:rPr>
        <w:t>国家关于加快发展服务业的若干意见及其一系列的鼓励政策和支持措施，为我国服务业的发展提供了良好的发展前景和巨大的发展空间。重视服务质量，是服务业发展的根基。推进服务质量建设，规范服务业的相关活动是全社会的共识。服务认证作为一项新兴的认证制度，是在市场经济条件下，为适应我国服务业规范化、标准化要求而设立的，而开展对服务认证的认可是服务质量监管的一种有效手段和重要的制度保障，也是获得国际互信的基础和途径。从立足国家对重点领域的发展管理要求和对当前认可工作的实际出发，</w:t>
      </w:r>
      <w:r w:rsidRPr="003E2108">
        <w:rPr>
          <w:rFonts w:ascii="Calibri" w:hAnsi="Calibri" w:hint="eastAsia"/>
          <w:sz w:val="24"/>
          <w:szCs w:val="24"/>
        </w:rPr>
        <w:t>CNAS</w:t>
      </w:r>
      <w:r w:rsidR="00A07678">
        <w:rPr>
          <w:rFonts w:hint="eastAsia"/>
          <w:sz w:val="24"/>
          <w:szCs w:val="24"/>
        </w:rPr>
        <w:t>在</w:t>
      </w:r>
      <w:r>
        <w:rPr>
          <w:rFonts w:hint="eastAsia"/>
          <w:sz w:val="24"/>
          <w:szCs w:val="24"/>
        </w:rPr>
        <w:t>着眼于国家</w:t>
      </w:r>
      <w:r>
        <w:rPr>
          <w:rFonts w:asciiTheme="minorEastAsia" w:hAnsiTheme="minorEastAsia" w:hint="eastAsia"/>
          <w:sz w:val="24"/>
          <w:szCs w:val="24"/>
        </w:rPr>
        <w:t>《</w:t>
      </w:r>
      <w:r>
        <w:rPr>
          <w:rFonts w:hint="eastAsia"/>
          <w:sz w:val="24"/>
          <w:szCs w:val="24"/>
        </w:rPr>
        <w:t>服务业发展“十二五”规划</w:t>
      </w:r>
      <w:r>
        <w:rPr>
          <w:rFonts w:asciiTheme="minorEastAsia" w:hAnsiTheme="minorEastAsia" w:hint="eastAsia"/>
          <w:sz w:val="24"/>
          <w:szCs w:val="24"/>
        </w:rPr>
        <w:t>》</w:t>
      </w:r>
      <w:r w:rsidR="00A07678">
        <w:rPr>
          <w:rFonts w:hint="eastAsia"/>
          <w:sz w:val="24"/>
          <w:szCs w:val="24"/>
        </w:rPr>
        <w:t>的要求下</w:t>
      </w:r>
      <w:r>
        <w:rPr>
          <w:rFonts w:hint="eastAsia"/>
          <w:sz w:val="24"/>
          <w:szCs w:val="24"/>
        </w:rPr>
        <w:t>，把推行服务认证的相关认可制度纳入</w:t>
      </w:r>
      <w:r w:rsidR="00A07678">
        <w:rPr>
          <w:rFonts w:hint="eastAsia"/>
          <w:sz w:val="24"/>
          <w:szCs w:val="24"/>
        </w:rPr>
        <w:t>到</w:t>
      </w:r>
      <w:r w:rsidRPr="003E2108">
        <w:rPr>
          <w:rFonts w:ascii="Calibri" w:hAnsi="Calibri" w:hint="eastAsia"/>
          <w:sz w:val="24"/>
          <w:szCs w:val="24"/>
        </w:rPr>
        <w:t>CNAS</w:t>
      </w:r>
      <w:r>
        <w:rPr>
          <w:rFonts w:ascii="Calibri" w:hAnsi="Calibri" w:hint="eastAsia"/>
          <w:sz w:val="24"/>
          <w:szCs w:val="24"/>
        </w:rPr>
        <w:t>的重点科研开发计划</w:t>
      </w:r>
      <w:r>
        <w:rPr>
          <w:rFonts w:hint="eastAsia"/>
          <w:sz w:val="24"/>
          <w:szCs w:val="24"/>
        </w:rPr>
        <w:t>，围绕服务质量评价理论、指标体系和评价方法等核心技术，研究构建服务认证领域的认可制度。</w:t>
      </w:r>
    </w:p>
    <w:p w:rsidR="008B73B7" w:rsidRPr="000F6A1B" w:rsidRDefault="00FA1BF8" w:rsidP="00E0503F">
      <w:pPr>
        <w:spacing w:beforeLines="50" w:line="360" w:lineRule="auto"/>
        <w:rPr>
          <w:rFonts w:asciiTheme="minorEastAsia" w:hAnsiTheme="minorEastAsia"/>
          <w:b/>
          <w:sz w:val="28"/>
          <w:szCs w:val="28"/>
        </w:rPr>
      </w:pPr>
      <w:r w:rsidRPr="00FA1BF8">
        <w:rPr>
          <w:rFonts w:hint="eastAsia"/>
          <w:b/>
          <w:sz w:val="28"/>
          <w:szCs w:val="28"/>
        </w:rPr>
        <w:t>二、</w:t>
      </w:r>
      <w:r w:rsidR="00D90018" w:rsidRPr="00345F06">
        <w:rPr>
          <w:rFonts w:asciiTheme="majorEastAsia" w:eastAsiaTheme="majorEastAsia" w:hAnsiTheme="majorEastAsia" w:hint="eastAsia"/>
          <w:b/>
          <w:sz w:val="28"/>
          <w:szCs w:val="28"/>
        </w:rPr>
        <w:t>项目</w:t>
      </w:r>
      <w:r w:rsidR="00345F06" w:rsidRPr="00345F06">
        <w:rPr>
          <w:rFonts w:asciiTheme="majorEastAsia" w:eastAsiaTheme="majorEastAsia" w:hAnsiTheme="majorEastAsia" w:hint="eastAsia"/>
          <w:b/>
          <w:sz w:val="28"/>
          <w:szCs w:val="28"/>
        </w:rPr>
        <w:t>研究思路</w:t>
      </w:r>
    </w:p>
    <w:p w:rsidR="006E0605" w:rsidRPr="00AF4F84" w:rsidRDefault="00B01ABC" w:rsidP="00AF4F84">
      <w:pPr>
        <w:spacing w:line="360" w:lineRule="auto"/>
        <w:ind w:firstLine="468"/>
        <w:rPr>
          <w:rFonts w:asciiTheme="minorEastAsia" w:hAnsiTheme="minorEastAsia"/>
          <w:sz w:val="24"/>
          <w:szCs w:val="24"/>
        </w:rPr>
      </w:pPr>
      <w:r>
        <w:rPr>
          <w:rFonts w:asciiTheme="minorEastAsia" w:hAnsiTheme="minorEastAsia" w:hint="eastAsia"/>
          <w:sz w:val="24"/>
          <w:szCs w:val="24"/>
        </w:rPr>
        <w:t>由于服务具有</w:t>
      </w:r>
      <w:r w:rsidR="005042CF">
        <w:rPr>
          <w:rFonts w:asciiTheme="minorEastAsia" w:hAnsiTheme="minorEastAsia" w:hint="eastAsia"/>
          <w:sz w:val="24"/>
          <w:szCs w:val="24"/>
        </w:rPr>
        <w:t>不同于有形产品的显著特征,</w:t>
      </w:r>
      <w:r w:rsidR="007462FB">
        <w:rPr>
          <w:rFonts w:asciiTheme="minorEastAsia" w:hAnsiTheme="minorEastAsia" w:hint="eastAsia"/>
          <w:sz w:val="24"/>
          <w:szCs w:val="24"/>
        </w:rPr>
        <w:t>如服务的无形性、同步性、异质性和不可储存等，</w:t>
      </w:r>
      <w:r w:rsidR="005042CF">
        <w:rPr>
          <w:rFonts w:asciiTheme="minorEastAsia" w:hAnsiTheme="minorEastAsia" w:hint="eastAsia"/>
          <w:sz w:val="24"/>
          <w:szCs w:val="24"/>
        </w:rPr>
        <w:t>决定了</w:t>
      </w:r>
      <w:r w:rsidR="008C6548">
        <w:rPr>
          <w:rFonts w:asciiTheme="minorEastAsia" w:hAnsiTheme="minorEastAsia" w:hint="eastAsia"/>
          <w:sz w:val="24"/>
          <w:szCs w:val="24"/>
        </w:rPr>
        <w:t>服务质量有着不同于实体产品的质量内涵。</w:t>
      </w:r>
      <w:r w:rsidR="008B16DC">
        <w:rPr>
          <w:rFonts w:asciiTheme="minorEastAsia" w:hAnsiTheme="minorEastAsia" w:hint="eastAsia"/>
          <w:sz w:val="24"/>
          <w:szCs w:val="24"/>
        </w:rPr>
        <w:t>服务质量是服务提供者</w:t>
      </w:r>
      <w:r w:rsidR="005361E9">
        <w:rPr>
          <w:rFonts w:asciiTheme="minorEastAsia" w:hAnsiTheme="minorEastAsia" w:hint="eastAsia"/>
          <w:sz w:val="24"/>
          <w:szCs w:val="24"/>
        </w:rPr>
        <w:t>在</w:t>
      </w:r>
      <w:r w:rsidR="008B16DC">
        <w:rPr>
          <w:rFonts w:asciiTheme="minorEastAsia" w:hAnsiTheme="minorEastAsia" w:hint="eastAsia"/>
          <w:sz w:val="24"/>
          <w:szCs w:val="24"/>
        </w:rPr>
        <w:t>与顾客互动的过程中形成的，</w:t>
      </w:r>
      <w:r w:rsidR="008C6548">
        <w:rPr>
          <w:rFonts w:asciiTheme="minorEastAsia" w:hAnsiTheme="minorEastAsia" w:hint="eastAsia"/>
          <w:sz w:val="24"/>
          <w:szCs w:val="24"/>
        </w:rPr>
        <w:t>顾客对于服务质量的评价更多的是一种主观感受</w:t>
      </w:r>
      <w:r w:rsidR="008B16DC">
        <w:rPr>
          <w:rFonts w:asciiTheme="minorEastAsia" w:hAnsiTheme="minorEastAsia" w:hint="eastAsia"/>
          <w:sz w:val="24"/>
          <w:szCs w:val="24"/>
        </w:rPr>
        <w:t>，</w:t>
      </w:r>
      <w:r w:rsidR="005361E9">
        <w:rPr>
          <w:rFonts w:asciiTheme="minorEastAsia" w:hAnsiTheme="minorEastAsia" w:hint="eastAsia"/>
          <w:sz w:val="24"/>
          <w:szCs w:val="24"/>
        </w:rPr>
        <w:t>是以顾客</w:t>
      </w:r>
      <w:r w:rsidR="008B16DC">
        <w:rPr>
          <w:rFonts w:asciiTheme="minorEastAsia" w:hAnsiTheme="minorEastAsia" w:hint="eastAsia"/>
          <w:sz w:val="24"/>
          <w:szCs w:val="24"/>
        </w:rPr>
        <w:t>感知</w:t>
      </w:r>
      <w:r w:rsidR="005361E9">
        <w:rPr>
          <w:rFonts w:asciiTheme="minorEastAsia" w:hAnsiTheme="minorEastAsia" w:hint="eastAsia"/>
          <w:sz w:val="24"/>
          <w:szCs w:val="24"/>
        </w:rPr>
        <w:t>为基础的感知服务</w:t>
      </w:r>
      <w:r w:rsidR="008B16DC">
        <w:rPr>
          <w:rFonts w:asciiTheme="minorEastAsia" w:hAnsiTheme="minorEastAsia" w:hint="eastAsia"/>
          <w:sz w:val="24"/>
          <w:szCs w:val="24"/>
        </w:rPr>
        <w:t>质量</w:t>
      </w:r>
      <w:r w:rsidR="005361E9">
        <w:rPr>
          <w:rFonts w:asciiTheme="minorEastAsia" w:hAnsiTheme="minorEastAsia" w:hint="eastAsia"/>
          <w:sz w:val="24"/>
          <w:szCs w:val="24"/>
        </w:rPr>
        <w:t>，他代表了顾客对服务组织服务质量的感知程度</w:t>
      </w:r>
      <w:r w:rsidR="008B16DC">
        <w:rPr>
          <w:rFonts w:asciiTheme="minorEastAsia" w:hAnsiTheme="minorEastAsia" w:hint="eastAsia"/>
          <w:sz w:val="24"/>
          <w:szCs w:val="24"/>
        </w:rPr>
        <w:t>。</w:t>
      </w:r>
      <w:r w:rsidR="005361E9">
        <w:rPr>
          <w:rFonts w:asciiTheme="minorEastAsia" w:hAnsiTheme="minorEastAsia" w:hint="eastAsia"/>
          <w:sz w:val="24"/>
          <w:szCs w:val="24"/>
        </w:rPr>
        <w:t>而在服务提供过程中，服务组织固有的能力和水平对顾客感知</w:t>
      </w:r>
      <w:r w:rsidR="00655848">
        <w:rPr>
          <w:rFonts w:asciiTheme="minorEastAsia" w:hAnsiTheme="minorEastAsia" w:hint="eastAsia"/>
          <w:sz w:val="24"/>
          <w:szCs w:val="24"/>
        </w:rPr>
        <w:t>的</w:t>
      </w:r>
      <w:r w:rsidR="005361E9">
        <w:rPr>
          <w:rFonts w:asciiTheme="minorEastAsia" w:hAnsiTheme="minorEastAsia" w:hint="eastAsia"/>
          <w:sz w:val="24"/>
          <w:szCs w:val="24"/>
        </w:rPr>
        <w:t>服务质量有着直接的影响</w:t>
      </w:r>
      <w:r w:rsidR="00BF2029">
        <w:rPr>
          <w:rFonts w:asciiTheme="minorEastAsia" w:hAnsiTheme="minorEastAsia" w:hint="eastAsia"/>
          <w:sz w:val="24"/>
          <w:szCs w:val="24"/>
        </w:rPr>
        <w:t>，起到支撑性作用，他代表了服务组织在现有人员、设施、环境、</w:t>
      </w:r>
      <w:r w:rsidR="007462FB">
        <w:rPr>
          <w:rFonts w:asciiTheme="minorEastAsia" w:hAnsiTheme="minorEastAsia" w:hint="eastAsia"/>
          <w:sz w:val="24"/>
          <w:szCs w:val="24"/>
        </w:rPr>
        <w:t>服务流程设计</w:t>
      </w:r>
      <w:r w:rsidR="005361E9">
        <w:rPr>
          <w:rFonts w:asciiTheme="minorEastAsia" w:hAnsiTheme="minorEastAsia" w:hint="eastAsia"/>
          <w:sz w:val="24"/>
          <w:szCs w:val="24"/>
        </w:rPr>
        <w:t>等条件下的固有的服务质量水平。两者共同构成了服务质量的内容。</w:t>
      </w:r>
      <w:r w:rsidR="00AF4F84">
        <w:rPr>
          <w:rFonts w:asciiTheme="minorEastAsia" w:hAnsiTheme="minorEastAsia" w:hint="eastAsia"/>
          <w:sz w:val="24"/>
          <w:szCs w:val="24"/>
        </w:rPr>
        <w:t>由此对服务质量的评价不仅涉及对顾客感知质量的评价，还包括对服务组织</w:t>
      </w:r>
      <w:r w:rsidR="007462FB">
        <w:rPr>
          <w:rFonts w:asciiTheme="minorEastAsia" w:hAnsiTheme="minorEastAsia" w:hint="eastAsia"/>
          <w:sz w:val="24"/>
          <w:szCs w:val="24"/>
        </w:rPr>
        <w:t>服务</w:t>
      </w:r>
      <w:r w:rsidR="00AF4F84">
        <w:rPr>
          <w:rFonts w:asciiTheme="minorEastAsia" w:hAnsiTheme="minorEastAsia" w:hint="eastAsia"/>
          <w:sz w:val="24"/>
          <w:szCs w:val="24"/>
        </w:rPr>
        <w:t>过程</w:t>
      </w:r>
      <w:r w:rsidR="007462FB">
        <w:rPr>
          <w:rFonts w:asciiTheme="minorEastAsia" w:hAnsiTheme="minorEastAsia" w:hint="eastAsia"/>
          <w:sz w:val="24"/>
          <w:szCs w:val="24"/>
        </w:rPr>
        <w:t>即服务质量保障能力</w:t>
      </w:r>
      <w:r w:rsidR="00AF4F84">
        <w:rPr>
          <w:rFonts w:asciiTheme="minorEastAsia" w:hAnsiTheme="minorEastAsia" w:hint="eastAsia"/>
          <w:sz w:val="24"/>
          <w:szCs w:val="24"/>
        </w:rPr>
        <w:t>的评价</w:t>
      </w:r>
      <w:r w:rsidR="007462FB">
        <w:rPr>
          <w:rFonts w:asciiTheme="minorEastAsia" w:hAnsiTheme="minorEastAsia" w:hint="eastAsia"/>
          <w:sz w:val="24"/>
          <w:szCs w:val="24"/>
        </w:rPr>
        <w:t>，其中：</w:t>
      </w:r>
    </w:p>
    <w:p w:rsidR="007462FB" w:rsidRDefault="007462FB" w:rsidP="00AB6A4A">
      <w:pPr>
        <w:spacing w:line="360" w:lineRule="auto"/>
        <w:ind w:firstLine="480"/>
        <w:rPr>
          <w:rFonts w:ascii="宋体" w:hAnsi="宋体"/>
          <w:sz w:val="24"/>
        </w:rPr>
      </w:pPr>
      <w:r>
        <w:rPr>
          <w:rFonts w:asciiTheme="minorEastAsia" w:hAnsiTheme="minorEastAsia" w:hint="eastAsia"/>
          <w:sz w:val="24"/>
          <w:szCs w:val="24"/>
        </w:rPr>
        <w:lastRenderedPageBreak/>
        <w:sym w:font="Wingdings" w:char="F0D8"/>
      </w:r>
      <w:r>
        <w:rPr>
          <w:rFonts w:asciiTheme="minorEastAsia" w:hAnsiTheme="minorEastAsia" w:hint="eastAsia"/>
          <w:sz w:val="24"/>
          <w:szCs w:val="24"/>
        </w:rPr>
        <w:t xml:space="preserve"> </w:t>
      </w:r>
      <w:r w:rsidR="00A004B7">
        <w:rPr>
          <w:rFonts w:asciiTheme="minorEastAsia" w:hAnsiTheme="minorEastAsia" w:hint="eastAsia"/>
          <w:sz w:val="24"/>
          <w:szCs w:val="24"/>
        </w:rPr>
        <w:t>顾客感知服务质量的评价</w:t>
      </w:r>
      <w:r w:rsidR="00AF4F84">
        <w:rPr>
          <w:rFonts w:asciiTheme="minorEastAsia" w:hAnsiTheme="minorEastAsia" w:hint="eastAsia"/>
          <w:sz w:val="24"/>
          <w:szCs w:val="24"/>
        </w:rPr>
        <w:t>，</w:t>
      </w:r>
      <w:r w:rsidR="00A004B7">
        <w:rPr>
          <w:rFonts w:ascii="宋体" w:hAnsi="宋体" w:hint="eastAsia"/>
          <w:sz w:val="24"/>
        </w:rPr>
        <w:t>主要</w:t>
      </w:r>
      <w:r w:rsidR="006E0605">
        <w:rPr>
          <w:rFonts w:asciiTheme="minorEastAsia" w:hAnsiTheme="minorEastAsia" w:hint="eastAsia"/>
          <w:sz w:val="24"/>
          <w:szCs w:val="24"/>
        </w:rPr>
        <w:t>从顾客感知</w:t>
      </w:r>
      <w:r w:rsidR="00A004B7">
        <w:rPr>
          <w:rFonts w:asciiTheme="minorEastAsia" w:hAnsiTheme="minorEastAsia" w:hint="eastAsia"/>
          <w:sz w:val="24"/>
          <w:szCs w:val="24"/>
        </w:rPr>
        <w:t>的</w:t>
      </w:r>
      <w:r w:rsidR="006E0605">
        <w:rPr>
          <w:rFonts w:asciiTheme="minorEastAsia" w:hAnsiTheme="minorEastAsia" w:hint="eastAsia"/>
          <w:sz w:val="24"/>
          <w:szCs w:val="24"/>
        </w:rPr>
        <w:t>角度</w:t>
      </w:r>
      <w:r w:rsidR="00A004B7">
        <w:rPr>
          <w:rFonts w:asciiTheme="minorEastAsia" w:hAnsiTheme="minorEastAsia" w:hint="eastAsia"/>
          <w:sz w:val="24"/>
          <w:szCs w:val="24"/>
        </w:rPr>
        <w:t>并</w:t>
      </w:r>
      <w:r w:rsidR="00A004B7">
        <w:rPr>
          <w:rFonts w:ascii="宋体" w:hAnsi="宋体" w:hint="eastAsia"/>
          <w:sz w:val="24"/>
        </w:rPr>
        <w:t>从</w:t>
      </w:r>
      <w:r w:rsidR="006E0605" w:rsidRPr="0073775B">
        <w:rPr>
          <w:rFonts w:ascii="宋体" w:hAnsi="宋体" w:hint="eastAsia"/>
          <w:sz w:val="24"/>
        </w:rPr>
        <w:t>满足顾客需求</w:t>
      </w:r>
      <w:r w:rsidR="007A79FE">
        <w:rPr>
          <w:rFonts w:ascii="宋体" w:hAnsi="宋体" w:hint="eastAsia"/>
          <w:sz w:val="24"/>
        </w:rPr>
        <w:t>出发</w:t>
      </w:r>
      <w:r w:rsidR="006E0605" w:rsidRPr="0073775B">
        <w:rPr>
          <w:rFonts w:ascii="宋体" w:hAnsi="宋体" w:hint="eastAsia"/>
          <w:sz w:val="24"/>
        </w:rPr>
        <w:t>，</w:t>
      </w:r>
      <w:r w:rsidR="00A004B7">
        <w:rPr>
          <w:rFonts w:ascii="宋体" w:hAnsi="宋体" w:hint="eastAsia"/>
          <w:sz w:val="24"/>
        </w:rPr>
        <w:t>围绕</w:t>
      </w:r>
      <w:r w:rsidR="007A79FE" w:rsidRPr="00F045DE">
        <w:rPr>
          <w:rFonts w:ascii="宋体" w:hAnsi="宋体" w:hint="eastAsia"/>
          <w:sz w:val="24"/>
        </w:rPr>
        <w:t>功能性</w:t>
      </w:r>
      <w:r w:rsidR="007A79FE">
        <w:rPr>
          <w:rFonts w:ascii="宋体" w:hAnsi="宋体" w:hint="eastAsia"/>
          <w:sz w:val="24"/>
        </w:rPr>
        <w:t>、</w:t>
      </w:r>
      <w:r w:rsidR="007A79FE" w:rsidRPr="00F045DE">
        <w:rPr>
          <w:rFonts w:ascii="宋体" w:hAnsi="宋体" w:hint="eastAsia"/>
          <w:sz w:val="24"/>
        </w:rPr>
        <w:t>经济性</w:t>
      </w:r>
      <w:r w:rsidR="007A79FE">
        <w:rPr>
          <w:rFonts w:ascii="宋体" w:hAnsi="宋体" w:hint="eastAsia"/>
          <w:sz w:val="24"/>
        </w:rPr>
        <w:t>、</w:t>
      </w:r>
      <w:r w:rsidR="007A79FE" w:rsidRPr="00F045DE">
        <w:rPr>
          <w:rFonts w:ascii="宋体" w:hAnsi="宋体" w:hint="eastAsia"/>
          <w:sz w:val="24"/>
        </w:rPr>
        <w:t>安全性</w:t>
      </w:r>
      <w:r w:rsidR="007A79FE">
        <w:rPr>
          <w:rFonts w:ascii="宋体" w:hAnsi="宋体" w:hint="eastAsia"/>
          <w:sz w:val="24"/>
        </w:rPr>
        <w:t>、</w:t>
      </w:r>
      <w:r w:rsidR="007A79FE" w:rsidRPr="00F045DE">
        <w:rPr>
          <w:rFonts w:ascii="宋体" w:hAnsi="宋体" w:hint="eastAsia"/>
          <w:sz w:val="24"/>
        </w:rPr>
        <w:t>时间性</w:t>
      </w:r>
      <w:r w:rsidR="007A79FE">
        <w:rPr>
          <w:rFonts w:ascii="宋体" w:hAnsi="宋体" w:hint="eastAsia"/>
          <w:sz w:val="24"/>
        </w:rPr>
        <w:t>、</w:t>
      </w:r>
      <w:r w:rsidR="007A79FE" w:rsidRPr="00F045DE">
        <w:rPr>
          <w:rFonts w:ascii="宋体" w:hAnsi="宋体" w:hint="eastAsia"/>
          <w:sz w:val="24"/>
        </w:rPr>
        <w:t>舒适性</w:t>
      </w:r>
      <w:r w:rsidR="007A79FE">
        <w:rPr>
          <w:rFonts w:ascii="宋体" w:hAnsi="宋体" w:hint="eastAsia"/>
          <w:sz w:val="24"/>
        </w:rPr>
        <w:t>和</w:t>
      </w:r>
      <w:r w:rsidR="007A79FE" w:rsidRPr="00F045DE">
        <w:rPr>
          <w:rFonts w:ascii="宋体" w:hAnsi="宋体" w:hint="eastAsia"/>
          <w:sz w:val="24"/>
        </w:rPr>
        <w:t>文明性</w:t>
      </w:r>
      <w:r w:rsidR="00A004B7">
        <w:rPr>
          <w:rFonts w:ascii="宋体" w:hAnsi="宋体" w:hint="eastAsia"/>
          <w:sz w:val="24"/>
        </w:rPr>
        <w:t>等服务</w:t>
      </w:r>
      <w:r w:rsidR="006E0605" w:rsidRPr="00CC664A">
        <w:rPr>
          <w:rFonts w:ascii="宋体" w:hAnsi="宋体" w:hint="eastAsia"/>
          <w:sz w:val="24"/>
        </w:rPr>
        <w:t>特性</w:t>
      </w:r>
      <w:r w:rsidR="00AF4F84">
        <w:rPr>
          <w:rFonts w:ascii="宋体" w:hAnsi="宋体" w:hint="eastAsia"/>
          <w:sz w:val="24"/>
        </w:rPr>
        <w:t>进行</w:t>
      </w:r>
      <w:r w:rsidR="00A004B7">
        <w:rPr>
          <w:rFonts w:ascii="宋体" w:hAnsi="宋体" w:hint="eastAsia"/>
          <w:sz w:val="24"/>
        </w:rPr>
        <w:t>评价</w:t>
      </w:r>
      <w:r w:rsidR="009E30D7">
        <w:rPr>
          <w:rFonts w:ascii="宋体" w:hAnsi="宋体" w:hint="eastAsia"/>
          <w:sz w:val="24"/>
        </w:rPr>
        <w:t>/测评</w:t>
      </w:r>
      <w:r w:rsidR="00AF4F84">
        <w:rPr>
          <w:rFonts w:ascii="宋体" w:hAnsi="宋体" w:hint="eastAsia"/>
          <w:sz w:val="24"/>
        </w:rPr>
        <w:t>；</w:t>
      </w:r>
    </w:p>
    <w:p w:rsidR="007462FB" w:rsidRDefault="007462FB" w:rsidP="00AB6A4A">
      <w:pPr>
        <w:spacing w:line="360" w:lineRule="auto"/>
        <w:ind w:firstLine="480"/>
        <w:rPr>
          <w:rFonts w:ascii="宋体" w:hAnsi="宋体"/>
          <w:sz w:val="24"/>
        </w:rPr>
      </w:pPr>
      <w:r>
        <w:rPr>
          <w:rFonts w:ascii="宋体" w:hAnsi="宋体" w:hint="eastAsia"/>
          <w:sz w:val="24"/>
        </w:rPr>
        <w:sym w:font="Wingdings" w:char="F0D8"/>
      </w:r>
      <w:r>
        <w:rPr>
          <w:rFonts w:ascii="宋体" w:hAnsi="宋体" w:hint="eastAsia"/>
          <w:sz w:val="24"/>
        </w:rPr>
        <w:t xml:space="preserve"> </w:t>
      </w:r>
      <w:r w:rsidR="00AF4F84">
        <w:rPr>
          <w:rFonts w:ascii="宋体" w:hAnsi="宋体" w:hint="eastAsia"/>
          <w:sz w:val="24"/>
        </w:rPr>
        <w:t>组织的服务</w:t>
      </w:r>
      <w:r>
        <w:rPr>
          <w:rFonts w:ascii="宋体" w:hAnsi="宋体" w:hint="eastAsia"/>
          <w:sz w:val="24"/>
        </w:rPr>
        <w:t>过程即服务</w:t>
      </w:r>
      <w:r w:rsidR="00AF4F84">
        <w:rPr>
          <w:rFonts w:ascii="宋体" w:hAnsi="宋体" w:hint="eastAsia"/>
          <w:sz w:val="24"/>
        </w:rPr>
        <w:t>质量保障能力</w:t>
      </w:r>
      <w:r w:rsidR="00F3271F">
        <w:rPr>
          <w:rFonts w:ascii="宋体" w:hAnsi="宋体" w:hint="eastAsia"/>
          <w:sz w:val="24"/>
        </w:rPr>
        <w:t>评价</w:t>
      </w:r>
      <w:r w:rsidR="00AF4F84">
        <w:rPr>
          <w:rFonts w:ascii="宋体" w:hAnsi="宋体" w:hint="eastAsia"/>
          <w:sz w:val="24"/>
        </w:rPr>
        <w:t>，</w:t>
      </w:r>
      <w:r w:rsidR="00AB6A4A">
        <w:rPr>
          <w:rFonts w:ascii="宋体" w:hAnsi="宋体" w:hint="eastAsia"/>
          <w:sz w:val="24"/>
        </w:rPr>
        <w:t>主要</w:t>
      </w:r>
      <w:r w:rsidR="00096F4B">
        <w:rPr>
          <w:rFonts w:ascii="宋体" w:hAnsi="宋体" w:hint="eastAsia"/>
          <w:sz w:val="24"/>
        </w:rPr>
        <w:t>依托质量管理中的过程控制思想，通过对“服务”输入的影响因素，暨</w:t>
      </w:r>
      <w:r w:rsidR="00AB6A4A">
        <w:rPr>
          <w:rFonts w:ascii="宋体" w:hAnsi="宋体" w:hint="eastAsia"/>
          <w:sz w:val="24"/>
        </w:rPr>
        <w:t>围绕组织的资源配置、内部管理、设施维护、服务流程等要素进行评价。</w:t>
      </w:r>
    </w:p>
    <w:p w:rsidR="00AB6A4A" w:rsidRDefault="00AB6A4A" w:rsidP="00AB6A4A">
      <w:pPr>
        <w:spacing w:line="360" w:lineRule="auto"/>
        <w:ind w:firstLine="480"/>
        <w:rPr>
          <w:rFonts w:asciiTheme="minorEastAsia" w:hAnsiTheme="minorEastAsia"/>
          <w:sz w:val="24"/>
          <w:szCs w:val="24"/>
        </w:rPr>
      </w:pPr>
      <w:r>
        <w:rPr>
          <w:rFonts w:ascii="宋体" w:hAnsi="宋体" w:hint="eastAsia"/>
          <w:sz w:val="24"/>
        </w:rPr>
        <w:t>基于</w:t>
      </w:r>
      <w:r w:rsidR="00F3271F">
        <w:rPr>
          <w:rFonts w:asciiTheme="minorEastAsia" w:hAnsiTheme="minorEastAsia" w:hint="eastAsia"/>
          <w:sz w:val="24"/>
          <w:szCs w:val="24"/>
        </w:rPr>
        <w:t>上述</w:t>
      </w:r>
      <w:r>
        <w:rPr>
          <w:rFonts w:ascii="宋体" w:hAnsi="宋体" w:hint="eastAsia"/>
          <w:sz w:val="24"/>
        </w:rPr>
        <w:t>评价结果，</w:t>
      </w:r>
      <w:r w:rsidR="007462FB">
        <w:rPr>
          <w:rFonts w:ascii="宋体" w:hAnsi="宋体" w:hint="eastAsia"/>
          <w:sz w:val="24"/>
        </w:rPr>
        <w:t>将</w:t>
      </w:r>
      <w:r>
        <w:rPr>
          <w:rFonts w:asciiTheme="minorEastAsia" w:hAnsiTheme="minorEastAsia" w:hint="eastAsia"/>
          <w:sz w:val="24"/>
          <w:szCs w:val="24"/>
        </w:rPr>
        <w:t>两者加权并依不同情况赋予权重，</w:t>
      </w:r>
      <w:r w:rsidR="00620F30">
        <w:rPr>
          <w:rFonts w:asciiTheme="minorEastAsia" w:hAnsiTheme="minorEastAsia" w:hint="eastAsia"/>
          <w:sz w:val="24"/>
          <w:szCs w:val="24"/>
        </w:rPr>
        <w:t>最终</w:t>
      </w:r>
      <w:r>
        <w:rPr>
          <w:rFonts w:asciiTheme="minorEastAsia" w:hAnsiTheme="minorEastAsia" w:hint="eastAsia"/>
          <w:sz w:val="24"/>
          <w:szCs w:val="24"/>
        </w:rPr>
        <w:t>得出服务质量</w:t>
      </w:r>
      <w:r w:rsidR="007C75DE">
        <w:rPr>
          <w:rFonts w:asciiTheme="minorEastAsia" w:hAnsiTheme="minorEastAsia" w:hint="eastAsia"/>
          <w:sz w:val="24"/>
          <w:szCs w:val="24"/>
        </w:rPr>
        <w:t>评价结</w:t>
      </w:r>
      <w:r w:rsidR="00620F30">
        <w:rPr>
          <w:rFonts w:asciiTheme="minorEastAsia" w:hAnsiTheme="minorEastAsia" w:hint="eastAsia"/>
          <w:sz w:val="24"/>
          <w:szCs w:val="24"/>
        </w:rPr>
        <w:t>果</w:t>
      </w:r>
      <w:r>
        <w:rPr>
          <w:rFonts w:asciiTheme="minorEastAsia" w:hAnsiTheme="minorEastAsia" w:hint="eastAsia"/>
          <w:sz w:val="24"/>
          <w:szCs w:val="24"/>
        </w:rPr>
        <w:t>。</w:t>
      </w:r>
    </w:p>
    <w:p w:rsidR="002A7400" w:rsidRPr="00BE096C" w:rsidRDefault="006C09BC" w:rsidP="00AB6A4A">
      <w:pPr>
        <w:spacing w:line="360" w:lineRule="auto"/>
        <w:ind w:firstLine="480"/>
        <w:rPr>
          <w:rFonts w:ascii="Calibri" w:eastAsia="宋体" w:hAnsi="Calibri" w:cs="Times New Roman"/>
          <w:sz w:val="24"/>
          <w:szCs w:val="24"/>
        </w:rPr>
      </w:pPr>
      <w:r>
        <w:rPr>
          <w:rFonts w:ascii="Calibri" w:eastAsia="宋体" w:hAnsi="Calibri" w:cs="Times New Roman" w:hint="eastAsia"/>
          <w:sz w:val="24"/>
        </w:rPr>
        <w:t>针对上述两类评价，主要</w:t>
      </w:r>
      <w:r w:rsidR="002A7400" w:rsidRPr="00C44595">
        <w:rPr>
          <w:rFonts w:ascii="Calibri" w:eastAsia="宋体" w:hAnsi="Calibri" w:cs="Times New Roman" w:hint="eastAsia"/>
          <w:sz w:val="24"/>
          <w:szCs w:val="24"/>
        </w:rPr>
        <w:t>采用由服务特性测评</w:t>
      </w:r>
      <w:r>
        <w:rPr>
          <w:rFonts w:ascii="Calibri" w:eastAsia="宋体" w:hAnsi="Calibri" w:cs="Times New Roman" w:hint="eastAsia"/>
          <w:sz w:val="24"/>
          <w:szCs w:val="24"/>
        </w:rPr>
        <w:t>、</w:t>
      </w:r>
      <w:r w:rsidRPr="00BE096C">
        <w:rPr>
          <w:rFonts w:ascii="Calibri" w:eastAsia="宋体" w:hAnsi="Calibri" w:cs="Times New Roman" w:hint="eastAsia"/>
          <w:sz w:val="24"/>
          <w:szCs w:val="24"/>
        </w:rPr>
        <w:t>暗访</w:t>
      </w:r>
      <w:r>
        <w:rPr>
          <w:rFonts w:ascii="Calibri" w:eastAsia="宋体" w:hAnsi="Calibri" w:cs="Times New Roman" w:hint="eastAsia"/>
          <w:sz w:val="24"/>
          <w:szCs w:val="24"/>
        </w:rPr>
        <w:t>和</w:t>
      </w:r>
      <w:r w:rsidR="002A7400" w:rsidRPr="00C44595">
        <w:rPr>
          <w:rFonts w:ascii="Calibri" w:eastAsia="宋体" w:hAnsi="Calibri" w:cs="Times New Roman" w:hint="eastAsia"/>
          <w:sz w:val="24"/>
          <w:szCs w:val="24"/>
        </w:rPr>
        <w:t>服务</w:t>
      </w:r>
      <w:r w:rsidR="002A7400">
        <w:rPr>
          <w:rFonts w:ascii="Calibri" w:eastAsia="宋体" w:hAnsi="Calibri" w:cs="Times New Roman" w:hint="eastAsia"/>
          <w:sz w:val="24"/>
          <w:szCs w:val="24"/>
        </w:rPr>
        <w:t>管理</w:t>
      </w:r>
      <w:r w:rsidR="002A7400" w:rsidRPr="00C44595">
        <w:rPr>
          <w:rFonts w:ascii="Calibri" w:eastAsia="宋体" w:hAnsi="Calibri" w:cs="Times New Roman" w:hint="eastAsia"/>
          <w:sz w:val="24"/>
          <w:szCs w:val="24"/>
        </w:rPr>
        <w:t>审核相结合的</w:t>
      </w:r>
      <w:r w:rsidR="002A7400">
        <w:rPr>
          <w:rFonts w:ascii="Calibri" w:eastAsia="宋体" w:hAnsi="Calibri" w:cs="Times New Roman" w:hint="eastAsia"/>
          <w:sz w:val="24"/>
          <w:szCs w:val="24"/>
        </w:rPr>
        <w:t>评价</w:t>
      </w:r>
      <w:r w:rsidR="00E87479">
        <w:rPr>
          <w:rFonts w:ascii="Calibri" w:eastAsia="宋体" w:hAnsi="Calibri" w:cs="Times New Roman" w:hint="eastAsia"/>
          <w:sz w:val="24"/>
          <w:szCs w:val="24"/>
        </w:rPr>
        <w:t>模式</w:t>
      </w:r>
      <w:r w:rsidR="0043761B">
        <w:rPr>
          <w:rFonts w:ascii="Calibri" w:eastAsia="宋体" w:hAnsi="Calibri" w:cs="Times New Roman" w:hint="eastAsia"/>
          <w:sz w:val="24"/>
          <w:szCs w:val="24"/>
        </w:rPr>
        <w:t>。</w:t>
      </w:r>
    </w:p>
    <w:p w:rsidR="006E0605" w:rsidRPr="0075474C" w:rsidRDefault="009F72E5" w:rsidP="00E0503F">
      <w:pPr>
        <w:tabs>
          <w:tab w:val="center" w:pos="4153"/>
        </w:tabs>
        <w:spacing w:beforeLines="50" w:line="360" w:lineRule="auto"/>
        <w:rPr>
          <w:rFonts w:ascii="宋体" w:hAnsi="宋体"/>
          <w:sz w:val="24"/>
        </w:rPr>
      </w:pPr>
      <w:r>
        <w:rPr>
          <w:rFonts w:hint="eastAsia"/>
          <w:b/>
          <w:sz w:val="28"/>
          <w:szCs w:val="28"/>
        </w:rPr>
        <w:t>三</w:t>
      </w:r>
      <w:r w:rsidRPr="00FA1BF8">
        <w:rPr>
          <w:rFonts w:hint="eastAsia"/>
          <w:b/>
          <w:sz w:val="28"/>
          <w:szCs w:val="28"/>
        </w:rPr>
        <w:t>、</w:t>
      </w:r>
      <w:r w:rsidRPr="00345F06">
        <w:rPr>
          <w:rFonts w:asciiTheme="majorEastAsia" w:eastAsiaTheme="majorEastAsia" w:hAnsiTheme="majorEastAsia" w:hint="eastAsia"/>
          <w:b/>
          <w:sz w:val="28"/>
          <w:szCs w:val="28"/>
        </w:rPr>
        <w:t>项目研究</w:t>
      </w:r>
      <w:r w:rsidR="0075474C">
        <w:rPr>
          <w:rFonts w:asciiTheme="majorEastAsia" w:eastAsiaTheme="majorEastAsia" w:hAnsiTheme="majorEastAsia" w:hint="eastAsia"/>
          <w:b/>
          <w:sz w:val="28"/>
          <w:szCs w:val="28"/>
        </w:rPr>
        <w:t>依据</w:t>
      </w:r>
      <w:r w:rsidR="00C17AA0">
        <w:rPr>
          <w:rFonts w:asciiTheme="majorEastAsia" w:eastAsiaTheme="majorEastAsia" w:hAnsiTheme="majorEastAsia" w:hint="eastAsia"/>
          <w:b/>
          <w:sz w:val="28"/>
          <w:szCs w:val="28"/>
        </w:rPr>
        <w:t>和</w:t>
      </w:r>
      <w:r w:rsidR="005D5ED0">
        <w:rPr>
          <w:rFonts w:asciiTheme="majorEastAsia" w:eastAsiaTheme="majorEastAsia" w:hAnsiTheme="majorEastAsia" w:hint="eastAsia"/>
          <w:b/>
          <w:sz w:val="28"/>
          <w:szCs w:val="28"/>
        </w:rPr>
        <w:t>面临</w:t>
      </w:r>
      <w:r w:rsidR="00C17AA0">
        <w:rPr>
          <w:rFonts w:asciiTheme="majorEastAsia" w:eastAsiaTheme="majorEastAsia" w:hAnsiTheme="majorEastAsia" w:hint="eastAsia"/>
          <w:b/>
          <w:sz w:val="28"/>
          <w:szCs w:val="28"/>
        </w:rPr>
        <w:t>的问题</w:t>
      </w:r>
      <w:r w:rsidR="006C09BC">
        <w:rPr>
          <w:rFonts w:asciiTheme="majorEastAsia" w:eastAsiaTheme="majorEastAsia" w:hAnsiTheme="majorEastAsia"/>
          <w:b/>
          <w:sz w:val="28"/>
          <w:szCs w:val="28"/>
        </w:rPr>
        <w:tab/>
      </w:r>
    </w:p>
    <w:p w:rsidR="0005315E" w:rsidRDefault="00190E19" w:rsidP="00BE6FDB">
      <w:pPr>
        <w:spacing w:line="360" w:lineRule="auto"/>
        <w:ind w:firstLine="480"/>
        <w:rPr>
          <w:rFonts w:asciiTheme="minorEastAsia" w:hAnsiTheme="minorEastAsia" w:cs="仿宋"/>
          <w:sz w:val="24"/>
          <w:szCs w:val="24"/>
        </w:rPr>
      </w:pPr>
      <w:r>
        <w:rPr>
          <w:rFonts w:asciiTheme="minorEastAsia" w:hAnsiTheme="minorEastAsia" w:hint="eastAsia"/>
          <w:sz w:val="24"/>
          <w:szCs w:val="24"/>
        </w:rPr>
        <w:t>本项目的研发</w:t>
      </w:r>
      <w:r w:rsidRPr="00946737">
        <w:rPr>
          <w:rFonts w:asciiTheme="minorEastAsia" w:hAnsiTheme="minorEastAsia" w:hint="eastAsia"/>
          <w:sz w:val="24"/>
          <w:szCs w:val="24"/>
        </w:rPr>
        <w:t>主要依托</w:t>
      </w:r>
      <w:r w:rsidR="00752C0D">
        <w:rPr>
          <w:rFonts w:asciiTheme="minorEastAsia" w:hAnsiTheme="minorEastAsia" w:hint="eastAsia"/>
          <w:sz w:val="24"/>
          <w:szCs w:val="24"/>
        </w:rPr>
        <w:t>了</w:t>
      </w:r>
      <w:r w:rsidR="00BA1F42" w:rsidRPr="007F1BCB">
        <w:rPr>
          <w:rFonts w:hint="eastAsia"/>
          <w:sz w:val="24"/>
        </w:rPr>
        <w:t>CNAS-CC</w:t>
      </w:r>
      <w:r w:rsidR="00BA1F42">
        <w:rPr>
          <w:rFonts w:hint="eastAsia"/>
          <w:sz w:val="24"/>
        </w:rPr>
        <w:t>02</w:t>
      </w:r>
      <w:r w:rsidR="00BA1F42">
        <w:rPr>
          <w:rFonts w:ascii="宋体" w:hAnsi="宋体" w:cs="仿宋" w:hint="eastAsia"/>
          <w:sz w:val="24"/>
          <w:szCs w:val="24"/>
        </w:rPr>
        <w:t>《合格评定 产品、过程和服务认证机构的要求》</w:t>
      </w:r>
      <w:r w:rsidR="00BA1F42">
        <w:rPr>
          <w:rFonts w:hint="eastAsia"/>
          <w:sz w:val="24"/>
        </w:rPr>
        <w:t>即</w:t>
      </w:r>
      <w:r>
        <w:rPr>
          <w:rFonts w:asciiTheme="minorEastAsia" w:hAnsiTheme="minorEastAsia" w:hint="eastAsia"/>
          <w:sz w:val="24"/>
          <w:szCs w:val="24"/>
        </w:rPr>
        <w:t>ISO/IEC17065标准的框架基础，并</w:t>
      </w:r>
      <w:r w:rsidRPr="008D7B14">
        <w:rPr>
          <w:rFonts w:ascii="宋体" w:hAnsi="宋体" w:cs="仿宋" w:hint="eastAsia"/>
          <w:sz w:val="24"/>
          <w:szCs w:val="24"/>
        </w:rPr>
        <w:t>遵循了</w:t>
      </w:r>
      <w:r w:rsidR="00BA1F42" w:rsidRPr="007F1BCB">
        <w:rPr>
          <w:rFonts w:hint="eastAsia"/>
          <w:sz w:val="24"/>
        </w:rPr>
        <w:t>CNAS-CC</w:t>
      </w:r>
      <w:r w:rsidR="00BA1F42">
        <w:rPr>
          <w:rFonts w:hint="eastAsia"/>
          <w:sz w:val="24"/>
        </w:rPr>
        <w:t>02</w:t>
      </w:r>
      <w:r w:rsidRPr="008D7B14">
        <w:rPr>
          <w:rFonts w:ascii="宋体" w:hAnsi="宋体" w:cs="仿宋" w:hint="eastAsia"/>
          <w:sz w:val="24"/>
          <w:szCs w:val="24"/>
        </w:rPr>
        <w:t>所规定的原则和程序</w:t>
      </w:r>
      <w:r>
        <w:rPr>
          <w:rFonts w:ascii="宋体" w:hAnsi="宋体" w:cs="仿宋" w:hint="eastAsia"/>
          <w:sz w:val="24"/>
          <w:szCs w:val="24"/>
        </w:rPr>
        <w:t>。</w:t>
      </w:r>
      <w:r w:rsidR="00C6592C">
        <w:rPr>
          <w:rFonts w:ascii="宋体" w:hAnsi="宋体" w:cs="仿宋" w:hint="eastAsia"/>
          <w:sz w:val="24"/>
          <w:szCs w:val="24"/>
        </w:rPr>
        <w:t>由于建立在有形产品基础上的</w:t>
      </w:r>
      <w:r w:rsidR="003F4B7C" w:rsidRPr="007F1BCB">
        <w:rPr>
          <w:rFonts w:hint="eastAsia"/>
          <w:sz w:val="24"/>
        </w:rPr>
        <w:t>CNAS-CC</w:t>
      </w:r>
      <w:r w:rsidR="003F4B7C">
        <w:rPr>
          <w:rFonts w:hint="eastAsia"/>
          <w:sz w:val="24"/>
        </w:rPr>
        <w:t>02</w:t>
      </w:r>
      <w:r w:rsidR="003F4B7C">
        <w:rPr>
          <w:rFonts w:hint="eastAsia"/>
          <w:sz w:val="24"/>
        </w:rPr>
        <w:t>（</w:t>
      </w:r>
      <w:r w:rsidR="003F4B7C">
        <w:rPr>
          <w:rFonts w:asciiTheme="minorEastAsia" w:hAnsiTheme="minorEastAsia" w:hint="eastAsia"/>
          <w:sz w:val="24"/>
          <w:szCs w:val="24"/>
        </w:rPr>
        <w:t>ISO/IEC17065</w:t>
      </w:r>
      <w:r w:rsidR="003F4B7C">
        <w:rPr>
          <w:rFonts w:hint="eastAsia"/>
          <w:sz w:val="24"/>
        </w:rPr>
        <w:t>）</w:t>
      </w:r>
      <w:r w:rsidR="00D93BC2">
        <w:rPr>
          <w:rFonts w:asciiTheme="minorEastAsia" w:hAnsiTheme="minorEastAsia" w:hint="eastAsia"/>
          <w:sz w:val="24"/>
          <w:szCs w:val="24"/>
        </w:rPr>
        <w:t>在服务领域中的应用</w:t>
      </w:r>
      <w:r w:rsidR="00E0503F">
        <w:rPr>
          <w:rFonts w:asciiTheme="minorEastAsia" w:hAnsiTheme="minorEastAsia" w:hint="eastAsia"/>
          <w:sz w:val="24"/>
          <w:szCs w:val="24"/>
        </w:rPr>
        <w:t>存在</w:t>
      </w:r>
      <w:r w:rsidR="00D93BC2">
        <w:rPr>
          <w:rFonts w:asciiTheme="minorEastAsia" w:hAnsiTheme="minorEastAsia" w:hint="eastAsia"/>
          <w:sz w:val="24"/>
          <w:szCs w:val="24"/>
        </w:rPr>
        <w:t>针对性不强</w:t>
      </w:r>
      <w:r w:rsidR="00E0503F">
        <w:rPr>
          <w:rFonts w:asciiTheme="minorEastAsia" w:hAnsiTheme="minorEastAsia" w:hint="eastAsia"/>
          <w:sz w:val="24"/>
          <w:szCs w:val="24"/>
        </w:rPr>
        <w:t>、不易操作等</w:t>
      </w:r>
      <w:r w:rsidR="00D93BC2">
        <w:rPr>
          <w:rFonts w:asciiTheme="minorEastAsia" w:hAnsiTheme="minorEastAsia" w:hint="eastAsia"/>
          <w:sz w:val="24"/>
          <w:szCs w:val="24"/>
        </w:rPr>
        <w:t>，</w:t>
      </w:r>
      <w:r w:rsidR="00D93BC2" w:rsidRPr="007F1BCB">
        <w:rPr>
          <w:rFonts w:hint="eastAsia"/>
          <w:sz w:val="24"/>
        </w:rPr>
        <w:t>由此带来在</w:t>
      </w:r>
      <w:r w:rsidR="00D93BC2" w:rsidRPr="007F1BCB">
        <w:rPr>
          <w:rFonts w:hint="eastAsia"/>
          <w:bCs/>
          <w:sz w:val="24"/>
        </w:rPr>
        <w:t>认可实施层面上，尚面临着</w:t>
      </w:r>
      <w:r w:rsidR="00D93BC2" w:rsidRPr="007F1BCB">
        <w:rPr>
          <w:rFonts w:hint="eastAsia"/>
          <w:sz w:val="24"/>
        </w:rPr>
        <w:t>诸多如服务认证模式、服务质量评价方法、服务认证过程</w:t>
      </w:r>
      <w:r w:rsidR="00CE02A3">
        <w:rPr>
          <w:rFonts w:hint="eastAsia"/>
          <w:sz w:val="24"/>
        </w:rPr>
        <w:t>的控制要求</w:t>
      </w:r>
      <w:r w:rsidR="00D93BC2" w:rsidRPr="007F1BCB">
        <w:rPr>
          <w:rFonts w:hint="eastAsia"/>
          <w:sz w:val="24"/>
        </w:rPr>
        <w:t>、认证业务范围的划分、基于抽样的多现场审核要求、认证人员的能力界定等影响认可评审一致性和有效性的关键技术问题亟待解决。</w:t>
      </w:r>
      <w:r w:rsidR="00D93BC2">
        <w:rPr>
          <w:rFonts w:asciiTheme="minorEastAsia" w:hAnsiTheme="minorEastAsia" w:hint="eastAsia"/>
          <w:sz w:val="24"/>
          <w:szCs w:val="24"/>
        </w:rPr>
        <w:t>需要</w:t>
      </w:r>
      <w:r w:rsidR="00F3572C">
        <w:rPr>
          <w:rFonts w:asciiTheme="minorEastAsia" w:hAnsiTheme="minorEastAsia" w:hint="eastAsia"/>
          <w:sz w:val="24"/>
          <w:szCs w:val="24"/>
        </w:rPr>
        <w:t>本项目</w:t>
      </w:r>
      <w:r w:rsidR="00CE02A3">
        <w:rPr>
          <w:rFonts w:hint="eastAsia"/>
          <w:sz w:val="24"/>
          <w:szCs w:val="24"/>
        </w:rPr>
        <w:t>围绕服务质量评价理论、指标体系和评价方法等核心技术，</w:t>
      </w:r>
      <w:r w:rsidR="00F3572C">
        <w:rPr>
          <w:rFonts w:ascii="宋体" w:hAnsi="宋体" w:cs="仿宋" w:hint="eastAsia"/>
          <w:sz w:val="24"/>
          <w:szCs w:val="24"/>
        </w:rPr>
        <w:t>在</w:t>
      </w:r>
      <w:r w:rsidR="00F3572C" w:rsidRPr="007F1BCB">
        <w:rPr>
          <w:rFonts w:hint="eastAsia"/>
          <w:sz w:val="24"/>
        </w:rPr>
        <w:t>CNAS-CC</w:t>
      </w:r>
      <w:r w:rsidR="00F3572C">
        <w:rPr>
          <w:rFonts w:hint="eastAsia"/>
          <w:sz w:val="24"/>
        </w:rPr>
        <w:t>02</w:t>
      </w:r>
      <w:r w:rsidR="00F3572C">
        <w:rPr>
          <w:rFonts w:ascii="宋体" w:hAnsi="宋体" w:cs="仿宋" w:hint="eastAsia"/>
          <w:sz w:val="24"/>
          <w:szCs w:val="24"/>
        </w:rPr>
        <w:t>的框架下，</w:t>
      </w:r>
      <w:r w:rsidR="0056007D" w:rsidRPr="007F1BCB">
        <w:rPr>
          <w:rFonts w:hint="eastAsia"/>
          <w:bCs/>
          <w:sz w:val="24"/>
        </w:rPr>
        <w:t>研究提出</w:t>
      </w:r>
      <w:r w:rsidR="0056007D" w:rsidRPr="007F1BCB">
        <w:rPr>
          <w:rFonts w:hint="eastAsia"/>
          <w:sz w:val="24"/>
        </w:rPr>
        <w:t>适用于服务认证的</w:t>
      </w:r>
      <w:r w:rsidR="0056007D" w:rsidRPr="007F1BCB">
        <w:rPr>
          <w:bCs/>
          <w:sz w:val="24"/>
        </w:rPr>
        <w:t>认可</w:t>
      </w:r>
      <w:r w:rsidR="0056007D" w:rsidRPr="007F1BCB">
        <w:rPr>
          <w:rFonts w:hint="eastAsia"/>
          <w:bCs/>
          <w:sz w:val="24"/>
        </w:rPr>
        <w:t>特定要求及相关指南，</w:t>
      </w:r>
      <w:r w:rsidR="00F3572C">
        <w:rPr>
          <w:rFonts w:hint="eastAsia"/>
          <w:bCs/>
          <w:sz w:val="24"/>
        </w:rPr>
        <w:t>以</w:t>
      </w:r>
      <w:r w:rsidR="0056007D" w:rsidRPr="007F1BCB">
        <w:rPr>
          <w:rFonts w:hint="eastAsia"/>
          <w:bCs/>
          <w:sz w:val="24"/>
        </w:rPr>
        <w:t>改进和</w:t>
      </w:r>
      <w:r w:rsidR="0056007D" w:rsidRPr="007F1BCB">
        <w:rPr>
          <w:rFonts w:hint="eastAsia"/>
          <w:sz w:val="24"/>
        </w:rPr>
        <w:t>完善服务认证的认可评价体系。</w:t>
      </w:r>
    </w:p>
    <w:p w:rsidR="00CB3DD2" w:rsidRPr="00C20DDD" w:rsidRDefault="00C20DDD" w:rsidP="00E0503F">
      <w:pPr>
        <w:tabs>
          <w:tab w:val="left" w:pos="5628"/>
        </w:tabs>
        <w:spacing w:beforeLines="50" w:line="360" w:lineRule="auto"/>
        <w:rPr>
          <w:rFonts w:ascii="宋体" w:hAnsi="宋体" w:cs="仿宋"/>
          <w:b/>
          <w:sz w:val="28"/>
          <w:szCs w:val="28"/>
        </w:rPr>
      </w:pPr>
      <w:r w:rsidRPr="00C20DDD">
        <w:rPr>
          <w:rFonts w:asciiTheme="minorEastAsia" w:hAnsiTheme="minorEastAsia" w:hint="eastAsia"/>
          <w:b/>
          <w:sz w:val="28"/>
          <w:szCs w:val="28"/>
        </w:rPr>
        <w:t>四、《认可方案》的起草过程</w:t>
      </w:r>
      <w:r w:rsidR="00643DC6">
        <w:rPr>
          <w:rFonts w:asciiTheme="minorEastAsia" w:hAnsiTheme="minorEastAsia"/>
          <w:b/>
          <w:sz w:val="28"/>
          <w:szCs w:val="28"/>
        </w:rPr>
        <w:tab/>
      </w:r>
    </w:p>
    <w:p w:rsidR="00B776FB" w:rsidRDefault="00122FA6" w:rsidP="00D00C70">
      <w:pPr>
        <w:spacing w:line="360" w:lineRule="auto"/>
        <w:ind w:firstLine="480"/>
        <w:rPr>
          <w:rFonts w:ascii="宋体" w:hAnsi="宋体" w:cs="仿宋"/>
          <w:sz w:val="24"/>
          <w:szCs w:val="24"/>
        </w:rPr>
      </w:pPr>
      <w:r>
        <w:rPr>
          <w:rFonts w:ascii="宋体" w:hAnsi="宋体" w:cs="仿宋" w:hint="eastAsia"/>
          <w:sz w:val="24"/>
          <w:szCs w:val="24"/>
        </w:rPr>
        <w:t>2012年</w:t>
      </w:r>
      <w:r w:rsidR="004462E6">
        <w:rPr>
          <w:rFonts w:ascii="宋体" w:hAnsi="宋体" w:cs="仿宋" w:hint="eastAsia"/>
          <w:sz w:val="24"/>
          <w:szCs w:val="24"/>
        </w:rPr>
        <w:t>底</w:t>
      </w:r>
      <w:r>
        <w:rPr>
          <w:rFonts w:ascii="宋体" w:hAnsi="宋体" w:cs="仿宋" w:hint="eastAsia"/>
          <w:sz w:val="24"/>
          <w:szCs w:val="24"/>
        </w:rPr>
        <w:t>，</w:t>
      </w:r>
      <w:r w:rsidR="004772AC" w:rsidRPr="004772AC">
        <w:rPr>
          <w:rFonts w:ascii="宋体" w:hAnsi="宋体" w:cs="仿宋" w:hint="eastAsia"/>
          <w:sz w:val="24"/>
          <w:szCs w:val="24"/>
        </w:rPr>
        <w:t xml:space="preserve"> CNAS</w:t>
      </w:r>
      <w:r w:rsidR="003B3D51">
        <w:rPr>
          <w:rFonts w:ascii="宋体" w:hAnsi="宋体" w:cs="仿宋" w:hint="eastAsia"/>
          <w:sz w:val="24"/>
          <w:szCs w:val="24"/>
        </w:rPr>
        <w:t>即启动</w:t>
      </w:r>
      <w:r w:rsidR="002763F0">
        <w:rPr>
          <w:rFonts w:ascii="宋体" w:hAnsi="宋体" w:cs="仿宋" w:hint="eastAsia"/>
          <w:sz w:val="24"/>
          <w:szCs w:val="24"/>
        </w:rPr>
        <w:t>了</w:t>
      </w:r>
      <w:r w:rsidR="004772AC">
        <w:rPr>
          <w:rFonts w:ascii="宋体" w:hAnsi="宋体" w:cs="仿宋" w:hint="eastAsia"/>
          <w:sz w:val="24"/>
          <w:szCs w:val="24"/>
        </w:rPr>
        <w:t>有关</w:t>
      </w:r>
      <w:r w:rsidR="004462E6">
        <w:rPr>
          <w:rFonts w:ascii="宋体" w:hAnsi="宋体" w:cs="仿宋" w:hint="eastAsia"/>
          <w:sz w:val="24"/>
          <w:szCs w:val="24"/>
        </w:rPr>
        <w:t>服务</w:t>
      </w:r>
      <w:r w:rsidR="004772AC" w:rsidRPr="004772AC">
        <w:rPr>
          <w:rFonts w:ascii="宋体" w:hAnsi="宋体" w:cs="仿宋" w:hint="eastAsia"/>
          <w:sz w:val="24"/>
          <w:szCs w:val="24"/>
        </w:rPr>
        <w:t>认证认可制度的</w:t>
      </w:r>
      <w:r w:rsidR="003B3D51">
        <w:rPr>
          <w:rFonts w:ascii="宋体" w:hAnsi="宋体" w:cs="仿宋" w:hint="eastAsia"/>
          <w:sz w:val="24"/>
          <w:szCs w:val="24"/>
        </w:rPr>
        <w:t>改进</w:t>
      </w:r>
      <w:r w:rsidR="004772AC" w:rsidRPr="004772AC">
        <w:rPr>
          <w:rFonts w:ascii="宋体" w:hAnsi="宋体" w:cs="仿宋" w:hint="eastAsia"/>
          <w:sz w:val="24"/>
          <w:szCs w:val="24"/>
        </w:rPr>
        <w:t>研究</w:t>
      </w:r>
      <w:r w:rsidR="004772AC">
        <w:rPr>
          <w:rFonts w:ascii="宋体" w:hAnsi="宋体" w:cs="仿宋" w:hint="eastAsia"/>
          <w:sz w:val="24"/>
          <w:szCs w:val="24"/>
        </w:rPr>
        <w:t>工作，并申请了中心立项，成立了</w:t>
      </w:r>
      <w:r w:rsidR="003B3D51">
        <w:rPr>
          <w:rFonts w:ascii="宋体" w:hAnsi="宋体" w:cs="仿宋" w:hint="eastAsia"/>
          <w:sz w:val="24"/>
          <w:szCs w:val="24"/>
        </w:rPr>
        <w:t>课题</w:t>
      </w:r>
      <w:r w:rsidR="002763F0">
        <w:rPr>
          <w:rFonts w:ascii="宋体" w:hAnsi="宋体" w:cs="仿宋" w:hint="eastAsia"/>
          <w:sz w:val="24"/>
          <w:szCs w:val="24"/>
        </w:rPr>
        <w:t>研发</w:t>
      </w:r>
      <w:r w:rsidR="003534B8">
        <w:rPr>
          <w:rFonts w:ascii="宋体" w:hAnsi="宋体" w:cs="仿宋" w:hint="eastAsia"/>
          <w:sz w:val="24"/>
          <w:szCs w:val="24"/>
        </w:rPr>
        <w:t>工作组</w:t>
      </w:r>
      <w:r w:rsidR="003534B8" w:rsidRPr="003534B8">
        <w:rPr>
          <w:rFonts w:ascii="宋体" w:hAnsi="宋体" w:cs="仿宋" w:hint="eastAsia"/>
          <w:sz w:val="24"/>
          <w:szCs w:val="24"/>
        </w:rPr>
        <w:t>，</w:t>
      </w:r>
      <w:r w:rsidR="007341CE">
        <w:rPr>
          <w:rFonts w:ascii="宋体" w:hAnsi="宋体" w:cs="仿宋" w:hint="eastAsia"/>
          <w:sz w:val="24"/>
          <w:szCs w:val="24"/>
        </w:rPr>
        <w:t>根据</w:t>
      </w:r>
      <w:r w:rsidR="003B3D51">
        <w:rPr>
          <w:rFonts w:ascii="宋体" w:hAnsi="宋体" w:hint="eastAsia"/>
          <w:sz w:val="24"/>
        </w:rPr>
        <w:t>课题确立的研究方向和内容，</w:t>
      </w:r>
      <w:r w:rsidR="003534B8">
        <w:rPr>
          <w:rFonts w:ascii="宋体" w:hAnsi="宋体" w:hint="eastAsia"/>
          <w:sz w:val="24"/>
          <w:szCs w:val="21"/>
        </w:rPr>
        <w:t>制定了工作计划</w:t>
      </w:r>
      <w:r w:rsidR="007A6817">
        <w:rPr>
          <w:rFonts w:ascii="宋体" w:hAnsi="宋体" w:cs="仿宋" w:hint="eastAsia"/>
          <w:sz w:val="24"/>
          <w:szCs w:val="24"/>
        </w:rPr>
        <w:t>。</w:t>
      </w:r>
      <w:r w:rsidR="007341CE">
        <w:rPr>
          <w:rFonts w:ascii="宋体" w:hAnsi="宋体" w:hint="eastAsia"/>
          <w:color w:val="000000"/>
          <w:sz w:val="24"/>
        </w:rPr>
        <w:t>2013年1月</w:t>
      </w:r>
      <w:r w:rsidR="007341CE">
        <w:rPr>
          <w:rFonts w:ascii="宋体" w:hAnsi="宋体" w:cs="仿宋" w:hint="eastAsia"/>
          <w:sz w:val="24"/>
          <w:szCs w:val="24"/>
        </w:rPr>
        <w:t>，课题组召开了第一次工作组工作会议，</w:t>
      </w:r>
      <w:r w:rsidR="007341CE">
        <w:rPr>
          <w:rFonts w:ascii="宋体" w:hAnsi="宋体" w:hint="eastAsia"/>
          <w:color w:val="000000"/>
          <w:sz w:val="24"/>
        </w:rPr>
        <w:t>就《</w:t>
      </w:r>
      <w:r w:rsidR="007341CE">
        <w:rPr>
          <w:rFonts w:ascii="宋体" w:hAnsi="宋体" w:cs="宋体" w:hint="eastAsia"/>
          <w:sz w:val="24"/>
          <w:szCs w:val="24"/>
        </w:rPr>
        <w:t>服务认证机构认可方案</w:t>
      </w:r>
      <w:r w:rsidR="007341CE">
        <w:rPr>
          <w:rFonts w:ascii="宋体" w:hAnsi="宋体" w:hint="eastAsia"/>
          <w:color w:val="000000"/>
          <w:sz w:val="24"/>
        </w:rPr>
        <w:t>》的框架内容和编写大纲进行了讨论，并着手“方案”</w:t>
      </w:r>
      <w:r w:rsidR="00137395">
        <w:rPr>
          <w:rFonts w:ascii="宋体" w:hAnsi="宋体" w:hint="eastAsia"/>
          <w:color w:val="000000"/>
          <w:sz w:val="24"/>
        </w:rPr>
        <w:t>草案</w:t>
      </w:r>
      <w:r w:rsidR="007341CE">
        <w:rPr>
          <w:rFonts w:ascii="宋体" w:hAnsi="宋体" w:hint="eastAsia"/>
          <w:color w:val="000000"/>
          <w:sz w:val="24"/>
        </w:rPr>
        <w:t>的编制工作。</w:t>
      </w:r>
      <w:r w:rsidR="00137395">
        <w:rPr>
          <w:rFonts w:ascii="宋体" w:hAnsi="宋体" w:hint="eastAsia"/>
          <w:color w:val="000000"/>
          <w:sz w:val="24"/>
        </w:rPr>
        <w:t>在</w:t>
      </w:r>
      <w:r w:rsidR="007341CE">
        <w:rPr>
          <w:rFonts w:ascii="宋体" w:hAnsi="宋体" w:hint="eastAsia"/>
          <w:color w:val="000000"/>
          <w:sz w:val="24"/>
        </w:rPr>
        <w:t>随后的</w:t>
      </w:r>
      <w:r w:rsidR="004A21FC">
        <w:rPr>
          <w:rFonts w:ascii="宋体" w:hAnsi="宋体" w:cs="仿宋" w:hint="eastAsia"/>
          <w:sz w:val="24"/>
          <w:szCs w:val="24"/>
        </w:rPr>
        <w:t>2013</w:t>
      </w:r>
      <w:r w:rsidR="007341CE">
        <w:rPr>
          <w:rFonts w:ascii="宋体" w:hAnsi="宋体" w:cs="仿宋" w:hint="eastAsia"/>
          <w:sz w:val="24"/>
          <w:szCs w:val="24"/>
        </w:rPr>
        <w:t>年</w:t>
      </w:r>
      <w:r w:rsidR="004A21FC">
        <w:rPr>
          <w:rFonts w:ascii="宋体" w:hAnsi="宋体" w:cs="仿宋" w:hint="eastAsia"/>
          <w:sz w:val="24"/>
          <w:szCs w:val="24"/>
        </w:rPr>
        <w:t>至2014年</w:t>
      </w:r>
      <w:r w:rsidR="009D62FE">
        <w:rPr>
          <w:rFonts w:ascii="宋体" w:hAnsi="宋体" w:cs="仿宋" w:hint="eastAsia"/>
          <w:sz w:val="24"/>
          <w:szCs w:val="24"/>
        </w:rPr>
        <w:t>的</w:t>
      </w:r>
      <w:r w:rsidR="001868D9">
        <w:rPr>
          <w:rFonts w:ascii="宋体" w:hAnsi="宋体" w:cs="仿宋" w:hint="eastAsia"/>
          <w:sz w:val="24"/>
          <w:szCs w:val="24"/>
        </w:rPr>
        <w:t>课题研发期间，工作组</w:t>
      </w:r>
      <w:r w:rsidR="002763F0" w:rsidRPr="007A6817">
        <w:rPr>
          <w:rFonts w:ascii="宋体" w:hAnsi="宋体" w:cs="仿宋" w:hint="eastAsia"/>
          <w:sz w:val="24"/>
          <w:szCs w:val="24"/>
        </w:rPr>
        <w:t>通过</w:t>
      </w:r>
      <w:r w:rsidR="007341CE">
        <w:rPr>
          <w:rFonts w:ascii="宋体" w:hAnsi="宋体" w:cs="仿宋" w:hint="eastAsia"/>
          <w:sz w:val="24"/>
          <w:szCs w:val="24"/>
        </w:rPr>
        <w:t>对</w:t>
      </w:r>
      <w:r w:rsidR="00137395">
        <w:rPr>
          <w:rFonts w:ascii="宋体" w:hAnsi="宋体" w:cs="仿宋" w:hint="eastAsia"/>
          <w:sz w:val="24"/>
          <w:szCs w:val="24"/>
        </w:rPr>
        <w:t>多家已开展服务认证活动的认证机构及其所属认证项目的</w:t>
      </w:r>
      <w:r w:rsidR="004A21FC">
        <w:rPr>
          <w:rFonts w:ascii="宋体" w:hAnsi="宋体" w:cs="仿宋" w:hint="eastAsia"/>
          <w:sz w:val="24"/>
          <w:szCs w:val="24"/>
        </w:rPr>
        <w:t>调研</w:t>
      </w:r>
      <w:r w:rsidR="00137395">
        <w:rPr>
          <w:rFonts w:ascii="宋体" w:hAnsi="宋体" w:cs="仿宋" w:hint="eastAsia"/>
          <w:sz w:val="24"/>
          <w:szCs w:val="24"/>
        </w:rPr>
        <w:t>，</w:t>
      </w:r>
      <w:r w:rsidR="00BE6FDB">
        <w:rPr>
          <w:rFonts w:hint="eastAsia"/>
          <w:sz w:val="24"/>
          <w:szCs w:val="21"/>
        </w:rPr>
        <w:t>就</w:t>
      </w:r>
      <w:r w:rsidR="00BE6FDB">
        <w:rPr>
          <w:rFonts w:hint="eastAsia"/>
          <w:sz w:val="24"/>
          <w:szCs w:val="24"/>
        </w:rPr>
        <w:t>服务质量评价的理论基础、标准、指标体系和评价方法等核心</w:t>
      </w:r>
      <w:r w:rsidR="009E4495">
        <w:rPr>
          <w:rFonts w:hint="eastAsia"/>
          <w:sz w:val="24"/>
          <w:szCs w:val="24"/>
        </w:rPr>
        <w:t>认可</w:t>
      </w:r>
      <w:r w:rsidR="00BE6FDB">
        <w:rPr>
          <w:rFonts w:hint="eastAsia"/>
          <w:sz w:val="24"/>
          <w:szCs w:val="21"/>
        </w:rPr>
        <w:t>技术</w:t>
      </w:r>
      <w:r w:rsidR="009E4495">
        <w:rPr>
          <w:rFonts w:hint="eastAsia"/>
          <w:sz w:val="24"/>
          <w:szCs w:val="21"/>
        </w:rPr>
        <w:t>和</w:t>
      </w:r>
      <w:r w:rsidR="00BE6FDB">
        <w:rPr>
          <w:rFonts w:hint="eastAsia"/>
          <w:sz w:val="24"/>
          <w:szCs w:val="21"/>
        </w:rPr>
        <w:t>问题进行了探索性研究，</w:t>
      </w:r>
      <w:r w:rsidR="00BE6FDB">
        <w:rPr>
          <w:rFonts w:ascii="宋体" w:hAnsi="宋体" w:cs="仿宋" w:hint="eastAsia"/>
          <w:sz w:val="24"/>
          <w:szCs w:val="24"/>
        </w:rPr>
        <w:t>期间共</w:t>
      </w:r>
      <w:r w:rsidR="002763F0" w:rsidRPr="007A6817">
        <w:rPr>
          <w:rFonts w:ascii="宋体" w:hAnsi="宋体" w:cs="仿宋" w:hint="eastAsia"/>
          <w:sz w:val="24"/>
          <w:szCs w:val="24"/>
        </w:rPr>
        <w:t>召</w:t>
      </w:r>
      <w:r w:rsidR="002763F0" w:rsidRPr="007A6817">
        <w:rPr>
          <w:rFonts w:ascii="宋体" w:hAnsi="宋体" w:cs="仿宋" w:hint="eastAsia"/>
          <w:sz w:val="24"/>
          <w:szCs w:val="24"/>
        </w:rPr>
        <w:lastRenderedPageBreak/>
        <w:t>开</w:t>
      </w:r>
      <w:r w:rsidR="00BE6FDB">
        <w:rPr>
          <w:rFonts w:ascii="宋体" w:hAnsi="宋体" w:cs="仿宋" w:hint="eastAsia"/>
          <w:sz w:val="24"/>
          <w:szCs w:val="24"/>
        </w:rPr>
        <w:t>了4次</w:t>
      </w:r>
      <w:r w:rsidR="003B3D51">
        <w:rPr>
          <w:rFonts w:ascii="宋体" w:hAnsi="宋体" w:hint="eastAsia"/>
          <w:color w:val="000000"/>
          <w:sz w:val="24"/>
        </w:rPr>
        <w:t>集认证机构、标准化研究院、行业协会和认可评审</w:t>
      </w:r>
      <w:r w:rsidR="004A21FC">
        <w:rPr>
          <w:rFonts w:ascii="宋体" w:hAnsi="宋体" w:hint="eastAsia"/>
          <w:color w:val="000000"/>
          <w:sz w:val="24"/>
        </w:rPr>
        <w:t>员等多方</w:t>
      </w:r>
      <w:r w:rsidR="00137395">
        <w:rPr>
          <w:rFonts w:ascii="宋体" w:hAnsi="宋体" w:hint="eastAsia"/>
          <w:color w:val="000000"/>
          <w:sz w:val="24"/>
        </w:rPr>
        <w:t>人员和</w:t>
      </w:r>
      <w:r w:rsidR="004A21FC">
        <w:rPr>
          <w:rFonts w:ascii="宋体" w:hAnsi="宋体" w:hint="eastAsia"/>
          <w:color w:val="000000"/>
          <w:sz w:val="24"/>
        </w:rPr>
        <w:t>专家</w:t>
      </w:r>
      <w:r w:rsidR="00A93CBD">
        <w:rPr>
          <w:rFonts w:ascii="宋体" w:hAnsi="宋体" w:hint="eastAsia"/>
          <w:color w:val="000000"/>
          <w:sz w:val="24"/>
        </w:rPr>
        <w:t>代表</w:t>
      </w:r>
      <w:r w:rsidR="003B3D51">
        <w:rPr>
          <w:rFonts w:ascii="宋体" w:hAnsi="宋体" w:hint="eastAsia"/>
          <w:color w:val="000000"/>
          <w:sz w:val="24"/>
        </w:rPr>
        <w:t>参加的</w:t>
      </w:r>
      <w:r w:rsidR="003B3D51">
        <w:rPr>
          <w:rFonts w:ascii="宋体" w:hAnsi="宋体" w:cs="仿宋" w:hint="eastAsia"/>
          <w:sz w:val="24"/>
          <w:szCs w:val="24"/>
        </w:rPr>
        <w:t>工作</w:t>
      </w:r>
      <w:r w:rsidR="002763F0" w:rsidRPr="007A6817">
        <w:rPr>
          <w:rFonts w:ascii="宋体" w:hAnsi="宋体" w:cs="仿宋" w:hint="eastAsia"/>
          <w:sz w:val="24"/>
          <w:szCs w:val="24"/>
        </w:rPr>
        <w:t>会议，</w:t>
      </w:r>
      <w:r w:rsidR="004A21FC">
        <w:rPr>
          <w:rFonts w:ascii="宋体" w:hAnsi="宋体" w:hint="eastAsia"/>
          <w:color w:val="000000"/>
          <w:sz w:val="24"/>
        </w:rPr>
        <w:t>对</w:t>
      </w:r>
      <w:r w:rsidR="009E4495">
        <w:rPr>
          <w:rFonts w:ascii="宋体" w:hAnsi="宋体" w:hint="eastAsia"/>
          <w:color w:val="000000"/>
          <w:sz w:val="24"/>
        </w:rPr>
        <w:t>提出的</w:t>
      </w:r>
      <w:r w:rsidR="004A21FC">
        <w:rPr>
          <w:rFonts w:ascii="宋体" w:hAnsi="宋体" w:hint="eastAsia"/>
          <w:color w:val="000000"/>
          <w:sz w:val="24"/>
        </w:rPr>
        <w:t>“方案”草案进行了多轮</w:t>
      </w:r>
      <w:r w:rsidR="00726D14">
        <w:rPr>
          <w:rFonts w:hint="eastAsia"/>
          <w:sz w:val="24"/>
          <w:szCs w:val="21"/>
        </w:rPr>
        <w:t>深度研讨和</w:t>
      </w:r>
      <w:r w:rsidR="004A21FC">
        <w:rPr>
          <w:rFonts w:ascii="宋体" w:hAnsi="宋体" w:hint="eastAsia"/>
          <w:color w:val="000000"/>
          <w:sz w:val="24"/>
        </w:rPr>
        <w:t>技术审议，</w:t>
      </w:r>
      <w:r w:rsidR="004A21FC">
        <w:rPr>
          <w:rFonts w:ascii="宋体" w:hAnsi="宋体" w:cs="仿宋" w:hint="eastAsia"/>
          <w:sz w:val="24"/>
          <w:szCs w:val="24"/>
        </w:rPr>
        <w:t>在吸纳各方意见和建议的基础上，</w:t>
      </w:r>
      <w:r w:rsidR="001868D9">
        <w:rPr>
          <w:rFonts w:ascii="宋体" w:hAnsi="宋体" w:cs="仿宋" w:hint="eastAsia"/>
          <w:sz w:val="24"/>
          <w:szCs w:val="24"/>
        </w:rPr>
        <w:t>完</w:t>
      </w:r>
      <w:r w:rsidR="002763F0" w:rsidRPr="007A6817">
        <w:rPr>
          <w:rFonts w:ascii="宋体" w:hAnsi="宋体" w:cs="仿宋" w:hint="eastAsia"/>
          <w:sz w:val="24"/>
          <w:szCs w:val="24"/>
        </w:rPr>
        <w:t>成了</w:t>
      </w:r>
      <w:r w:rsidR="001A18FE">
        <w:rPr>
          <w:rFonts w:ascii="宋体" w:hAnsi="宋体" w:cs="仿宋" w:hint="eastAsia"/>
          <w:sz w:val="24"/>
          <w:szCs w:val="24"/>
        </w:rPr>
        <w:t>“方案”</w:t>
      </w:r>
      <w:r w:rsidR="001A18FE" w:rsidRPr="007A6817">
        <w:rPr>
          <w:rFonts w:ascii="宋体" w:hAnsi="宋体" w:cs="仿宋" w:hint="eastAsia"/>
          <w:sz w:val="24"/>
          <w:szCs w:val="24"/>
        </w:rPr>
        <w:t>草案</w:t>
      </w:r>
      <w:r w:rsidR="001A18FE">
        <w:rPr>
          <w:rFonts w:ascii="宋体" w:hAnsi="宋体" w:cs="仿宋" w:hint="eastAsia"/>
          <w:sz w:val="24"/>
          <w:szCs w:val="24"/>
        </w:rPr>
        <w:t>的修改和</w:t>
      </w:r>
      <w:r w:rsidR="001A18FE" w:rsidRPr="007A6817">
        <w:rPr>
          <w:rFonts w:ascii="宋体" w:hAnsi="宋体" w:cs="仿宋" w:hint="eastAsia"/>
          <w:sz w:val="24"/>
          <w:szCs w:val="24"/>
        </w:rPr>
        <w:t>完善，形成了</w:t>
      </w:r>
      <w:r w:rsidR="001A18FE">
        <w:rPr>
          <w:rFonts w:ascii="宋体" w:hAnsi="宋体" w:cs="仿宋" w:hint="eastAsia"/>
          <w:sz w:val="24"/>
          <w:szCs w:val="24"/>
        </w:rPr>
        <w:t>现在的征求意见稿</w:t>
      </w:r>
      <w:r w:rsidR="002763F0" w:rsidRPr="007A6817">
        <w:rPr>
          <w:rFonts w:ascii="宋体" w:hAnsi="宋体" w:cs="仿宋" w:hint="eastAsia"/>
          <w:sz w:val="24"/>
          <w:szCs w:val="24"/>
        </w:rPr>
        <w:t>《</w:t>
      </w:r>
      <w:r w:rsidR="007341CE">
        <w:rPr>
          <w:rFonts w:ascii="宋体" w:hAnsi="宋体" w:cs="仿宋" w:hint="eastAsia"/>
          <w:sz w:val="24"/>
          <w:szCs w:val="24"/>
        </w:rPr>
        <w:t>服务</w:t>
      </w:r>
      <w:r w:rsidR="007A6817">
        <w:rPr>
          <w:rFonts w:ascii="宋体" w:hAnsi="宋体" w:cs="仿宋" w:hint="eastAsia"/>
          <w:sz w:val="24"/>
          <w:szCs w:val="24"/>
        </w:rPr>
        <w:t>认证机构认可方案</w:t>
      </w:r>
      <w:r w:rsidR="002763F0" w:rsidRPr="007A6817">
        <w:rPr>
          <w:rFonts w:ascii="宋体" w:hAnsi="宋体" w:cs="仿宋" w:hint="eastAsia"/>
          <w:sz w:val="24"/>
          <w:szCs w:val="24"/>
        </w:rPr>
        <w:t>》</w:t>
      </w:r>
      <w:r w:rsidR="001A18FE">
        <w:rPr>
          <w:rFonts w:ascii="宋体" w:hAnsi="宋体" w:cs="仿宋" w:hint="eastAsia"/>
          <w:sz w:val="24"/>
          <w:szCs w:val="24"/>
        </w:rPr>
        <w:t>。</w:t>
      </w:r>
      <w:r w:rsidR="00A93CBD">
        <w:rPr>
          <w:rFonts w:ascii="宋体" w:hAnsi="宋体" w:cs="仿宋" w:hint="eastAsia"/>
          <w:sz w:val="24"/>
          <w:szCs w:val="24"/>
        </w:rPr>
        <w:t>主要</w:t>
      </w:r>
      <w:r w:rsidR="002763F0" w:rsidRPr="007A6817">
        <w:rPr>
          <w:rFonts w:ascii="宋体" w:hAnsi="宋体" w:cs="仿宋" w:hint="eastAsia"/>
          <w:sz w:val="24"/>
          <w:szCs w:val="24"/>
        </w:rPr>
        <w:t>过程如下：</w:t>
      </w:r>
    </w:p>
    <w:p w:rsidR="00AC6C53" w:rsidRDefault="00AC6C53" w:rsidP="00B60653">
      <w:pPr>
        <w:spacing w:line="360" w:lineRule="auto"/>
        <w:ind w:firstLine="480"/>
        <w:rPr>
          <w:sz w:val="24"/>
          <w:szCs w:val="24"/>
        </w:rPr>
      </w:pPr>
      <w:r>
        <w:rPr>
          <w:rFonts w:ascii="宋体" w:hAnsi="宋体" w:cs="仿宋" w:hint="eastAsia"/>
          <w:sz w:val="24"/>
          <w:szCs w:val="24"/>
        </w:rPr>
        <w:t>1、2012年，CNAS</w:t>
      </w:r>
      <w:r w:rsidR="00311BC1">
        <w:rPr>
          <w:rFonts w:ascii="宋体" w:hAnsi="宋体" w:cs="仿宋" w:hint="eastAsia"/>
          <w:sz w:val="24"/>
          <w:szCs w:val="24"/>
        </w:rPr>
        <w:t>在立足</w:t>
      </w:r>
      <w:r w:rsidR="00311BC1">
        <w:rPr>
          <w:rFonts w:hint="eastAsia"/>
          <w:sz w:val="24"/>
          <w:szCs w:val="24"/>
        </w:rPr>
        <w:t>国家</w:t>
      </w:r>
      <w:r w:rsidR="00311BC1">
        <w:rPr>
          <w:rFonts w:asciiTheme="minorEastAsia" w:hAnsiTheme="minorEastAsia" w:hint="eastAsia"/>
          <w:sz w:val="24"/>
          <w:szCs w:val="24"/>
        </w:rPr>
        <w:t>《</w:t>
      </w:r>
      <w:r w:rsidR="00311BC1">
        <w:rPr>
          <w:rFonts w:hint="eastAsia"/>
          <w:sz w:val="24"/>
          <w:szCs w:val="24"/>
        </w:rPr>
        <w:t>服务业发展“十二五”规划</w:t>
      </w:r>
      <w:r w:rsidR="00311BC1">
        <w:rPr>
          <w:rFonts w:asciiTheme="minorEastAsia" w:hAnsiTheme="minorEastAsia" w:hint="eastAsia"/>
          <w:sz w:val="24"/>
          <w:szCs w:val="24"/>
        </w:rPr>
        <w:t>》</w:t>
      </w:r>
      <w:r w:rsidR="00311BC1">
        <w:rPr>
          <w:rFonts w:hint="eastAsia"/>
          <w:sz w:val="24"/>
          <w:szCs w:val="24"/>
        </w:rPr>
        <w:t>要求下，</w:t>
      </w:r>
      <w:r>
        <w:rPr>
          <w:rFonts w:ascii="宋体" w:hAnsi="宋体" w:hint="eastAsia"/>
          <w:sz w:val="24"/>
          <w:szCs w:val="21"/>
        </w:rPr>
        <w:t>组织</w:t>
      </w:r>
      <w:r>
        <w:rPr>
          <w:rFonts w:hint="eastAsia"/>
          <w:sz w:val="24"/>
          <w:szCs w:val="24"/>
        </w:rPr>
        <w:t>推进了</w:t>
      </w:r>
      <w:r w:rsidR="00311BC1">
        <w:rPr>
          <w:rFonts w:hint="eastAsia"/>
          <w:sz w:val="24"/>
          <w:szCs w:val="24"/>
        </w:rPr>
        <w:t>服务</w:t>
      </w:r>
      <w:r>
        <w:rPr>
          <w:rFonts w:hint="eastAsia"/>
          <w:sz w:val="24"/>
          <w:szCs w:val="24"/>
        </w:rPr>
        <w:t>认可制度的</w:t>
      </w:r>
      <w:r w:rsidR="00311BC1">
        <w:rPr>
          <w:rFonts w:hint="eastAsia"/>
          <w:sz w:val="24"/>
          <w:szCs w:val="24"/>
        </w:rPr>
        <w:t>改进</w:t>
      </w:r>
      <w:r>
        <w:rPr>
          <w:rFonts w:hint="eastAsia"/>
          <w:sz w:val="24"/>
          <w:szCs w:val="24"/>
        </w:rPr>
        <w:t>研究</w:t>
      </w:r>
      <w:r>
        <w:rPr>
          <w:rFonts w:ascii="宋体" w:hAnsi="宋体" w:hint="eastAsia"/>
          <w:sz w:val="24"/>
          <w:szCs w:val="21"/>
        </w:rPr>
        <w:t>；</w:t>
      </w:r>
    </w:p>
    <w:p w:rsidR="004772AC" w:rsidRDefault="00AC6C53" w:rsidP="00B60653">
      <w:pPr>
        <w:spacing w:line="360" w:lineRule="auto"/>
        <w:ind w:firstLine="480"/>
        <w:rPr>
          <w:rFonts w:ascii="宋体" w:hAnsi="宋体" w:cs="仿宋"/>
          <w:sz w:val="24"/>
          <w:szCs w:val="24"/>
        </w:rPr>
      </w:pPr>
      <w:r>
        <w:rPr>
          <w:rFonts w:ascii="宋体" w:hAnsi="宋体" w:cs="仿宋" w:hint="eastAsia"/>
          <w:sz w:val="24"/>
          <w:szCs w:val="24"/>
        </w:rPr>
        <w:t>2、</w:t>
      </w:r>
      <w:r w:rsidR="00882FE2">
        <w:rPr>
          <w:rFonts w:ascii="宋体" w:hAnsi="宋体" w:cs="仿宋" w:hint="eastAsia"/>
          <w:sz w:val="24"/>
          <w:szCs w:val="24"/>
        </w:rPr>
        <w:t>201</w:t>
      </w:r>
      <w:r w:rsidR="003E4369">
        <w:rPr>
          <w:rFonts w:ascii="宋体" w:hAnsi="宋体" w:cs="仿宋" w:hint="eastAsia"/>
          <w:sz w:val="24"/>
          <w:szCs w:val="24"/>
        </w:rPr>
        <w:t>3</w:t>
      </w:r>
      <w:r w:rsidR="00882FE2">
        <w:rPr>
          <w:rFonts w:ascii="宋体" w:hAnsi="宋体" w:cs="仿宋" w:hint="eastAsia"/>
          <w:sz w:val="24"/>
          <w:szCs w:val="24"/>
        </w:rPr>
        <w:t>年</w:t>
      </w:r>
      <w:r w:rsidR="003E4369">
        <w:rPr>
          <w:rFonts w:ascii="宋体" w:hAnsi="宋体" w:cs="仿宋" w:hint="eastAsia"/>
          <w:sz w:val="24"/>
          <w:szCs w:val="24"/>
        </w:rPr>
        <w:t>1</w:t>
      </w:r>
      <w:r w:rsidR="00882FE2">
        <w:rPr>
          <w:rFonts w:ascii="宋体" w:hAnsi="宋体" w:cs="仿宋" w:hint="eastAsia"/>
          <w:sz w:val="24"/>
          <w:szCs w:val="24"/>
        </w:rPr>
        <w:t>月，</w:t>
      </w:r>
      <w:r w:rsidR="003E4369">
        <w:rPr>
          <w:rFonts w:ascii="宋体" w:hAnsi="宋体" w:cs="仿宋" w:hint="eastAsia"/>
          <w:sz w:val="24"/>
          <w:szCs w:val="24"/>
        </w:rPr>
        <w:t>课题组召开了第一次工作组工作会议，</w:t>
      </w:r>
      <w:r w:rsidR="00882FE2">
        <w:rPr>
          <w:rFonts w:hint="eastAsia"/>
          <w:sz w:val="24"/>
          <w:szCs w:val="21"/>
        </w:rPr>
        <w:t>研究确定了</w:t>
      </w:r>
      <w:r w:rsidR="007F46A8">
        <w:rPr>
          <w:rFonts w:hint="eastAsia"/>
          <w:sz w:val="24"/>
          <w:szCs w:val="21"/>
        </w:rPr>
        <w:t>“</w:t>
      </w:r>
      <w:r w:rsidR="00BE6FDB">
        <w:rPr>
          <w:rFonts w:hint="eastAsia"/>
          <w:sz w:val="24"/>
          <w:szCs w:val="21"/>
        </w:rPr>
        <w:t>服务</w:t>
      </w:r>
      <w:r w:rsidR="00882FE2">
        <w:rPr>
          <w:rFonts w:hint="eastAsia"/>
          <w:sz w:val="24"/>
          <w:szCs w:val="21"/>
        </w:rPr>
        <w:t>认证</w:t>
      </w:r>
      <w:r w:rsidR="007F46A8">
        <w:rPr>
          <w:rFonts w:hint="eastAsia"/>
          <w:sz w:val="24"/>
          <w:szCs w:val="21"/>
        </w:rPr>
        <w:t>机构认可方案”草案的框架内容</w:t>
      </w:r>
      <w:r w:rsidR="00D90AA4">
        <w:rPr>
          <w:rFonts w:hint="eastAsia"/>
          <w:sz w:val="24"/>
          <w:szCs w:val="21"/>
        </w:rPr>
        <w:t>，并对</w:t>
      </w:r>
      <w:r w:rsidR="003142A0">
        <w:rPr>
          <w:rFonts w:hint="eastAsia"/>
          <w:sz w:val="24"/>
          <w:szCs w:val="21"/>
        </w:rPr>
        <w:t>涉及的</w:t>
      </w:r>
      <w:r w:rsidR="00D90AA4">
        <w:rPr>
          <w:rFonts w:hint="eastAsia"/>
          <w:sz w:val="24"/>
          <w:szCs w:val="21"/>
        </w:rPr>
        <w:t>关键技术问题进行了</w:t>
      </w:r>
      <w:r w:rsidR="003142A0">
        <w:rPr>
          <w:rFonts w:hint="eastAsia"/>
          <w:sz w:val="24"/>
          <w:szCs w:val="21"/>
        </w:rPr>
        <w:t>初步</w:t>
      </w:r>
      <w:r w:rsidR="00D90AA4">
        <w:rPr>
          <w:rFonts w:hint="eastAsia"/>
          <w:sz w:val="24"/>
          <w:szCs w:val="21"/>
        </w:rPr>
        <w:t>识别，</w:t>
      </w:r>
      <w:r w:rsidR="003142A0">
        <w:rPr>
          <w:rFonts w:ascii="宋体" w:hAnsi="宋体" w:hint="eastAsia"/>
          <w:color w:val="000000"/>
          <w:sz w:val="24"/>
        </w:rPr>
        <w:t>同时启动了“方案”草案的编制工作；</w:t>
      </w:r>
    </w:p>
    <w:p w:rsidR="004772AC" w:rsidRDefault="007F46A8" w:rsidP="00C63121">
      <w:pPr>
        <w:spacing w:line="360" w:lineRule="auto"/>
        <w:ind w:firstLine="480"/>
        <w:rPr>
          <w:sz w:val="24"/>
          <w:szCs w:val="21"/>
        </w:rPr>
      </w:pPr>
      <w:r>
        <w:rPr>
          <w:rFonts w:ascii="宋体" w:hAnsi="宋体" w:cs="仿宋" w:hint="eastAsia"/>
          <w:sz w:val="24"/>
          <w:szCs w:val="24"/>
        </w:rPr>
        <w:t>3、</w:t>
      </w:r>
      <w:r w:rsidR="0057126C">
        <w:rPr>
          <w:rFonts w:ascii="宋体" w:hAnsi="宋体" w:hint="eastAsia"/>
          <w:sz w:val="24"/>
          <w:szCs w:val="21"/>
        </w:rPr>
        <w:t>2013年</w:t>
      </w:r>
      <w:r w:rsidR="00D00C70">
        <w:rPr>
          <w:rFonts w:ascii="宋体" w:hAnsi="宋体" w:cs="仿宋" w:hint="eastAsia"/>
          <w:sz w:val="24"/>
          <w:szCs w:val="24"/>
        </w:rPr>
        <w:t>，</w:t>
      </w:r>
      <w:r w:rsidR="0057126C">
        <w:rPr>
          <w:rFonts w:ascii="宋体" w:hAnsi="宋体" w:cs="仿宋" w:hint="eastAsia"/>
          <w:sz w:val="24"/>
          <w:szCs w:val="24"/>
        </w:rPr>
        <w:t>工作组</w:t>
      </w:r>
      <w:r w:rsidR="0057126C" w:rsidRPr="007A6817">
        <w:rPr>
          <w:rFonts w:ascii="宋体" w:hAnsi="宋体" w:cs="仿宋" w:hint="eastAsia"/>
          <w:sz w:val="24"/>
          <w:szCs w:val="24"/>
        </w:rPr>
        <w:t>通过</w:t>
      </w:r>
      <w:r w:rsidR="0057126C">
        <w:rPr>
          <w:rFonts w:ascii="宋体" w:hAnsi="宋体" w:cs="仿宋" w:hint="eastAsia"/>
          <w:sz w:val="24"/>
          <w:szCs w:val="24"/>
        </w:rPr>
        <w:t>对多家已开展服务认证活动的认证机构（上海审核中心、广州赛宝认证中心、五洲天宇认证中心、天津</w:t>
      </w:r>
      <w:r w:rsidR="00726D14">
        <w:rPr>
          <w:rFonts w:ascii="宋体" w:hAnsi="宋体" w:cs="仿宋" w:hint="eastAsia"/>
          <w:sz w:val="24"/>
          <w:szCs w:val="24"/>
        </w:rPr>
        <w:t>华诚认证中心</w:t>
      </w:r>
      <w:r w:rsidR="0057126C">
        <w:rPr>
          <w:rFonts w:ascii="宋体" w:hAnsi="宋体" w:cs="仿宋" w:hint="eastAsia"/>
          <w:sz w:val="24"/>
          <w:szCs w:val="24"/>
        </w:rPr>
        <w:t>等</w:t>
      </w:r>
      <w:r w:rsidR="00726D14">
        <w:rPr>
          <w:rFonts w:ascii="宋体" w:hAnsi="宋体" w:cs="仿宋" w:hint="eastAsia"/>
          <w:sz w:val="24"/>
          <w:szCs w:val="24"/>
        </w:rPr>
        <w:t>认证</w:t>
      </w:r>
      <w:r w:rsidR="004E6ED3">
        <w:rPr>
          <w:rFonts w:ascii="宋体" w:hAnsi="宋体" w:cs="仿宋" w:hint="eastAsia"/>
          <w:sz w:val="24"/>
          <w:szCs w:val="24"/>
        </w:rPr>
        <w:t>机构</w:t>
      </w:r>
      <w:r w:rsidR="0057126C">
        <w:rPr>
          <w:rFonts w:ascii="宋体" w:hAnsi="宋体" w:cs="仿宋" w:hint="eastAsia"/>
          <w:sz w:val="24"/>
          <w:szCs w:val="24"/>
        </w:rPr>
        <w:t>）的走访及对其开展的认证项目的调研，</w:t>
      </w:r>
      <w:r w:rsidR="004E6ED3">
        <w:rPr>
          <w:rFonts w:ascii="宋体" w:hAnsi="宋体" w:cs="仿宋" w:hint="eastAsia"/>
          <w:sz w:val="24"/>
          <w:szCs w:val="24"/>
        </w:rPr>
        <w:t>围绕</w:t>
      </w:r>
      <w:r w:rsidR="009E4495">
        <w:rPr>
          <w:rFonts w:ascii="宋体" w:hAnsi="宋体" w:cs="仿宋" w:hint="eastAsia"/>
          <w:sz w:val="24"/>
          <w:szCs w:val="24"/>
        </w:rPr>
        <w:t>“服务”的认可</w:t>
      </w:r>
      <w:r w:rsidR="00726D14">
        <w:rPr>
          <w:rFonts w:hint="eastAsia"/>
          <w:sz w:val="24"/>
          <w:szCs w:val="21"/>
        </w:rPr>
        <w:t>核心技术进行了探索性研究和</w:t>
      </w:r>
      <w:r w:rsidR="003D0039">
        <w:rPr>
          <w:rFonts w:hint="eastAsia"/>
          <w:sz w:val="24"/>
          <w:szCs w:val="21"/>
        </w:rPr>
        <w:t>深度研讨</w:t>
      </w:r>
      <w:r w:rsidR="009E4495">
        <w:rPr>
          <w:rFonts w:hint="eastAsia"/>
          <w:sz w:val="24"/>
          <w:szCs w:val="21"/>
        </w:rPr>
        <w:t>，基此提出</w:t>
      </w:r>
      <w:r w:rsidR="00A93CBD">
        <w:rPr>
          <w:rFonts w:hint="eastAsia"/>
          <w:sz w:val="24"/>
          <w:szCs w:val="21"/>
        </w:rPr>
        <w:t>了</w:t>
      </w:r>
      <w:r w:rsidR="009E4495">
        <w:rPr>
          <w:rFonts w:hint="eastAsia"/>
          <w:sz w:val="24"/>
          <w:szCs w:val="21"/>
        </w:rPr>
        <w:t>“方案”草案；</w:t>
      </w:r>
    </w:p>
    <w:p w:rsidR="007F46A8" w:rsidRDefault="00941232" w:rsidP="00941232">
      <w:pPr>
        <w:spacing w:line="360" w:lineRule="auto"/>
        <w:ind w:firstLine="480"/>
        <w:rPr>
          <w:rFonts w:ascii="宋体" w:hAnsi="宋体"/>
          <w:sz w:val="24"/>
          <w:szCs w:val="21"/>
        </w:rPr>
      </w:pPr>
      <w:r>
        <w:rPr>
          <w:rFonts w:ascii="宋体" w:hAnsi="宋体" w:cs="仿宋" w:hint="eastAsia"/>
          <w:sz w:val="24"/>
          <w:szCs w:val="24"/>
        </w:rPr>
        <w:t>4、</w:t>
      </w:r>
      <w:r w:rsidR="009E4495">
        <w:rPr>
          <w:rFonts w:ascii="宋体" w:hAnsi="宋体" w:cs="仿宋" w:hint="eastAsia"/>
          <w:sz w:val="24"/>
          <w:szCs w:val="24"/>
        </w:rPr>
        <w:t>2013年至2014年期间</w:t>
      </w:r>
      <w:r>
        <w:rPr>
          <w:rFonts w:ascii="宋体" w:hAnsi="宋体" w:hint="eastAsia"/>
          <w:sz w:val="24"/>
          <w:szCs w:val="21"/>
        </w:rPr>
        <w:t>，</w:t>
      </w:r>
      <w:r w:rsidR="00A93CBD">
        <w:rPr>
          <w:rFonts w:ascii="宋体" w:hAnsi="宋体" w:hint="eastAsia"/>
          <w:sz w:val="24"/>
          <w:szCs w:val="21"/>
        </w:rPr>
        <w:t>工作组</w:t>
      </w:r>
      <w:r w:rsidR="0088442B">
        <w:rPr>
          <w:rFonts w:ascii="宋体" w:hAnsi="宋体" w:hint="eastAsia"/>
          <w:sz w:val="24"/>
          <w:szCs w:val="21"/>
        </w:rPr>
        <w:t>先后</w:t>
      </w:r>
      <w:r w:rsidR="00A93CBD">
        <w:rPr>
          <w:rFonts w:ascii="宋体" w:hAnsi="宋体" w:hint="eastAsia"/>
          <w:sz w:val="24"/>
          <w:szCs w:val="21"/>
        </w:rPr>
        <w:t>组织</w:t>
      </w:r>
      <w:r w:rsidR="00A93CBD" w:rsidRPr="00B60653">
        <w:rPr>
          <w:rFonts w:ascii="宋体" w:hAnsi="宋体" w:hint="eastAsia"/>
          <w:sz w:val="24"/>
          <w:szCs w:val="21"/>
        </w:rPr>
        <w:t>召开</w:t>
      </w:r>
      <w:r w:rsidR="00A93CBD">
        <w:rPr>
          <w:rFonts w:ascii="宋体" w:hAnsi="宋体" w:hint="eastAsia"/>
          <w:sz w:val="24"/>
          <w:szCs w:val="21"/>
        </w:rPr>
        <w:t>了4次大范围的</w:t>
      </w:r>
      <w:r w:rsidR="00A93CBD">
        <w:rPr>
          <w:rFonts w:hint="eastAsia"/>
          <w:sz w:val="24"/>
          <w:szCs w:val="21"/>
        </w:rPr>
        <w:t>“方案”</w:t>
      </w:r>
      <w:r w:rsidR="00A93CBD">
        <w:rPr>
          <w:rFonts w:ascii="宋体" w:hAnsi="宋体" w:hint="eastAsia"/>
          <w:sz w:val="24"/>
          <w:szCs w:val="21"/>
        </w:rPr>
        <w:t>评审</w:t>
      </w:r>
      <w:r w:rsidR="00A93CBD" w:rsidRPr="00B60653">
        <w:rPr>
          <w:rFonts w:ascii="宋体" w:hAnsi="宋体" w:hint="eastAsia"/>
          <w:sz w:val="24"/>
          <w:szCs w:val="21"/>
        </w:rPr>
        <w:t>会，</w:t>
      </w:r>
      <w:r w:rsidR="0088442B">
        <w:rPr>
          <w:rFonts w:ascii="宋体" w:hAnsi="宋体" w:hint="eastAsia"/>
          <w:color w:val="000000"/>
          <w:sz w:val="24"/>
        </w:rPr>
        <w:t>对提出的“方案”草案进行了多轮</w:t>
      </w:r>
      <w:r w:rsidR="0088442B">
        <w:rPr>
          <w:rFonts w:hint="eastAsia"/>
          <w:sz w:val="24"/>
          <w:szCs w:val="21"/>
        </w:rPr>
        <w:t>深度研讨和</w:t>
      </w:r>
      <w:r w:rsidR="0088442B">
        <w:rPr>
          <w:rFonts w:ascii="宋体" w:hAnsi="宋体" w:hint="eastAsia"/>
          <w:color w:val="000000"/>
          <w:sz w:val="24"/>
        </w:rPr>
        <w:t>技术审议。</w:t>
      </w:r>
      <w:r w:rsidR="00A93CBD">
        <w:rPr>
          <w:rFonts w:ascii="宋体" w:hAnsi="宋体" w:hint="eastAsia"/>
          <w:sz w:val="24"/>
          <w:szCs w:val="21"/>
        </w:rPr>
        <w:t>会议吸纳了部分</w:t>
      </w:r>
      <w:r w:rsidR="00A93CBD">
        <w:rPr>
          <w:rFonts w:ascii="宋体" w:hAnsi="宋体" w:hint="eastAsia"/>
          <w:color w:val="000000"/>
          <w:sz w:val="24"/>
        </w:rPr>
        <w:t>认证机构、标准化研究院、行业协会和CNAS认可评审员等多方人员和专家代表</w:t>
      </w:r>
      <w:r w:rsidR="0088442B">
        <w:rPr>
          <w:rFonts w:ascii="宋体" w:hAnsi="宋体" w:hint="eastAsia"/>
          <w:color w:val="000000"/>
          <w:sz w:val="24"/>
        </w:rPr>
        <w:t>；</w:t>
      </w:r>
      <w:r w:rsidR="0057126C">
        <w:rPr>
          <w:rFonts w:ascii="宋体" w:hAnsi="宋体"/>
          <w:sz w:val="24"/>
          <w:szCs w:val="21"/>
        </w:rPr>
        <w:t xml:space="preserve"> </w:t>
      </w:r>
    </w:p>
    <w:p w:rsidR="00941232" w:rsidRDefault="00941232" w:rsidP="00941232">
      <w:pPr>
        <w:spacing w:line="360" w:lineRule="auto"/>
        <w:ind w:firstLine="480"/>
        <w:rPr>
          <w:rFonts w:ascii="宋体" w:hAnsi="宋体"/>
          <w:sz w:val="24"/>
          <w:szCs w:val="21"/>
        </w:rPr>
      </w:pPr>
      <w:r>
        <w:rPr>
          <w:rFonts w:ascii="宋体" w:hAnsi="宋体" w:hint="eastAsia"/>
          <w:sz w:val="24"/>
          <w:szCs w:val="21"/>
        </w:rPr>
        <w:t>5、</w:t>
      </w:r>
      <w:r w:rsidRPr="00B60653">
        <w:rPr>
          <w:rFonts w:ascii="宋体" w:hAnsi="宋体" w:hint="eastAsia"/>
          <w:sz w:val="24"/>
          <w:szCs w:val="21"/>
        </w:rPr>
        <w:t>20</w:t>
      </w:r>
      <w:r>
        <w:rPr>
          <w:rFonts w:ascii="宋体" w:hAnsi="宋体" w:hint="eastAsia"/>
          <w:sz w:val="24"/>
          <w:szCs w:val="21"/>
        </w:rPr>
        <w:t>14</w:t>
      </w:r>
      <w:r w:rsidRPr="00B60653">
        <w:rPr>
          <w:rFonts w:ascii="宋体" w:hAnsi="宋体" w:hint="eastAsia"/>
          <w:sz w:val="24"/>
          <w:szCs w:val="21"/>
        </w:rPr>
        <w:t>年</w:t>
      </w:r>
      <w:r>
        <w:rPr>
          <w:rFonts w:ascii="宋体" w:hAnsi="宋体" w:hint="eastAsia"/>
          <w:sz w:val="24"/>
          <w:szCs w:val="21"/>
        </w:rPr>
        <w:t>9</w:t>
      </w:r>
      <w:r w:rsidRPr="00B60653">
        <w:rPr>
          <w:rFonts w:ascii="宋体" w:hAnsi="宋体" w:hint="eastAsia"/>
          <w:sz w:val="24"/>
          <w:szCs w:val="21"/>
        </w:rPr>
        <w:t>月，</w:t>
      </w:r>
      <w:r w:rsidR="0088442B">
        <w:rPr>
          <w:rFonts w:ascii="宋体" w:hAnsi="宋体" w:hint="eastAsia"/>
          <w:sz w:val="24"/>
          <w:szCs w:val="21"/>
        </w:rPr>
        <w:t>工作组在听取</w:t>
      </w:r>
      <w:r w:rsidR="00ED778D">
        <w:rPr>
          <w:rFonts w:ascii="宋体" w:hAnsi="宋体" w:hint="eastAsia"/>
          <w:color w:val="000000"/>
          <w:sz w:val="24"/>
        </w:rPr>
        <w:t>认监委</w:t>
      </w:r>
      <w:r w:rsidR="009A4702">
        <w:rPr>
          <w:rFonts w:ascii="宋体" w:hAnsi="宋体" w:hint="eastAsia"/>
          <w:color w:val="000000"/>
          <w:sz w:val="24"/>
        </w:rPr>
        <w:t>、</w:t>
      </w:r>
      <w:r w:rsidR="009A4702">
        <w:rPr>
          <w:rFonts w:ascii="宋体" w:hAnsi="宋体" w:hint="eastAsia"/>
          <w:sz w:val="24"/>
          <w:szCs w:val="21"/>
        </w:rPr>
        <w:t>认证认可协会、相关认证机构和CNAS一线业务处室代表</w:t>
      </w:r>
      <w:r w:rsidRPr="00B60653">
        <w:rPr>
          <w:rFonts w:ascii="宋体" w:hAnsi="宋体" w:hint="eastAsia"/>
          <w:sz w:val="24"/>
          <w:szCs w:val="21"/>
        </w:rPr>
        <w:t>对</w:t>
      </w:r>
      <w:r>
        <w:rPr>
          <w:rFonts w:hint="eastAsia"/>
          <w:sz w:val="24"/>
          <w:szCs w:val="21"/>
        </w:rPr>
        <w:t>“方案”</w:t>
      </w:r>
      <w:r w:rsidR="009A4702">
        <w:rPr>
          <w:rFonts w:hint="eastAsia"/>
          <w:sz w:val="24"/>
          <w:szCs w:val="21"/>
        </w:rPr>
        <w:t>的审议意见基础上，对“方案”</w:t>
      </w:r>
      <w:r w:rsidRPr="00B60653">
        <w:rPr>
          <w:rFonts w:ascii="宋体" w:hAnsi="宋体" w:hint="eastAsia"/>
          <w:sz w:val="24"/>
          <w:szCs w:val="21"/>
        </w:rPr>
        <w:t>内容进行了</w:t>
      </w:r>
      <w:r w:rsidR="009A4702">
        <w:rPr>
          <w:rFonts w:ascii="宋体" w:hAnsi="宋体" w:hint="eastAsia"/>
          <w:sz w:val="24"/>
          <w:szCs w:val="21"/>
        </w:rPr>
        <w:t>修改和</w:t>
      </w:r>
      <w:r w:rsidRPr="00B60653">
        <w:rPr>
          <w:rFonts w:ascii="宋体" w:hAnsi="宋体" w:hint="eastAsia"/>
          <w:sz w:val="24"/>
          <w:szCs w:val="21"/>
        </w:rPr>
        <w:t>完善，形成了《</w:t>
      </w:r>
      <w:r w:rsidR="009A4702">
        <w:rPr>
          <w:rFonts w:hint="eastAsia"/>
          <w:sz w:val="24"/>
          <w:szCs w:val="21"/>
        </w:rPr>
        <w:t>服务</w:t>
      </w:r>
      <w:r>
        <w:rPr>
          <w:rFonts w:hint="eastAsia"/>
          <w:sz w:val="24"/>
          <w:szCs w:val="21"/>
        </w:rPr>
        <w:t>认证机构认可方案</w:t>
      </w:r>
      <w:r w:rsidRPr="00B60653">
        <w:rPr>
          <w:rFonts w:ascii="宋体" w:hAnsi="宋体" w:hint="eastAsia"/>
          <w:sz w:val="24"/>
          <w:szCs w:val="21"/>
        </w:rPr>
        <w:t>》</w:t>
      </w:r>
      <w:r w:rsidR="009A4702" w:rsidRPr="00B60653">
        <w:rPr>
          <w:rFonts w:ascii="宋体" w:hAnsi="宋体" w:hint="eastAsia"/>
          <w:sz w:val="24"/>
          <w:szCs w:val="21"/>
        </w:rPr>
        <w:t>（征求意见稿）</w:t>
      </w:r>
      <w:r w:rsidRPr="00B60653">
        <w:rPr>
          <w:rFonts w:ascii="宋体" w:hAnsi="宋体" w:hint="eastAsia"/>
          <w:sz w:val="24"/>
          <w:szCs w:val="21"/>
        </w:rPr>
        <w:t>。</w:t>
      </w:r>
    </w:p>
    <w:p w:rsidR="001830D1" w:rsidRPr="001830D1" w:rsidRDefault="001830D1" w:rsidP="00E0503F">
      <w:pPr>
        <w:tabs>
          <w:tab w:val="left" w:pos="6708"/>
        </w:tabs>
        <w:spacing w:beforeLines="50" w:line="360" w:lineRule="auto"/>
        <w:jc w:val="left"/>
        <w:rPr>
          <w:rFonts w:ascii="宋体" w:hAnsi="宋体" w:cs="仿宋"/>
          <w:b/>
          <w:sz w:val="28"/>
          <w:szCs w:val="28"/>
        </w:rPr>
      </w:pPr>
      <w:r w:rsidRPr="001830D1">
        <w:rPr>
          <w:rFonts w:asciiTheme="minorEastAsia" w:hAnsiTheme="minorEastAsia" w:hint="eastAsia"/>
          <w:b/>
          <w:sz w:val="28"/>
          <w:szCs w:val="28"/>
        </w:rPr>
        <w:t>五、《认可方案》（征求意见稿）的基本内容</w:t>
      </w:r>
      <w:r w:rsidR="009A4702">
        <w:rPr>
          <w:rFonts w:asciiTheme="minorEastAsia" w:hAnsiTheme="minorEastAsia"/>
          <w:b/>
          <w:sz w:val="28"/>
          <w:szCs w:val="28"/>
        </w:rPr>
        <w:tab/>
      </w:r>
    </w:p>
    <w:p w:rsidR="00C63121" w:rsidRDefault="00884A93" w:rsidP="00884A93">
      <w:pPr>
        <w:spacing w:line="360" w:lineRule="auto"/>
        <w:ind w:firstLine="480"/>
        <w:rPr>
          <w:rFonts w:ascii="宋体" w:hAnsi="宋体"/>
          <w:sz w:val="24"/>
          <w:szCs w:val="21"/>
        </w:rPr>
      </w:pPr>
      <w:r>
        <w:rPr>
          <w:rFonts w:ascii="宋体" w:hAnsi="宋体" w:hint="eastAsia"/>
          <w:sz w:val="24"/>
          <w:szCs w:val="21"/>
        </w:rPr>
        <w:t>基本内容包括</w:t>
      </w:r>
      <w:r w:rsidR="00C63121" w:rsidRPr="00826874">
        <w:rPr>
          <w:rFonts w:ascii="宋体" w:hAnsi="宋体" w:hint="eastAsia"/>
          <w:sz w:val="24"/>
          <w:szCs w:val="21"/>
        </w:rPr>
        <w:t>：</w:t>
      </w:r>
      <w:r>
        <w:rPr>
          <w:rFonts w:ascii="宋体" w:hAnsi="宋体" w:hint="eastAsia"/>
          <w:sz w:val="24"/>
          <w:szCs w:val="21"/>
        </w:rPr>
        <w:t>范围、规范性应用文件、术语、认可规则</w:t>
      </w:r>
      <w:proofErr w:type="gramStart"/>
      <w:r>
        <w:rPr>
          <w:rFonts w:ascii="宋体" w:hAnsi="宋体" w:hint="eastAsia"/>
          <w:sz w:val="24"/>
          <w:szCs w:val="21"/>
        </w:rPr>
        <w:t>类要求</w:t>
      </w:r>
      <w:proofErr w:type="gramEnd"/>
      <w:r>
        <w:rPr>
          <w:rFonts w:ascii="宋体" w:hAnsi="宋体" w:hint="eastAsia"/>
          <w:sz w:val="24"/>
          <w:szCs w:val="21"/>
        </w:rPr>
        <w:t>和认可准则类要求。其中：</w:t>
      </w:r>
    </w:p>
    <w:p w:rsidR="00884A93" w:rsidRPr="00826874" w:rsidRDefault="00884A93" w:rsidP="00884A93">
      <w:pPr>
        <w:spacing w:line="360" w:lineRule="auto"/>
        <w:ind w:firstLine="480"/>
        <w:rPr>
          <w:rFonts w:ascii="宋体" w:hAnsi="宋体"/>
          <w:sz w:val="24"/>
          <w:szCs w:val="21"/>
        </w:rPr>
      </w:pPr>
      <w:r>
        <w:rPr>
          <w:rFonts w:ascii="宋体" w:hAnsi="宋体" w:hint="eastAsia"/>
          <w:sz w:val="24"/>
          <w:szCs w:val="21"/>
        </w:rPr>
        <w:sym w:font="Wingdings" w:char="F053"/>
      </w:r>
      <w:r>
        <w:rPr>
          <w:rFonts w:ascii="宋体" w:hAnsi="宋体" w:hint="eastAsia"/>
          <w:sz w:val="24"/>
          <w:szCs w:val="21"/>
        </w:rPr>
        <w:t xml:space="preserve"> 范围 </w:t>
      </w:r>
      <w:r w:rsidR="00D936F7">
        <w:rPr>
          <w:rFonts w:ascii="宋体" w:hAnsi="宋体" w:hint="eastAsia"/>
          <w:sz w:val="24"/>
          <w:szCs w:val="21"/>
        </w:rPr>
        <w:t>明确了</w:t>
      </w:r>
      <w:r w:rsidR="00D936F7">
        <w:rPr>
          <w:rFonts w:hint="eastAsia"/>
          <w:sz w:val="24"/>
          <w:szCs w:val="21"/>
        </w:rPr>
        <w:t>“方案”的使用范围，作用及其与</w:t>
      </w:r>
      <w:r w:rsidR="00D936F7">
        <w:rPr>
          <w:rFonts w:hint="eastAsia"/>
          <w:sz w:val="24"/>
          <w:szCs w:val="21"/>
        </w:rPr>
        <w:t>CNAS</w:t>
      </w:r>
      <w:r w:rsidR="00D936F7">
        <w:rPr>
          <w:rFonts w:hint="eastAsia"/>
          <w:sz w:val="24"/>
          <w:szCs w:val="21"/>
        </w:rPr>
        <w:t>现有规范文件的关系</w:t>
      </w:r>
    </w:p>
    <w:p w:rsidR="00C63121" w:rsidRPr="00826874" w:rsidRDefault="001830D1" w:rsidP="00826874">
      <w:pPr>
        <w:spacing w:line="360" w:lineRule="auto"/>
        <w:rPr>
          <w:rFonts w:ascii="宋体" w:hAnsi="宋体"/>
          <w:sz w:val="24"/>
          <w:szCs w:val="21"/>
        </w:rPr>
      </w:pPr>
      <w:r w:rsidRPr="00826874">
        <w:rPr>
          <w:rFonts w:ascii="宋体" w:hAnsi="宋体" w:hint="eastAsia"/>
          <w:sz w:val="24"/>
          <w:szCs w:val="21"/>
        </w:rPr>
        <w:t xml:space="preserve">    </w:t>
      </w:r>
      <w:r w:rsidR="00884A93">
        <w:rPr>
          <w:rFonts w:ascii="宋体" w:hAnsi="宋体" w:hint="eastAsia"/>
          <w:sz w:val="24"/>
          <w:szCs w:val="21"/>
        </w:rPr>
        <w:sym w:font="Wingdings" w:char="F053"/>
      </w:r>
      <w:r w:rsidR="00884A93">
        <w:rPr>
          <w:rFonts w:ascii="宋体" w:hAnsi="宋体" w:hint="eastAsia"/>
          <w:sz w:val="24"/>
          <w:szCs w:val="21"/>
        </w:rPr>
        <w:t xml:space="preserve"> </w:t>
      </w:r>
      <w:r w:rsidR="00C63121" w:rsidRPr="00826874">
        <w:rPr>
          <w:rFonts w:ascii="宋体" w:hAnsi="宋体" w:hint="eastAsia"/>
          <w:sz w:val="24"/>
          <w:szCs w:val="21"/>
        </w:rPr>
        <w:t>认可规则类要求。主要阐述</w:t>
      </w:r>
      <w:r w:rsidR="00826874">
        <w:rPr>
          <w:rFonts w:ascii="宋体" w:hAnsi="宋体" w:hint="eastAsia"/>
          <w:sz w:val="24"/>
          <w:szCs w:val="21"/>
        </w:rPr>
        <w:t>了</w:t>
      </w:r>
      <w:r w:rsidR="00C63121" w:rsidRPr="00826874">
        <w:rPr>
          <w:rFonts w:ascii="宋体" w:hAnsi="宋体"/>
          <w:sz w:val="24"/>
          <w:szCs w:val="21"/>
        </w:rPr>
        <w:t>CNAS</w:t>
      </w:r>
      <w:r w:rsidR="00C63121" w:rsidRPr="00826874">
        <w:rPr>
          <w:rFonts w:ascii="宋体" w:hAnsi="宋体" w:hint="eastAsia"/>
          <w:sz w:val="24"/>
          <w:szCs w:val="21"/>
        </w:rPr>
        <w:t>实施认可活动的政策和程序。</w:t>
      </w:r>
      <w:r w:rsidR="00884A93">
        <w:rPr>
          <w:rFonts w:ascii="宋体" w:hAnsi="宋体" w:hint="eastAsia"/>
          <w:sz w:val="24"/>
          <w:szCs w:val="21"/>
        </w:rPr>
        <w:t>包括</w:t>
      </w:r>
      <w:r w:rsidR="00D936F7">
        <w:rPr>
          <w:rFonts w:ascii="宋体" w:hAnsi="宋体" w:hint="eastAsia"/>
          <w:sz w:val="24"/>
          <w:szCs w:val="21"/>
        </w:rPr>
        <w:t>认可申请的条件、认可程序、认证业务范围的认可</w:t>
      </w:r>
      <w:r w:rsidR="00E00D46">
        <w:rPr>
          <w:rFonts w:ascii="宋体" w:hAnsi="宋体" w:hint="eastAsia"/>
          <w:sz w:val="24"/>
          <w:szCs w:val="21"/>
        </w:rPr>
        <w:t>、认可标志管理</w:t>
      </w:r>
      <w:r w:rsidR="00D936F7">
        <w:rPr>
          <w:rFonts w:ascii="宋体" w:hAnsi="宋体" w:hint="eastAsia"/>
          <w:sz w:val="24"/>
          <w:szCs w:val="21"/>
        </w:rPr>
        <w:t>和认可后的信息通报等方面的要求。</w:t>
      </w:r>
    </w:p>
    <w:p w:rsidR="007C691F" w:rsidRDefault="00D936F7" w:rsidP="007C691F">
      <w:pPr>
        <w:spacing w:line="360" w:lineRule="auto"/>
        <w:ind w:firstLine="480"/>
        <w:rPr>
          <w:sz w:val="24"/>
          <w:szCs w:val="24"/>
        </w:rPr>
      </w:pPr>
      <w:r>
        <w:rPr>
          <w:rFonts w:ascii="宋体" w:hAnsi="宋体" w:hint="eastAsia"/>
          <w:sz w:val="24"/>
          <w:szCs w:val="21"/>
        </w:rPr>
        <w:sym w:font="Wingdings" w:char="F053"/>
      </w:r>
      <w:r>
        <w:rPr>
          <w:rFonts w:ascii="宋体" w:hAnsi="宋体" w:hint="eastAsia"/>
          <w:sz w:val="24"/>
          <w:szCs w:val="21"/>
        </w:rPr>
        <w:t xml:space="preserve"> </w:t>
      </w:r>
      <w:r w:rsidR="00C63121" w:rsidRPr="00826874">
        <w:rPr>
          <w:rFonts w:ascii="宋体" w:hAnsi="宋体" w:hint="eastAsia"/>
          <w:sz w:val="24"/>
          <w:szCs w:val="21"/>
        </w:rPr>
        <w:t>认可准则类要求。主要阐述</w:t>
      </w:r>
      <w:r w:rsidR="00826874">
        <w:rPr>
          <w:rFonts w:ascii="宋体" w:hAnsi="宋体" w:hint="eastAsia"/>
          <w:sz w:val="24"/>
          <w:szCs w:val="21"/>
        </w:rPr>
        <w:t>了</w:t>
      </w:r>
      <w:r w:rsidR="00C63121" w:rsidRPr="00826874">
        <w:rPr>
          <w:rFonts w:ascii="宋体" w:hAnsi="宋体" w:hint="eastAsia"/>
          <w:sz w:val="24"/>
          <w:szCs w:val="21"/>
        </w:rPr>
        <w:t>认证机构运作应</w:t>
      </w:r>
      <w:r>
        <w:rPr>
          <w:rFonts w:ascii="宋体" w:hAnsi="宋体" w:hint="eastAsia"/>
          <w:sz w:val="24"/>
          <w:szCs w:val="21"/>
        </w:rPr>
        <w:t>遵循的</w:t>
      </w:r>
      <w:r w:rsidR="00C63121" w:rsidRPr="00826874">
        <w:rPr>
          <w:rFonts w:ascii="宋体" w:hAnsi="宋体" w:hint="eastAsia"/>
          <w:sz w:val="24"/>
          <w:szCs w:val="21"/>
        </w:rPr>
        <w:t>要求。</w:t>
      </w:r>
      <w:r>
        <w:rPr>
          <w:rFonts w:ascii="宋体" w:hAnsi="宋体" w:hint="eastAsia"/>
          <w:sz w:val="24"/>
          <w:szCs w:val="21"/>
        </w:rPr>
        <w:t>包括</w:t>
      </w:r>
      <w:r>
        <w:rPr>
          <w:rFonts w:hint="eastAsia"/>
          <w:sz w:val="24"/>
          <w:szCs w:val="24"/>
        </w:rPr>
        <w:t>认证机</w:t>
      </w:r>
      <w:r>
        <w:rPr>
          <w:rFonts w:hint="eastAsia"/>
          <w:sz w:val="24"/>
          <w:szCs w:val="24"/>
        </w:rPr>
        <w:lastRenderedPageBreak/>
        <w:t>构的</w:t>
      </w:r>
      <w:r w:rsidR="000C2CEB">
        <w:rPr>
          <w:rFonts w:hint="eastAsia"/>
          <w:sz w:val="24"/>
          <w:szCs w:val="24"/>
        </w:rPr>
        <w:t>运作管理、人员能力</w:t>
      </w:r>
      <w:r>
        <w:rPr>
          <w:rFonts w:hint="eastAsia"/>
          <w:sz w:val="24"/>
          <w:szCs w:val="24"/>
        </w:rPr>
        <w:t>、认证的实施</w:t>
      </w:r>
      <w:r w:rsidR="000C2CEB">
        <w:rPr>
          <w:rFonts w:hint="eastAsia"/>
          <w:sz w:val="24"/>
          <w:szCs w:val="24"/>
        </w:rPr>
        <w:t>等方面的要求，明确了</w:t>
      </w:r>
      <w:r w:rsidR="00266215">
        <w:rPr>
          <w:rFonts w:hint="eastAsia"/>
          <w:sz w:val="24"/>
          <w:szCs w:val="24"/>
        </w:rPr>
        <w:t>认证申请、</w:t>
      </w:r>
      <w:r w:rsidR="00E00D46">
        <w:rPr>
          <w:rFonts w:hint="eastAsia"/>
          <w:sz w:val="24"/>
          <w:szCs w:val="24"/>
        </w:rPr>
        <w:t>评价的实施</w:t>
      </w:r>
      <w:r>
        <w:rPr>
          <w:rFonts w:hint="eastAsia"/>
          <w:sz w:val="24"/>
          <w:szCs w:val="24"/>
        </w:rPr>
        <w:t>、认证证书和认证标志</w:t>
      </w:r>
      <w:r w:rsidR="000C2CEB">
        <w:rPr>
          <w:rFonts w:hint="eastAsia"/>
          <w:sz w:val="24"/>
          <w:szCs w:val="24"/>
        </w:rPr>
        <w:t>的管理</w:t>
      </w:r>
      <w:r w:rsidR="00E00D46">
        <w:rPr>
          <w:rFonts w:hint="eastAsia"/>
          <w:sz w:val="24"/>
          <w:szCs w:val="24"/>
        </w:rPr>
        <w:t>、</w:t>
      </w:r>
      <w:r w:rsidR="000C2CEB">
        <w:rPr>
          <w:rFonts w:hint="eastAsia"/>
          <w:sz w:val="24"/>
          <w:szCs w:val="24"/>
        </w:rPr>
        <w:t>后续</w:t>
      </w:r>
      <w:r>
        <w:rPr>
          <w:rFonts w:hint="eastAsia"/>
          <w:sz w:val="24"/>
          <w:szCs w:val="24"/>
        </w:rPr>
        <w:t>监督</w:t>
      </w:r>
      <w:r w:rsidR="00E00D46">
        <w:rPr>
          <w:rFonts w:hint="eastAsia"/>
          <w:sz w:val="24"/>
          <w:szCs w:val="24"/>
        </w:rPr>
        <w:t>和多场所认证</w:t>
      </w:r>
      <w:r w:rsidR="000C2CEB">
        <w:rPr>
          <w:rFonts w:hint="eastAsia"/>
          <w:sz w:val="24"/>
          <w:szCs w:val="24"/>
        </w:rPr>
        <w:t>等要求。</w:t>
      </w:r>
    </w:p>
    <w:p w:rsidR="008A59A1" w:rsidRDefault="009E752F" w:rsidP="00E0503F">
      <w:pPr>
        <w:spacing w:beforeLines="50" w:line="360" w:lineRule="auto"/>
        <w:rPr>
          <w:rFonts w:asciiTheme="majorEastAsia" w:eastAsiaTheme="majorEastAsia" w:hAnsiTheme="majorEastAsia"/>
          <w:b/>
          <w:sz w:val="28"/>
          <w:szCs w:val="28"/>
        </w:rPr>
      </w:pPr>
      <w:r>
        <w:rPr>
          <w:rFonts w:asciiTheme="majorEastAsia" w:eastAsiaTheme="majorEastAsia" w:hAnsiTheme="majorEastAsia" w:hint="eastAsia"/>
          <w:b/>
          <w:sz w:val="28"/>
          <w:szCs w:val="28"/>
        </w:rPr>
        <w:t>六</w:t>
      </w:r>
      <w:r w:rsidR="00166251">
        <w:rPr>
          <w:rFonts w:asciiTheme="majorEastAsia" w:eastAsiaTheme="majorEastAsia" w:hAnsiTheme="majorEastAsia" w:hint="eastAsia"/>
          <w:b/>
          <w:sz w:val="28"/>
          <w:szCs w:val="28"/>
        </w:rPr>
        <w:t>、</w:t>
      </w:r>
      <w:r w:rsidR="001830D1">
        <w:rPr>
          <w:rFonts w:asciiTheme="majorEastAsia" w:eastAsiaTheme="majorEastAsia" w:hAnsiTheme="majorEastAsia" w:hint="eastAsia"/>
          <w:b/>
          <w:sz w:val="28"/>
          <w:szCs w:val="28"/>
        </w:rPr>
        <w:t>课题组</w:t>
      </w:r>
      <w:r w:rsidR="00A802A0">
        <w:rPr>
          <w:rFonts w:asciiTheme="majorEastAsia" w:eastAsiaTheme="majorEastAsia" w:hAnsiTheme="majorEastAsia" w:hint="eastAsia"/>
          <w:b/>
          <w:sz w:val="28"/>
          <w:szCs w:val="28"/>
        </w:rPr>
        <w:t>成员</w:t>
      </w:r>
    </w:p>
    <w:p w:rsidR="001830D1" w:rsidRDefault="001830D1" w:rsidP="0068748C">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项目</w:t>
      </w:r>
      <w:r w:rsidR="00C4034C" w:rsidRPr="0068748C">
        <w:rPr>
          <w:rFonts w:asciiTheme="majorEastAsia" w:eastAsiaTheme="majorEastAsia" w:hAnsiTheme="majorEastAsia" w:hint="eastAsia"/>
          <w:sz w:val="24"/>
          <w:szCs w:val="24"/>
        </w:rPr>
        <w:t>组长</w:t>
      </w:r>
      <w:r w:rsidR="00C4034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张胜春   中国合格评定国家认可中心</w:t>
      </w:r>
    </w:p>
    <w:p w:rsidR="00F01946" w:rsidRDefault="00C4034C" w:rsidP="001830D1">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830D1">
        <w:rPr>
          <w:rFonts w:asciiTheme="majorEastAsia" w:eastAsiaTheme="majorEastAsia" w:hAnsiTheme="majorEastAsia" w:hint="eastAsia"/>
          <w:sz w:val="24"/>
          <w:szCs w:val="24"/>
        </w:rPr>
        <w:t xml:space="preserve">穆  </w:t>
      </w:r>
      <w:proofErr w:type="gramStart"/>
      <w:r w:rsidR="001830D1">
        <w:rPr>
          <w:rFonts w:asciiTheme="majorEastAsia" w:eastAsiaTheme="majorEastAsia" w:hAnsiTheme="majorEastAsia" w:hint="eastAsia"/>
          <w:sz w:val="24"/>
          <w:szCs w:val="24"/>
        </w:rPr>
        <w:t>瑾</w:t>
      </w:r>
      <w:proofErr w:type="gramEnd"/>
      <w:r w:rsidR="00F01946">
        <w:rPr>
          <w:rFonts w:asciiTheme="majorEastAsia" w:eastAsiaTheme="majorEastAsia" w:hAnsiTheme="majorEastAsia" w:hint="eastAsia"/>
          <w:sz w:val="24"/>
          <w:szCs w:val="24"/>
        </w:rPr>
        <w:t xml:space="preserve">   中国合格评定国家认可中心</w:t>
      </w:r>
    </w:p>
    <w:p w:rsidR="00143600" w:rsidRDefault="00C158FB" w:rsidP="00096146">
      <w:pPr>
        <w:spacing w:line="360" w:lineRule="auto"/>
        <w:ind w:firstLine="4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陈 </w:t>
      </w:r>
      <w:r w:rsidR="003D5BF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键</w:t>
      </w:r>
      <w:r w:rsidR="00096146">
        <w:rPr>
          <w:rFonts w:asciiTheme="majorEastAsia" w:eastAsiaTheme="majorEastAsia" w:hAnsiTheme="majorEastAsia" w:hint="eastAsia"/>
          <w:sz w:val="24"/>
          <w:szCs w:val="24"/>
        </w:rPr>
        <w:t xml:space="preserve">   </w:t>
      </w:r>
      <w:r w:rsidRPr="00D2286F">
        <w:rPr>
          <w:rFonts w:ascii="宋体" w:hAnsi="宋体" w:hint="eastAsia"/>
          <w:bCs/>
          <w:sz w:val="24"/>
        </w:rPr>
        <w:t>北京中经科环质量认证有限公司</w:t>
      </w:r>
    </w:p>
    <w:p w:rsidR="00C158FB" w:rsidRDefault="00C158FB" w:rsidP="00143600">
      <w:pPr>
        <w:spacing w:line="360" w:lineRule="auto"/>
        <w:ind w:firstLine="468"/>
        <w:rPr>
          <w:rFonts w:ascii="宋体" w:hAnsi="宋体"/>
          <w:bCs/>
          <w:sz w:val="24"/>
        </w:rPr>
      </w:pPr>
      <w:r>
        <w:rPr>
          <w:rFonts w:asciiTheme="majorEastAsia" w:eastAsiaTheme="majorEastAsia" w:hAnsiTheme="majorEastAsia" w:hint="eastAsia"/>
          <w:sz w:val="24"/>
          <w:szCs w:val="24"/>
        </w:rPr>
        <w:t xml:space="preserve">组员： </w:t>
      </w:r>
      <w:proofErr w:type="gramStart"/>
      <w:r>
        <w:rPr>
          <w:rFonts w:ascii="宋体" w:hAnsi="宋体" w:hint="eastAsia"/>
          <w:bCs/>
          <w:sz w:val="24"/>
        </w:rPr>
        <w:t>常晓民</w:t>
      </w:r>
      <w:proofErr w:type="gramEnd"/>
      <w:r>
        <w:rPr>
          <w:rFonts w:ascii="宋体" w:hAnsi="宋体" w:hint="eastAsia"/>
          <w:bCs/>
          <w:sz w:val="24"/>
        </w:rPr>
        <w:t xml:space="preserve">   北京联合职业认证有限公司</w:t>
      </w:r>
    </w:p>
    <w:p w:rsidR="00C158FB" w:rsidRPr="00C158FB" w:rsidRDefault="00C158FB" w:rsidP="00C158FB">
      <w:pPr>
        <w:spacing w:line="360" w:lineRule="auto"/>
        <w:ind w:firstLine="468"/>
        <w:rPr>
          <w:rFonts w:ascii="宋体" w:hAnsi="宋体"/>
          <w:bCs/>
          <w:sz w:val="24"/>
        </w:rPr>
      </w:pPr>
      <w:r>
        <w:rPr>
          <w:rFonts w:ascii="宋体" w:hAnsi="宋体" w:hint="eastAsia"/>
          <w:bCs/>
          <w:sz w:val="24"/>
        </w:rPr>
        <w:t xml:space="preserve">       </w:t>
      </w:r>
      <w:r w:rsidRPr="00AC4AA5">
        <w:rPr>
          <w:rFonts w:ascii="宋体" w:hAnsi="宋体" w:hint="eastAsia"/>
          <w:sz w:val="24"/>
        </w:rPr>
        <w:t>尹屹峰</w:t>
      </w:r>
      <w:r>
        <w:rPr>
          <w:rFonts w:asciiTheme="majorEastAsia" w:eastAsiaTheme="majorEastAsia" w:hAnsiTheme="majorEastAsia" w:hint="eastAsia"/>
          <w:sz w:val="24"/>
          <w:szCs w:val="24"/>
        </w:rPr>
        <w:t xml:space="preserve">   </w:t>
      </w:r>
      <w:r w:rsidRPr="00D2286F">
        <w:rPr>
          <w:rFonts w:ascii="宋体" w:hAnsi="宋体" w:hint="eastAsia"/>
          <w:bCs/>
          <w:sz w:val="24"/>
        </w:rPr>
        <w:t>北京中经科环质量认证有限公司</w:t>
      </w:r>
    </w:p>
    <w:p w:rsidR="00C158FB" w:rsidRDefault="00096146" w:rsidP="00143600">
      <w:pPr>
        <w:spacing w:line="360" w:lineRule="auto"/>
        <w:ind w:firstLine="468"/>
        <w:rPr>
          <w:rFonts w:ascii="宋体" w:hAnsi="宋体"/>
          <w:sz w:val="24"/>
        </w:rPr>
      </w:pPr>
      <w:r>
        <w:rPr>
          <w:rFonts w:asciiTheme="majorEastAsia" w:eastAsiaTheme="majorEastAsia" w:hAnsiTheme="majorEastAsia" w:hint="eastAsia"/>
          <w:sz w:val="24"/>
          <w:szCs w:val="24"/>
        </w:rPr>
        <w:t xml:space="preserve">      </w:t>
      </w:r>
      <w:r w:rsidR="00C158FB">
        <w:rPr>
          <w:rFonts w:asciiTheme="majorEastAsia" w:eastAsiaTheme="majorEastAsia" w:hAnsiTheme="majorEastAsia" w:hint="eastAsia"/>
          <w:sz w:val="24"/>
          <w:szCs w:val="24"/>
        </w:rPr>
        <w:t xml:space="preserve"> </w:t>
      </w:r>
      <w:r w:rsidR="00C158FB" w:rsidRPr="00AC4AA5">
        <w:rPr>
          <w:rFonts w:ascii="宋体" w:hAnsi="宋体" w:hint="eastAsia"/>
          <w:sz w:val="24"/>
        </w:rPr>
        <w:t>孔繁祎</w:t>
      </w:r>
      <w:r w:rsidR="00C158FB">
        <w:rPr>
          <w:rFonts w:ascii="宋体" w:hAnsi="宋体" w:hint="eastAsia"/>
          <w:sz w:val="24"/>
        </w:rPr>
        <w:t xml:space="preserve">   </w:t>
      </w:r>
      <w:r w:rsidR="00C158FB" w:rsidRPr="00D2286F">
        <w:rPr>
          <w:rFonts w:ascii="宋体" w:hAnsi="宋体" w:hint="eastAsia"/>
          <w:bCs/>
          <w:sz w:val="24"/>
        </w:rPr>
        <w:t>北京中经科环质量认证有限公司</w:t>
      </w:r>
    </w:p>
    <w:p w:rsidR="00C158FB" w:rsidRDefault="00C158FB" w:rsidP="00143600">
      <w:pPr>
        <w:spacing w:line="360" w:lineRule="auto"/>
        <w:ind w:firstLine="468"/>
        <w:rPr>
          <w:rFonts w:ascii="宋体" w:hAnsi="宋体"/>
          <w:bCs/>
          <w:sz w:val="24"/>
        </w:rPr>
      </w:pPr>
      <w:r>
        <w:rPr>
          <w:rFonts w:ascii="宋体" w:hAnsi="宋体" w:hint="eastAsia"/>
          <w:sz w:val="24"/>
        </w:rPr>
        <w:t xml:space="preserve">       </w:t>
      </w:r>
      <w:r w:rsidRPr="00AC4AA5">
        <w:rPr>
          <w:rFonts w:ascii="宋体" w:hAnsi="宋体" w:hint="eastAsia"/>
          <w:sz w:val="24"/>
        </w:rPr>
        <w:t>曹春香</w:t>
      </w:r>
      <w:r>
        <w:rPr>
          <w:rFonts w:ascii="宋体" w:hAnsi="宋体" w:hint="eastAsia"/>
          <w:sz w:val="24"/>
        </w:rPr>
        <w:t xml:space="preserve">   </w:t>
      </w:r>
      <w:r w:rsidRPr="00D2286F">
        <w:rPr>
          <w:rFonts w:ascii="宋体" w:hAnsi="宋体" w:hint="eastAsia"/>
          <w:bCs/>
          <w:sz w:val="24"/>
        </w:rPr>
        <w:t>北京中经科环质量认证有限公司</w:t>
      </w:r>
    </w:p>
    <w:p w:rsidR="00C158FB" w:rsidRDefault="00C158FB" w:rsidP="00143600">
      <w:pPr>
        <w:spacing w:line="360" w:lineRule="auto"/>
        <w:ind w:firstLine="468"/>
        <w:rPr>
          <w:rFonts w:ascii="宋体" w:hAnsi="宋体"/>
          <w:bCs/>
          <w:sz w:val="24"/>
        </w:rPr>
      </w:pPr>
      <w:r>
        <w:rPr>
          <w:rFonts w:ascii="宋体" w:hAnsi="宋体" w:hint="eastAsia"/>
          <w:bCs/>
          <w:sz w:val="24"/>
        </w:rPr>
        <w:t xml:space="preserve">       杨谨</w:t>
      </w:r>
      <w:proofErr w:type="gramStart"/>
      <w:r>
        <w:rPr>
          <w:rFonts w:ascii="宋体" w:hAnsi="宋体" w:hint="eastAsia"/>
          <w:bCs/>
          <w:sz w:val="24"/>
        </w:rPr>
        <w:t>蜚</w:t>
      </w:r>
      <w:proofErr w:type="gramEnd"/>
      <w:r>
        <w:rPr>
          <w:rFonts w:ascii="宋体" w:hAnsi="宋体" w:hint="eastAsia"/>
          <w:bCs/>
          <w:sz w:val="24"/>
        </w:rPr>
        <w:t xml:space="preserve">   五洲天宇认证中心</w:t>
      </w:r>
    </w:p>
    <w:p w:rsidR="00C158FB" w:rsidRDefault="00C158FB" w:rsidP="003D5BF9">
      <w:pPr>
        <w:tabs>
          <w:tab w:val="left" w:pos="2292"/>
        </w:tabs>
        <w:spacing w:line="360" w:lineRule="auto"/>
        <w:ind w:firstLine="468"/>
        <w:rPr>
          <w:rFonts w:ascii="宋体" w:hAnsi="宋体"/>
          <w:sz w:val="24"/>
        </w:rPr>
      </w:pPr>
      <w:r>
        <w:rPr>
          <w:rFonts w:ascii="宋体" w:hAnsi="宋体" w:hint="eastAsia"/>
          <w:bCs/>
          <w:sz w:val="24"/>
        </w:rPr>
        <w:t xml:space="preserve">       秦  辉</w:t>
      </w:r>
      <w:r w:rsidR="003D5BF9">
        <w:rPr>
          <w:rFonts w:ascii="宋体" w:hAnsi="宋体"/>
          <w:bCs/>
          <w:sz w:val="24"/>
        </w:rPr>
        <w:tab/>
      </w:r>
      <w:r w:rsidR="003D5BF9">
        <w:rPr>
          <w:rFonts w:ascii="宋体" w:hAnsi="宋体" w:hint="eastAsia"/>
          <w:bCs/>
          <w:sz w:val="24"/>
        </w:rPr>
        <w:t xml:space="preserve"> 五洲天宇认证中心</w:t>
      </w:r>
    </w:p>
    <w:p w:rsidR="003D5BF9" w:rsidRDefault="00C158FB" w:rsidP="00143600">
      <w:pPr>
        <w:spacing w:line="360" w:lineRule="auto"/>
        <w:ind w:firstLine="4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D5BF9">
        <w:rPr>
          <w:rFonts w:asciiTheme="majorEastAsia" w:eastAsiaTheme="majorEastAsia" w:hAnsiTheme="majorEastAsia" w:hint="eastAsia"/>
          <w:sz w:val="24"/>
          <w:szCs w:val="24"/>
        </w:rPr>
        <w:t>陈  华   上海质量审核中心</w:t>
      </w:r>
    </w:p>
    <w:p w:rsidR="00096146" w:rsidRDefault="003D5BF9" w:rsidP="00143600">
      <w:pPr>
        <w:spacing w:line="360" w:lineRule="auto"/>
        <w:ind w:firstLine="4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158FB">
        <w:rPr>
          <w:rFonts w:asciiTheme="majorEastAsia" w:eastAsiaTheme="majorEastAsia" w:hAnsiTheme="majorEastAsia" w:hint="eastAsia"/>
          <w:sz w:val="24"/>
          <w:szCs w:val="24"/>
        </w:rPr>
        <w:t>张  华</w:t>
      </w:r>
      <w:r w:rsidR="00096146">
        <w:rPr>
          <w:rFonts w:asciiTheme="majorEastAsia" w:eastAsiaTheme="majorEastAsia" w:hAnsiTheme="majorEastAsia" w:hint="eastAsia"/>
          <w:sz w:val="24"/>
          <w:szCs w:val="24"/>
        </w:rPr>
        <w:t xml:space="preserve">   中国合格评定国家认可中心</w:t>
      </w:r>
    </w:p>
    <w:p w:rsidR="003D5BF9" w:rsidRDefault="00096146" w:rsidP="00143600">
      <w:pPr>
        <w:spacing w:line="360" w:lineRule="auto"/>
        <w:ind w:firstLine="4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158FB">
        <w:rPr>
          <w:rFonts w:asciiTheme="majorEastAsia" w:eastAsiaTheme="majorEastAsia" w:hAnsiTheme="majorEastAsia" w:hint="eastAsia"/>
          <w:sz w:val="24"/>
          <w:szCs w:val="24"/>
        </w:rPr>
        <w:t xml:space="preserve"> </w:t>
      </w:r>
      <w:r w:rsidR="003D5BF9">
        <w:rPr>
          <w:rFonts w:asciiTheme="majorEastAsia" w:eastAsiaTheme="majorEastAsia" w:hAnsiTheme="majorEastAsia" w:hint="eastAsia"/>
          <w:sz w:val="24"/>
          <w:szCs w:val="24"/>
        </w:rPr>
        <w:t>赵春玲   中国合格评定国家认可中心</w:t>
      </w:r>
    </w:p>
    <w:p w:rsidR="003D5BF9" w:rsidRDefault="003D5BF9" w:rsidP="00143600">
      <w:pPr>
        <w:spacing w:line="360" w:lineRule="auto"/>
        <w:ind w:firstLine="4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158FB">
        <w:rPr>
          <w:rFonts w:asciiTheme="majorEastAsia" w:eastAsiaTheme="majorEastAsia" w:hAnsiTheme="majorEastAsia" w:hint="eastAsia"/>
          <w:sz w:val="24"/>
          <w:szCs w:val="24"/>
        </w:rPr>
        <w:t>曹  洁   中国合格评定国家认可中心</w:t>
      </w:r>
    </w:p>
    <w:p w:rsidR="003D5BF9" w:rsidRDefault="003D5BF9" w:rsidP="00143600">
      <w:pPr>
        <w:spacing w:line="360" w:lineRule="auto"/>
        <w:ind w:firstLine="4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史新波   中国合格评定国家认可中心</w:t>
      </w:r>
    </w:p>
    <w:p w:rsidR="003D5BF9" w:rsidRDefault="00096146" w:rsidP="00143600">
      <w:pPr>
        <w:spacing w:line="360" w:lineRule="auto"/>
        <w:ind w:firstLine="4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158FB">
        <w:rPr>
          <w:rFonts w:asciiTheme="majorEastAsia" w:eastAsiaTheme="majorEastAsia" w:hAnsiTheme="majorEastAsia" w:hint="eastAsia"/>
          <w:sz w:val="24"/>
          <w:szCs w:val="24"/>
        </w:rPr>
        <w:t xml:space="preserve"> </w:t>
      </w:r>
      <w:r w:rsidR="003D5BF9" w:rsidRPr="00AC4AA5">
        <w:rPr>
          <w:rFonts w:ascii="宋体" w:hAnsi="宋体" w:hint="eastAsia"/>
          <w:sz w:val="24"/>
        </w:rPr>
        <w:t>邹伦贵</w:t>
      </w:r>
      <w:r w:rsidR="003D5BF9">
        <w:rPr>
          <w:rFonts w:ascii="宋体" w:hAnsi="宋体" w:hint="eastAsia"/>
          <w:sz w:val="24"/>
        </w:rPr>
        <w:t xml:space="preserve">   </w:t>
      </w:r>
      <w:r w:rsidR="003D5BF9" w:rsidRPr="00D2286F">
        <w:rPr>
          <w:rFonts w:ascii="宋体" w:hAnsi="宋体" w:hint="eastAsia"/>
          <w:bCs/>
          <w:sz w:val="24"/>
        </w:rPr>
        <w:t>北京中经科环质量认证有限公司</w:t>
      </w:r>
    </w:p>
    <w:p w:rsidR="00F01946" w:rsidRDefault="00716F43" w:rsidP="00C158FB">
      <w:pPr>
        <w:spacing w:line="360" w:lineRule="auto"/>
        <w:ind w:firstLine="4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158FB">
        <w:rPr>
          <w:rFonts w:asciiTheme="majorEastAsia" w:eastAsiaTheme="majorEastAsia" w:hAnsiTheme="majorEastAsia" w:hint="eastAsia"/>
          <w:sz w:val="24"/>
          <w:szCs w:val="24"/>
        </w:rPr>
        <w:t xml:space="preserve"> </w:t>
      </w:r>
      <w:r w:rsidR="003D5BF9">
        <w:rPr>
          <w:rFonts w:asciiTheme="majorEastAsia" w:eastAsiaTheme="majorEastAsia" w:hAnsiTheme="majorEastAsia" w:hint="eastAsia"/>
          <w:sz w:val="24"/>
          <w:szCs w:val="24"/>
        </w:rPr>
        <w:t>乔 梁    中大华远认证中心</w:t>
      </w:r>
    </w:p>
    <w:p w:rsidR="0087242A" w:rsidRDefault="00F01946" w:rsidP="00C158FB">
      <w:pPr>
        <w:spacing w:line="360" w:lineRule="auto"/>
        <w:ind w:firstLine="4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D5BF9">
        <w:rPr>
          <w:rFonts w:asciiTheme="majorEastAsia" w:eastAsiaTheme="majorEastAsia" w:hAnsiTheme="majorEastAsia" w:hint="eastAsia"/>
          <w:sz w:val="24"/>
          <w:szCs w:val="24"/>
        </w:rPr>
        <w:t xml:space="preserve"> 闫振刚   </w:t>
      </w:r>
      <w:r w:rsidR="0096030C">
        <w:rPr>
          <w:rFonts w:asciiTheme="majorEastAsia" w:eastAsiaTheme="majorEastAsia" w:hAnsiTheme="majorEastAsia" w:hint="eastAsia"/>
          <w:sz w:val="24"/>
          <w:szCs w:val="24"/>
        </w:rPr>
        <w:t>质量管理专家</w:t>
      </w:r>
    </w:p>
    <w:p w:rsidR="003D5BF9" w:rsidRDefault="003D5BF9" w:rsidP="00C158FB">
      <w:pPr>
        <w:spacing w:line="360" w:lineRule="auto"/>
        <w:ind w:firstLine="4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roofErr w:type="gramStart"/>
      <w:r>
        <w:rPr>
          <w:rFonts w:asciiTheme="majorEastAsia" w:eastAsiaTheme="majorEastAsia" w:hAnsiTheme="majorEastAsia" w:hint="eastAsia"/>
          <w:sz w:val="24"/>
          <w:szCs w:val="24"/>
        </w:rPr>
        <w:t>王松尧</w:t>
      </w:r>
      <w:proofErr w:type="gramEnd"/>
      <w:r w:rsidR="0096030C">
        <w:rPr>
          <w:rFonts w:asciiTheme="majorEastAsia" w:eastAsiaTheme="majorEastAsia" w:hAnsiTheme="majorEastAsia" w:hint="eastAsia"/>
          <w:sz w:val="24"/>
          <w:szCs w:val="24"/>
        </w:rPr>
        <w:t xml:space="preserve">   质量管理专家</w:t>
      </w:r>
    </w:p>
    <w:p w:rsidR="005B305D" w:rsidRDefault="00F01946" w:rsidP="00856C28">
      <w:pPr>
        <w:spacing w:line="360" w:lineRule="auto"/>
        <w:ind w:firstLine="4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E7BD3">
        <w:rPr>
          <w:rFonts w:asciiTheme="majorEastAsia" w:eastAsiaTheme="majorEastAsia" w:hAnsiTheme="majorEastAsia" w:hint="eastAsia"/>
          <w:sz w:val="24"/>
          <w:szCs w:val="24"/>
        </w:rPr>
        <w:t xml:space="preserve"> </w:t>
      </w:r>
    </w:p>
    <w:p w:rsidR="00850B63" w:rsidRPr="00E549EB" w:rsidRDefault="00850B63" w:rsidP="00856C28">
      <w:pPr>
        <w:spacing w:line="360" w:lineRule="auto"/>
        <w:ind w:firstLine="468"/>
        <w:rPr>
          <w:rFonts w:asciiTheme="majorEastAsia" w:eastAsiaTheme="majorEastAsia" w:hAnsiTheme="majorEastAsia"/>
          <w:sz w:val="24"/>
          <w:szCs w:val="24"/>
        </w:rPr>
      </w:pPr>
    </w:p>
    <w:p w:rsidR="00850B63" w:rsidRDefault="00850B63" w:rsidP="00856C28">
      <w:pPr>
        <w:spacing w:line="360" w:lineRule="auto"/>
        <w:ind w:firstLine="468"/>
        <w:rPr>
          <w:rFonts w:asciiTheme="majorEastAsia" w:eastAsiaTheme="majorEastAsia" w:hAnsiTheme="majorEastAsia"/>
          <w:sz w:val="24"/>
          <w:szCs w:val="24"/>
        </w:rPr>
      </w:pPr>
    </w:p>
    <w:p w:rsidR="0087242A" w:rsidRPr="00856C28" w:rsidRDefault="0087242A" w:rsidP="00856C28">
      <w:pPr>
        <w:spacing w:line="360" w:lineRule="auto"/>
        <w:ind w:firstLine="468"/>
        <w:rPr>
          <w:rFonts w:asciiTheme="majorEastAsia" w:eastAsiaTheme="majorEastAsia" w:hAnsiTheme="majorEastAsia"/>
          <w:sz w:val="24"/>
          <w:szCs w:val="24"/>
        </w:rPr>
      </w:pPr>
    </w:p>
    <w:p w:rsidR="00F01946" w:rsidRDefault="0023457E" w:rsidP="00C56677">
      <w:pPr>
        <w:wordWrap w:val="0"/>
        <w:spacing w:line="360" w:lineRule="auto"/>
        <w:ind w:right="480" w:firstLine="468"/>
        <w:jc w:val="right"/>
        <w:rPr>
          <w:rFonts w:asciiTheme="majorEastAsia" w:eastAsiaTheme="majorEastAsia" w:hAnsiTheme="majorEastAsia"/>
          <w:sz w:val="24"/>
          <w:szCs w:val="24"/>
        </w:rPr>
      </w:pPr>
      <w:r>
        <w:rPr>
          <w:rFonts w:asciiTheme="majorEastAsia" w:eastAsiaTheme="majorEastAsia" w:hAnsiTheme="majorEastAsia" w:hint="eastAsia"/>
          <w:sz w:val="24"/>
          <w:szCs w:val="24"/>
        </w:rPr>
        <w:t>课题</w:t>
      </w:r>
      <w:r w:rsidR="00092C98">
        <w:rPr>
          <w:rFonts w:asciiTheme="majorEastAsia" w:eastAsiaTheme="majorEastAsia" w:hAnsiTheme="majorEastAsia" w:hint="eastAsia"/>
          <w:sz w:val="24"/>
          <w:szCs w:val="24"/>
        </w:rPr>
        <w:t>工作组</w:t>
      </w:r>
      <w:r w:rsidR="00F01946">
        <w:rPr>
          <w:rFonts w:asciiTheme="majorEastAsia" w:eastAsiaTheme="majorEastAsia" w:hAnsiTheme="majorEastAsia" w:hint="eastAsia"/>
          <w:sz w:val="24"/>
          <w:szCs w:val="24"/>
        </w:rPr>
        <w:t xml:space="preserve"> </w:t>
      </w:r>
      <w:r w:rsidR="00FC504A">
        <w:rPr>
          <w:rFonts w:asciiTheme="majorEastAsia" w:eastAsiaTheme="majorEastAsia" w:hAnsiTheme="majorEastAsia" w:hint="eastAsia"/>
          <w:sz w:val="24"/>
          <w:szCs w:val="24"/>
        </w:rPr>
        <w:t xml:space="preserve"> </w:t>
      </w:r>
    </w:p>
    <w:p w:rsidR="00092C98" w:rsidRPr="0068748C" w:rsidRDefault="00092C98" w:rsidP="00FC504A">
      <w:pPr>
        <w:spacing w:line="360" w:lineRule="auto"/>
        <w:ind w:right="720" w:firstLine="468"/>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201</w:t>
      </w:r>
      <w:r w:rsidR="0023457E">
        <w:rPr>
          <w:rFonts w:asciiTheme="majorEastAsia" w:eastAsiaTheme="majorEastAsia" w:hAnsiTheme="majorEastAsia" w:hint="eastAsia"/>
          <w:sz w:val="24"/>
          <w:szCs w:val="24"/>
        </w:rPr>
        <w:t>4.</w:t>
      </w:r>
      <w:r w:rsidR="0096030C">
        <w:rPr>
          <w:rFonts w:asciiTheme="majorEastAsia" w:eastAsiaTheme="majorEastAsia" w:hAnsiTheme="majorEastAsia" w:hint="eastAsia"/>
          <w:sz w:val="24"/>
          <w:szCs w:val="24"/>
        </w:rPr>
        <w:t>11</w:t>
      </w:r>
      <w:r w:rsidR="0023457E">
        <w:rPr>
          <w:rFonts w:asciiTheme="majorEastAsia" w:eastAsiaTheme="majorEastAsia" w:hAnsiTheme="majorEastAsia" w:hint="eastAsia"/>
          <w:sz w:val="24"/>
          <w:szCs w:val="24"/>
        </w:rPr>
        <w:t>.</w:t>
      </w:r>
      <w:r w:rsidR="0096030C">
        <w:rPr>
          <w:rFonts w:asciiTheme="majorEastAsia" w:eastAsiaTheme="majorEastAsia" w:hAnsiTheme="majorEastAsia" w:hint="eastAsia"/>
          <w:sz w:val="24"/>
          <w:szCs w:val="24"/>
        </w:rPr>
        <w:t>17</w:t>
      </w:r>
    </w:p>
    <w:sectPr w:rsidR="00092C98" w:rsidRPr="0068748C" w:rsidSect="001249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D27" w:rsidRDefault="00624D27" w:rsidP="0004101A">
      <w:r>
        <w:separator/>
      </w:r>
    </w:p>
  </w:endnote>
  <w:endnote w:type="continuationSeparator" w:id="0">
    <w:p w:rsidR="00624D27" w:rsidRDefault="00624D27" w:rsidP="00041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D27" w:rsidRDefault="00624D27" w:rsidP="0004101A">
      <w:r>
        <w:separator/>
      </w:r>
    </w:p>
  </w:footnote>
  <w:footnote w:type="continuationSeparator" w:id="0">
    <w:p w:rsidR="00624D27" w:rsidRDefault="00624D27" w:rsidP="000410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819EE"/>
    <w:multiLevelType w:val="hybridMultilevel"/>
    <w:tmpl w:val="C630C640"/>
    <w:lvl w:ilvl="0" w:tplc="569AC6B0">
      <w:start w:val="1"/>
      <w:numFmt w:val="decimal"/>
      <w:lvlText w:val="%1、"/>
      <w:lvlJc w:val="left"/>
      <w:pPr>
        <w:tabs>
          <w:tab w:val="num" w:pos="1050"/>
        </w:tabs>
        <w:ind w:left="1050" w:hanging="630"/>
      </w:pPr>
      <w:rPr>
        <w:rFonts w:ascii="Times New Roman" w:hAnsi="Times New Roman"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8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10AE"/>
    <w:rsid w:val="000144CA"/>
    <w:rsid w:val="000207AA"/>
    <w:rsid w:val="000256E0"/>
    <w:rsid w:val="00025A08"/>
    <w:rsid w:val="0002634E"/>
    <w:rsid w:val="00030700"/>
    <w:rsid w:val="0003230B"/>
    <w:rsid w:val="00034683"/>
    <w:rsid w:val="0003479F"/>
    <w:rsid w:val="0004101A"/>
    <w:rsid w:val="00044566"/>
    <w:rsid w:val="000449AB"/>
    <w:rsid w:val="00044DFE"/>
    <w:rsid w:val="0004557B"/>
    <w:rsid w:val="00046E04"/>
    <w:rsid w:val="000519B2"/>
    <w:rsid w:val="00053038"/>
    <w:rsid w:val="0005315E"/>
    <w:rsid w:val="000536D2"/>
    <w:rsid w:val="00053B90"/>
    <w:rsid w:val="00054184"/>
    <w:rsid w:val="00055740"/>
    <w:rsid w:val="00056D6E"/>
    <w:rsid w:val="00062533"/>
    <w:rsid w:val="0006396B"/>
    <w:rsid w:val="00064201"/>
    <w:rsid w:val="00066AFB"/>
    <w:rsid w:val="00070DF9"/>
    <w:rsid w:val="000714BD"/>
    <w:rsid w:val="00077F75"/>
    <w:rsid w:val="00080763"/>
    <w:rsid w:val="00084F69"/>
    <w:rsid w:val="00091237"/>
    <w:rsid w:val="00092C98"/>
    <w:rsid w:val="00094FF1"/>
    <w:rsid w:val="00096146"/>
    <w:rsid w:val="00096F4B"/>
    <w:rsid w:val="000A0D0E"/>
    <w:rsid w:val="000A232A"/>
    <w:rsid w:val="000B0000"/>
    <w:rsid w:val="000B2DF8"/>
    <w:rsid w:val="000B32A1"/>
    <w:rsid w:val="000B3EF7"/>
    <w:rsid w:val="000B632E"/>
    <w:rsid w:val="000B7A6C"/>
    <w:rsid w:val="000C1AEF"/>
    <w:rsid w:val="000C2CEB"/>
    <w:rsid w:val="000C328B"/>
    <w:rsid w:val="000C39B2"/>
    <w:rsid w:val="000C77DA"/>
    <w:rsid w:val="000C7D7F"/>
    <w:rsid w:val="000D0045"/>
    <w:rsid w:val="000D172B"/>
    <w:rsid w:val="000D4270"/>
    <w:rsid w:val="000D4C52"/>
    <w:rsid w:val="000D6694"/>
    <w:rsid w:val="000E0E65"/>
    <w:rsid w:val="000E7393"/>
    <w:rsid w:val="000F0AE5"/>
    <w:rsid w:val="000F5E13"/>
    <w:rsid w:val="000F6A1B"/>
    <w:rsid w:val="000F6BCB"/>
    <w:rsid w:val="00101F3C"/>
    <w:rsid w:val="0010720E"/>
    <w:rsid w:val="00113A49"/>
    <w:rsid w:val="0011596E"/>
    <w:rsid w:val="0011718C"/>
    <w:rsid w:val="00121599"/>
    <w:rsid w:val="00122296"/>
    <w:rsid w:val="00122FA6"/>
    <w:rsid w:val="00124995"/>
    <w:rsid w:val="00125804"/>
    <w:rsid w:val="0012761F"/>
    <w:rsid w:val="00127E92"/>
    <w:rsid w:val="00131CEA"/>
    <w:rsid w:val="00132750"/>
    <w:rsid w:val="00134B20"/>
    <w:rsid w:val="00135364"/>
    <w:rsid w:val="00135E1B"/>
    <w:rsid w:val="00136A34"/>
    <w:rsid w:val="00137395"/>
    <w:rsid w:val="00143600"/>
    <w:rsid w:val="00151C9C"/>
    <w:rsid w:val="001568B8"/>
    <w:rsid w:val="00160B99"/>
    <w:rsid w:val="00166251"/>
    <w:rsid w:val="001720CF"/>
    <w:rsid w:val="001760C8"/>
    <w:rsid w:val="00181312"/>
    <w:rsid w:val="001830D1"/>
    <w:rsid w:val="00183EBC"/>
    <w:rsid w:val="00184704"/>
    <w:rsid w:val="001868D9"/>
    <w:rsid w:val="00190A3A"/>
    <w:rsid w:val="00190E19"/>
    <w:rsid w:val="001A18FE"/>
    <w:rsid w:val="001A2F9F"/>
    <w:rsid w:val="001A46DE"/>
    <w:rsid w:val="001A73ED"/>
    <w:rsid w:val="001B7F9A"/>
    <w:rsid w:val="001C1E6B"/>
    <w:rsid w:val="001C2F01"/>
    <w:rsid w:val="001C4098"/>
    <w:rsid w:val="001C6302"/>
    <w:rsid w:val="001C7F2F"/>
    <w:rsid w:val="001D46C4"/>
    <w:rsid w:val="001D49AE"/>
    <w:rsid w:val="001D57DB"/>
    <w:rsid w:val="001E5F0C"/>
    <w:rsid w:val="001E7B8F"/>
    <w:rsid w:val="001F7B87"/>
    <w:rsid w:val="0020393E"/>
    <w:rsid w:val="002112FC"/>
    <w:rsid w:val="00212598"/>
    <w:rsid w:val="00216196"/>
    <w:rsid w:val="002176B5"/>
    <w:rsid w:val="00226537"/>
    <w:rsid w:val="00226CBD"/>
    <w:rsid w:val="0023457E"/>
    <w:rsid w:val="0023679A"/>
    <w:rsid w:val="0024014A"/>
    <w:rsid w:val="002434E8"/>
    <w:rsid w:val="002465D1"/>
    <w:rsid w:val="00250F73"/>
    <w:rsid w:val="002510AE"/>
    <w:rsid w:val="00251407"/>
    <w:rsid w:val="00253A93"/>
    <w:rsid w:val="002572E7"/>
    <w:rsid w:val="002631D0"/>
    <w:rsid w:val="00266215"/>
    <w:rsid w:val="00271ABD"/>
    <w:rsid w:val="00274511"/>
    <w:rsid w:val="002763F0"/>
    <w:rsid w:val="00277118"/>
    <w:rsid w:val="0028015D"/>
    <w:rsid w:val="002809A7"/>
    <w:rsid w:val="00281CC2"/>
    <w:rsid w:val="0028334C"/>
    <w:rsid w:val="002857D4"/>
    <w:rsid w:val="00287B83"/>
    <w:rsid w:val="00295476"/>
    <w:rsid w:val="002968F3"/>
    <w:rsid w:val="00296EEC"/>
    <w:rsid w:val="002A197B"/>
    <w:rsid w:val="002A3012"/>
    <w:rsid w:val="002A7400"/>
    <w:rsid w:val="002B216B"/>
    <w:rsid w:val="002B399A"/>
    <w:rsid w:val="002B42CC"/>
    <w:rsid w:val="002B6261"/>
    <w:rsid w:val="002B68A5"/>
    <w:rsid w:val="002C5111"/>
    <w:rsid w:val="002C61CE"/>
    <w:rsid w:val="002D32E9"/>
    <w:rsid w:val="002D534E"/>
    <w:rsid w:val="002D594B"/>
    <w:rsid w:val="002E0E14"/>
    <w:rsid w:val="002F08F5"/>
    <w:rsid w:val="002F3F82"/>
    <w:rsid w:val="002F4FDE"/>
    <w:rsid w:val="002F548C"/>
    <w:rsid w:val="00301896"/>
    <w:rsid w:val="0030294B"/>
    <w:rsid w:val="00311BC1"/>
    <w:rsid w:val="00312F87"/>
    <w:rsid w:val="003142A0"/>
    <w:rsid w:val="0032014A"/>
    <w:rsid w:val="00322218"/>
    <w:rsid w:val="003223E9"/>
    <w:rsid w:val="00325345"/>
    <w:rsid w:val="00326785"/>
    <w:rsid w:val="00330CED"/>
    <w:rsid w:val="003367B0"/>
    <w:rsid w:val="00340C2E"/>
    <w:rsid w:val="00343308"/>
    <w:rsid w:val="00343EED"/>
    <w:rsid w:val="003449C0"/>
    <w:rsid w:val="00345B95"/>
    <w:rsid w:val="00345F06"/>
    <w:rsid w:val="0035092D"/>
    <w:rsid w:val="003534B8"/>
    <w:rsid w:val="00364767"/>
    <w:rsid w:val="003653EB"/>
    <w:rsid w:val="003663B1"/>
    <w:rsid w:val="00366FE6"/>
    <w:rsid w:val="00367D61"/>
    <w:rsid w:val="00373F45"/>
    <w:rsid w:val="00376219"/>
    <w:rsid w:val="0037651B"/>
    <w:rsid w:val="003828A8"/>
    <w:rsid w:val="003840C1"/>
    <w:rsid w:val="00384266"/>
    <w:rsid w:val="00387F64"/>
    <w:rsid w:val="00390091"/>
    <w:rsid w:val="00390556"/>
    <w:rsid w:val="00395EE5"/>
    <w:rsid w:val="003968CD"/>
    <w:rsid w:val="00397EDA"/>
    <w:rsid w:val="003A2A2E"/>
    <w:rsid w:val="003A415E"/>
    <w:rsid w:val="003A4408"/>
    <w:rsid w:val="003A62C4"/>
    <w:rsid w:val="003A744B"/>
    <w:rsid w:val="003B0248"/>
    <w:rsid w:val="003B3351"/>
    <w:rsid w:val="003B3D51"/>
    <w:rsid w:val="003B3DA5"/>
    <w:rsid w:val="003B56A3"/>
    <w:rsid w:val="003B7796"/>
    <w:rsid w:val="003B78D9"/>
    <w:rsid w:val="003C0D6A"/>
    <w:rsid w:val="003C28CB"/>
    <w:rsid w:val="003C4661"/>
    <w:rsid w:val="003C467E"/>
    <w:rsid w:val="003C5344"/>
    <w:rsid w:val="003C5434"/>
    <w:rsid w:val="003C6B57"/>
    <w:rsid w:val="003D0039"/>
    <w:rsid w:val="003D012A"/>
    <w:rsid w:val="003D41BA"/>
    <w:rsid w:val="003D5BF9"/>
    <w:rsid w:val="003E3815"/>
    <w:rsid w:val="003E4369"/>
    <w:rsid w:val="003E5793"/>
    <w:rsid w:val="003E64C3"/>
    <w:rsid w:val="003E6CF1"/>
    <w:rsid w:val="003F05AF"/>
    <w:rsid w:val="003F1500"/>
    <w:rsid w:val="003F1795"/>
    <w:rsid w:val="003F4B7C"/>
    <w:rsid w:val="003F52DB"/>
    <w:rsid w:val="0040342F"/>
    <w:rsid w:val="004170AB"/>
    <w:rsid w:val="0041788B"/>
    <w:rsid w:val="004211B3"/>
    <w:rsid w:val="004223D4"/>
    <w:rsid w:val="00425837"/>
    <w:rsid w:val="0042692F"/>
    <w:rsid w:val="004315F4"/>
    <w:rsid w:val="0043761B"/>
    <w:rsid w:val="00437913"/>
    <w:rsid w:val="00442690"/>
    <w:rsid w:val="00444751"/>
    <w:rsid w:val="004459D3"/>
    <w:rsid w:val="004462E6"/>
    <w:rsid w:val="00447CD1"/>
    <w:rsid w:val="0045240A"/>
    <w:rsid w:val="0046023B"/>
    <w:rsid w:val="00461133"/>
    <w:rsid w:val="004618C1"/>
    <w:rsid w:val="00466D50"/>
    <w:rsid w:val="0047070E"/>
    <w:rsid w:val="00471999"/>
    <w:rsid w:val="004737A0"/>
    <w:rsid w:val="004751B3"/>
    <w:rsid w:val="0047533B"/>
    <w:rsid w:val="004772AC"/>
    <w:rsid w:val="00477420"/>
    <w:rsid w:val="004805F3"/>
    <w:rsid w:val="00480E27"/>
    <w:rsid w:val="004812D6"/>
    <w:rsid w:val="00495D8D"/>
    <w:rsid w:val="004A21FC"/>
    <w:rsid w:val="004A5485"/>
    <w:rsid w:val="004A706A"/>
    <w:rsid w:val="004A75E5"/>
    <w:rsid w:val="004A7D9F"/>
    <w:rsid w:val="004B1D09"/>
    <w:rsid w:val="004C1650"/>
    <w:rsid w:val="004C1965"/>
    <w:rsid w:val="004C1A34"/>
    <w:rsid w:val="004C3A89"/>
    <w:rsid w:val="004C5BC6"/>
    <w:rsid w:val="004D3505"/>
    <w:rsid w:val="004D3A59"/>
    <w:rsid w:val="004D6F22"/>
    <w:rsid w:val="004D7596"/>
    <w:rsid w:val="004E1C02"/>
    <w:rsid w:val="004E3A65"/>
    <w:rsid w:val="004E6ED3"/>
    <w:rsid w:val="004F3E18"/>
    <w:rsid w:val="00500FAE"/>
    <w:rsid w:val="005042CF"/>
    <w:rsid w:val="00505584"/>
    <w:rsid w:val="005076D3"/>
    <w:rsid w:val="00510BFA"/>
    <w:rsid w:val="005114DC"/>
    <w:rsid w:val="005124EE"/>
    <w:rsid w:val="00514A44"/>
    <w:rsid w:val="00514F5B"/>
    <w:rsid w:val="005244DF"/>
    <w:rsid w:val="00526E3A"/>
    <w:rsid w:val="00534BB9"/>
    <w:rsid w:val="005361E9"/>
    <w:rsid w:val="00540E34"/>
    <w:rsid w:val="00546684"/>
    <w:rsid w:val="00553929"/>
    <w:rsid w:val="00557703"/>
    <w:rsid w:val="0056007D"/>
    <w:rsid w:val="00560873"/>
    <w:rsid w:val="0056158A"/>
    <w:rsid w:val="00566014"/>
    <w:rsid w:val="0056749F"/>
    <w:rsid w:val="0057126C"/>
    <w:rsid w:val="00586C9C"/>
    <w:rsid w:val="00592EC0"/>
    <w:rsid w:val="00596FD3"/>
    <w:rsid w:val="0059795B"/>
    <w:rsid w:val="005A1C3E"/>
    <w:rsid w:val="005A1D39"/>
    <w:rsid w:val="005A47CC"/>
    <w:rsid w:val="005A6266"/>
    <w:rsid w:val="005B305D"/>
    <w:rsid w:val="005B67D2"/>
    <w:rsid w:val="005C4BE9"/>
    <w:rsid w:val="005C5285"/>
    <w:rsid w:val="005C5F98"/>
    <w:rsid w:val="005D1C2F"/>
    <w:rsid w:val="005D45F1"/>
    <w:rsid w:val="005D5ED0"/>
    <w:rsid w:val="005D5F66"/>
    <w:rsid w:val="005D6C6B"/>
    <w:rsid w:val="005D6DCD"/>
    <w:rsid w:val="005D7F99"/>
    <w:rsid w:val="005E4107"/>
    <w:rsid w:val="005E55E3"/>
    <w:rsid w:val="005E56C2"/>
    <w:rsid w:val="005E678F"/>
    <w:rsid w:val="005E6F15"/>
    <w:rsid w:val="005E7192"/>
    <w:rsid w:val="005E7BD3"/>
    <w:rsid w:val="005F4FEF"/>
    <w:rsid w:val="005F5249"/>
    <w:rsid w:val="005F78C4"/>
    <w:rsid w:val="00600989"/>
    <w:rsid w:val="00604F69"/>
    <w:rsid w:val="00605C12"/>
    <w:rsid w:val="00606602"/>
    <w:rsid w:val="00613E23"/>
    <w:rsid w:val="00614B08"/>
    <w:rsid w:val="00617927"/>
    <w:rsid w:val="00620F30"/>
    <w:rsid w:val="00623764"/>
    <w:rsid w:val="0062466C"/>
    <w:rsid w:val="00624D27"/>
    <w:rsid w:val="00625158"/>
    <w:rsid w:val="00625B52"/>
    <w:rsid w:val="0062794D"/>
    <w:rsid w:val="00632C0D"/>
    <w:rsid w:val="00634FDC"/>
    <w:rsid w:val="006359F7"/>
    <w:rsid w:val="00643DC6"/>
    <w:rsid w:val="006468DF"/>
    <w:rsid w:val="006479D1"/>
    <w:rsid w:val="00650ACB"/>
    <w:rsid w:val="00655848"/>
    <w:rsid w:val="006579FC"/>
    <w:rsid w:val="00657A88"/>
    <w:rsid w:val="00663760"/>
    <w:rsid w:val="00665E4C"/>
    <w:rsid w:val="00666C43"/>
    <w:rsid w:val="00670B44"/>
    <w:rsid w:val="00674755"/>
    <w:rsid w:val="00675B2A"/>
    <w:rsid w:val="00683F30"/>
    <w:rsid w:val="0068748C"/>
    <w:rsid w:val="006A19EC"/>
    <w:rsid w:val="006A5C16"/>
    <w:rsid w:val="006A7272"/>
    <w:rsid w:val="006B319B"/>
    <w:rsid w:val="006B7A54"/>
    <w:rsid w:val="006C09BC"/>
    <w:rsid w:val="006C1BA6"/>
    <w:rsid w:val="006C6B1A"/>
    <w:rsid w:val="006D0CBE"/>
    <w:rsid w:val="006D2275"/>
    <w:rsid w:val="006D22AE"/>
    <w:rsid w:val="006D388F"/>
    <w:rsid w:val="006D4D7E"/>
    <w:rsid w:val="006E0605"/>
    <w:rsid w:val="006E49DC"/>
    <w:rsid w:val="006E5031"/>
    <w:rsid w:val="006E732B"/>
    <w:rsid w:val="006F1FEE"/>
    <w:rsid w:val="006F269C"/>
    <w:rsid w:val="007044EA"/>
    <w:rsid w:val="0071319F"/>
    <w:rsid w:val="00713EE9"/>
    <w:rsid w:val="00713FA3"/>
    <w:rsid w:val="00714334"/>
    <w:rsid w:val="007144B1"/>
    <w:rsid w:val="007145E8"/>
    <w:rsid w:val="007146D8"/>
    <w:rsid w:val="00716F43"/>
    <w:rsid w:val="00724B59"/>
    <w:rsid w:val="00726D14"/>
    <w:rsid w:val="007276A3"/>
    <w:rsid w:val="00730864"/>
    <w:rsid w:val="00730D56"/>
    <w:rsid w:val="00733250"/>
    <w:rsid w:val="007341CE"/>
    <w:rsid w:val="00734CD0"/>
    <w:rsid w:val="007422FD"/>
    <w:rsid w:val="007462FB"/>
    <w:rsid w:val="00747C0D"/>
    <w:rsid w:val="007514EC"/>
    <w:rsid w:val="00752580"/>
    <w:rsid w:val="00752C0D"/>
    <w:rsid w:val="0075389E"/>
    <w:rsid w:val="0075474C"/>
    <w:rsid w:val="00757AD6"/>
    <w:rsid w:val="00762095"/>
    <w:rsid w:val="00765A4C"/>
    <w:rsid w:val="007717D3"/>
    <w:rsid w:val="00772B2D"/>
    <w:rsid w:val="00773BDF"/>
    <w:rsid w:val="00775D38"/>
    <w:rsid w:val="00776642"/>
    <w:rsid w:val="00776A88"/>
    <w:rsid w:val="00777990"/>
    <w:rsid w:val="00777F62"/>
    <w:rsid w:val="00790635"/>
    <w:rsid w:val="007942E1"/>
    <w:rsid w:val="007A51B1"/>
    <w:rsid w:val="007A6817"/>
    <w:rsid w:val="007A7443"/>
    <w:rsid w:val="007A79FE"/>
    <w:rsid w:val="007B12E2"/>
    <w:rsid w:val="007B142E"/>
    <w:rsid w:val="007B2C15"/>
    <w:rsid w:val="007B4371"/>
    <w:rsid w:val="007B4E7E"/>
    <w:rsid w:val="007B627B"/>
    <w:rsid w:val="007B63D8"/>
    <w:rsid w:val="007B6CC6"/>
    <w:rsid w:val="007C2FC3"/>
    <w:rsid w:val="007C342E"/>
    <w:rsid w:val="007C691F"/>
    <w:rsid w:val="007C75DE"/>
    <w:rsid w:val="007D3825"/>
    <w:rsid w:val="007D3E0F"/>
    <w:rsid w:val="007E1600"/>
    <w:rsid w:val="007E22D4"/>
    <w:rsid w:val="007E7A49"/>
    <w:rsid w:val="007F0985"/>
    <w:rsid w:val="007F46A8"/>
    <w:rsid w:val="007F4C18"/>
    <w:rsid w:val="007F4D50"/>
    <w:rsid w:val="007F5A50"/>
    <w:rsid w:val="007F5FF9"/>
    <w:rsid w:val="00803921"/>
    <w:rsid w:val="008054EB"/>
    <w:rsid w:val="00805E1D"/>
    <w:rsid w:val="00806539"/>
    <w:rsid w:val="00807FC6"/>
    <w:rsid w:val="00811E75"/>
    <w:rsid w:val="008125EB"/>
    <w:rsid w:val="00814C39"/>
    <w:rsid w:val="0081575E"/>
    <w:rsid w:val="008169FD"/>
    <w:rsid w:val="00826874"/>
    <w:rsid w:val="00840638"/>
    <w:rsid w:val="008461E6"/>
    <w:rsid w:val="008471AA"/>
    <w:rsid w:val="00850B63"/>
    <w:rsid w:val="00855310"/>
    <w:rsid w:val="00856C28"/>
    <w:rsid w:val="008576E7"/>
    <w:rsid w:val="0086260B"/>
    <w:rsid w:val="00863F8F"/>
    <w:rsid w:val="0086438A"/>
    <w:rsid w:val="008705E5"/>
    <w:rsid w:val="0087077D"/>
    <w:rsid w:val="0087242A"/>
    <w:rsid w:val="00872E24"/>
    <w:rsid w:val="00882FE2"/>
    <w:rsid w:val="0088418D"/>
    <w:rsid w:val="00884259"/>
    <w:rsid w:val="0088442B"/>
    <w:rsid w:val="00884A93"/>
    <w:rsid w:val="00887B0C"/>
    <w:rsid w:val="00891F6A"/>
    <w:rsid w:val="00893B8A"/>
    <w:rsid w:val="008948B9"/>
    <w:rsid w:val="00895811"/>
    <w:rsid w:val="008A2D45"/>
    <w:rsid w:val="008A59A1"/>
    <w:rsid w:val="008A681F"/>
    <w:rsid w:val="008B0393"/>
    <w:rsid w:val="008B074D"/>
    <w:rsid w:val="008B16DC"/>
    <w:rsid w:val="008B36EF"/>
    <w:rsid w:val="008B73B7"/>
    <w:rsid w:val="008C2410"/>
    <w:rsid w:val="008C6548"/>
    <w:rsid w:val="008D66C7"/>
    <w:rsid w:val="008D7B14"/>
    <w:rsid w:val="008E03D9"/>
    <w:rsid w:val="008E57C4"/>
    <w:rsid w:val="008E598F"/>
    <w:rsid w:val="008F4721"/>
    <w:rsid w:val="00901C34"/>
    <w:rsid w:val="0090250E"/>
    <w:rsid w:val="00903A48"/>
    <w:rsid w:val="00904EAE"/>
    <w:rsid w:val="00905FA3"/>
    <w:rsid w:val="00906874"/>
    <w:rsid w:val="0091717A"/>
    <w:rsid w:val="00917A0E"/>
    <w:rsid w:val="00922744"/>
    <w:rsid w:val="009231C0"/>
    <w:rsid w:val="0093170D"/>
    <w:rsid w:val="00931F2E"/>
    <w:rsid w:val="0093682E"/>
    <w:rsid w:val="00941232"/>
    <w:rsid w:val="0094592A"/>
    <w:rsid w:val="0094795D"/>
    <w:rsid w:val="009515D7"/>
    <w:rsid w:val="00952125"/>
    <w:rsid w:val="009522F8"/>
    <w:rsid w:val="00953EBB"/>
    <w:rsid w:val="0095423E"/>
    <w:rsid w:val="0096030C"/>
    <w:rsid w:val="00960C28"/>
    <w:rsid w:val="00965100"/>
    <w:rsid w:val="00965509"/>
    <w:rsid w:val="009669E6"/>
    <w:rsid w:val="00970583"/>
    <w:rsid w:val="00972B2F"/>
    <w:rsid w:val="00982EE2"/>
    <w:rsid w:val="00985BCB"/>
    <w:rsid w:val="00992980"/>
    <w:rsid w:val="00994CD9"/>
    <w:rsid w:val="00997B68"/>
    <w:rsid w:val="009A03DE"/>
    <w:rsid w:val="009A1D77"/>
    <w:rsid w:val="009A1DDC"/>
    <w:rsid w:val="009A3CB9"/>
    <w:rsid w:val="009A4702"/>
    <w:rsid w:val="009A4780"/>
    <w:rsid w:val="009B72A2"/>
    <w:rsid w:val="009C1555"/>
    <w:rsid w:val="009C18F1"/>
    <w:rsid w:val="009C4E17"/>
    <w:rsid w:val="009C53F7"/>
    <w:rsid w:val="009C5C9A"/>
    <w:rsid w:val="009C6F6A"/>
    <w:rsid w:val="009D13E0"/>
    <w:rsid w:val="009D4D70"/>
    <w:rsid w:val="009D525E"/>
    <w:rsid w:val="009D61A2"/>
    <w:rsid w:val="009D62FE"/>
    <w:rsid w:val="009E30D7"/>
    <w:rsid w:val="009E431B"/>
    <w:rsid w:val="009E4495"/>
    <w:rsid w:val="009E60EA"/>
    <w:rsid w:val="009E752F"/>
    <w:rsid w:val="009F0095"/>
    <w:rsid w:val="009F25D7"/>
    <w:rsid w:val="009F2FFC"/>
    <w:rsid w:val="009F72E5"/>
    <w:rsid w:val="009F764F"/>
    <w:rsid w:val="00A0017A"/>
    <w:rsid w:val="00A004B7"/>
    <w:rsid w:val="00A0172D"/>
    <w:rsid w:val="00A029B3"/>
    <w:rsid w:val="00A02A4B"/>
    <w:rsid w:val="00A06B8D"/>
    <w:rsid w:val="00A07678"/>
    <w:rsid w:val="00A11E57"/>
    <w:rsid w:val="00A15C60"/>
    <w:rsid w:val="00A17571"/>
    <w:rsid w:val="00A218F9"/>
    <w:rsid w:val="00A27772"/>
    <w:rsid w:val="00A30404"/>
    <w:rsid w:val="00A30D5D"/>
    <w:rsid w:val="00A34D12"/>
    <w:rsid w:val="00A4075F"/>
    <w:rsid w:val="00A43B41"/>
    <w:rsid w:val="00A500D7"/>
    <w:rsid w:val="00A50862"/>
    <w:rsid w:val="00A553C8"/>
    <w:rsid w:val="00A60F1B"/>
    <w:rsid w:val="00A613B7"/>
    <w:rsid w:val="00A64CB1"/>
    <w:rsid w:val="00A670A8"/>
    <w:rsid w:val="00A73AA8"/>
    <w:rsid w:val="00A757B8"/>
    <w:rsid w:val="00A760E0"/>
    <w:rsid w:val="00A802A0"/>
    <w:rsid w:val="00A817FD"/>
    <w:rsid w:val="00A82219"/>
    <w:rsid w:val="00A829C7"/>
    <w:rsid w:val="00A84792"/>
    <w:rsid w:val="00A85785"/>
    <w:rsid w:val="00A93CBD"/>
    <w:rsid w:val="00A9517B"/>
    <w:rsid w:val="00AA1A48"/>
    <w:rsid w:val="00AA2313"/>
    <w:rsid w:val="00AA318C"/>
    <w:rsid w:val="00AB10B3"/>
    <w:rsid w:val="00AB1A86"/>
    <w:rsid w:val="00AB2D71"/>
    <w:rsid w:val="00AB3DB3"/>
    <w:rsid w:val="00AB51FE"/>
    <w:rsid w:val="00AB5FF8"/>
    <w:rsid w:val="00AB6A4A"/>
    <w:rsid w:val="00AC2AD2"/>
    <w:rsid w:val="00AC355B"/>
    <w:rsid w:val="00AC3C61"/>
    <w:rsid w:val="00AC6C53"/>
    <w:rsid w:val="00AC764F"/>
    <w:rsid w:val="00AD1452"/>
    <w:rsid w:val="00AD4B55"/>
    <w:rsid w:val="00AD6A23"/>
    <w:rsid w:val="00AE4835"/>
    <w:rsid w:val="00AF0241"/>
    <w:rsid w:val="00AF0B56"/>
    <w:rsid w:val="00AF4F84"/>
    <w:rsid w:val="00AF6256"/>
    <w:rsid w:val="00B01ABC"/>
    <w:rsid w:val="00B04079"/>
    <w:rsid w:val="00B04B3F"/>
    <w:rsid w:val="00B06DA4"/>
    <w:rsid w:val="00B12292"/>
    <w:rsid w:val="00B129A7"/>
    <w:rsid w:val="00B15496"/>
    <w:rsid w:val="00B21C05"/>
    <w:rsid w:val="00B22B2E"/>
    <w:rsid w:val="00B31434"/>
    <w:rsid w:val="00B37D73"/>
    <w:rsid w:val="00B4030F"/>
    <w:rsid w:val="00B458DC"/>
    <w:rsid w:val="00B4600C"/>
    <w:rsid w:val="00B543B5"/>
    <w:rsid w:val="00B60653"/>
    <w:rsid w:val="00B619BA"/>
    <w:rsid w:val="00B64E66"/>
    <w:rsid w:val="00B653C8"/>
    <w:rsid w:val="00B66597"/>
    <w:rsid w:val="00B673E3"/>
    <w:rsid w:val="00B72D4F"/>
    <w:rsid w:val="00B732BA"/>
    <w:rsid w:val="00B776FB"/>
    <w:rsid w:val="00B82486"/>
    <w:rsid w:val="00B82965"/>
    <w:rsid w:val="00B86DA7"/>
    <w:rsid w:val="00B91FB3"/>
    <w:rsid w:val="00B93126"/>
    <w:rsid w:val="00B93468"/>
    <w:rsid w:val="00B94D3E"/>
    <w:rsid w:val="00B95900"/>
    <w:rsid w:val="00BA0C0F"/>
    <w:rsid w:val="00BA1325"/>
    <w:rsid w:val="00BA1C15"/>
    <w:rsid w:val="00BA1F42"/>
    <w:rsid w:val="00BA4256"/>
    <w:rsid w:val="00BA4D67"/>
    <w:rsid w:val="00BA7C3A"/>
    <w:rsid w:val="00BB283F"/>
    <w:rsid w:val="00BB6D2C"/>
    <w:rsid w:val="00BD496D"/>
    <w:rsid w:val="00BD6867"/>
    <w:rsid w:val="00BD7387"/>
    <w:rsid w:val="00BD76EC"/>
    <w:rsid w:val="00BE096C"/>
    <w:rsid w:val="00BE29B6"/>
    <w:rsid w:val="00BE4F92"/>
    <w:rsid w:val="00BE6FDB"/>
    <w:rsid w:val="00BF1FB6"/>
    <w:rsid w:val="00BF2029"/>
    <w:rsid w:val="00BF3575"/>
    <w:rsid w:val="00C031A5"/>
    <w:rsid w:val="00C11189"/>
    <w:rsid w:val="00C158FB"/>
    <w:rsid w:val="00C16383"/>
    <w:rsid w:val="00C17AA0"/>
    <w:rsid w:val="00C20DDD"/>
    <w:rsid w:val="00C23B90"/>
    <w:rsid w:val="00C251DA"/>
    <w:rsid w:val="00C3159A"/>
    <w:rsid w:val="00C335F4"/>
    <w:rsid w:val="00C379F4"/>
    <w:rsid w:val="00C37BC7"/>
    <w:rsid w:val="00C4034C"/>
    <w:rsid w:val="00C414F0"/>
    <w:rsid w:val="00C4594B"/>
    <w:rsid w:val="00C50335"/>
    <w:rsid w:val="00C51DFF"/>
    <w:rsid w:val="00C5432F"/>
    <w:rsid w:val="00C56677"/>
    <w:rsid w:val="00C5679E"/>
    <w:rsid w:val="00C6175A"/>
    <w:rsid w:val="00C62C6D"/>
    <w:rsid w:val="00C63121"/>
    <w:rsid w:val="00C6592C"/>
    <w:rsid w:val="00C676B6"/>
    <w:rsid w:val="00C718F5"/>
    <w:rsid w:val="00C74FFC"/>
    <w:rsid w:val="00C7658F"/>
    <w:rsid w:val="00C76D3E"/>
    <w:rsid w:val="00C80784"/>
    <w:rsid w:val="00C8252F"/>
    <w:rsid w:val="00C873E3"/>
    <w:rsid w:val="00C906AF"/>
    <w:rsid w:val="00C925B2"/>
    <w:rsid w:val="00C93400"/>
    <w:rsid w:val="00C955E8"/>
    <w:rsid w:val="00CA0267"/>
    <w:rsid w:val="00CA265E"/>
    <w:rsid w:val="00CA4A91"/>
    <w:rsid w:val="00CA4F02"/>
    <w:rsid w:val="00CB3DD2"/>
    <w:rsid w:val="00CB6446"/>
    <w:rsid w:val="00CB7C73"/>
    <w:rsid w:val="00CC1538"/>
    <w:rsid w:val="00CC3BAB"/>
    <w:rsid w:val="00CD1E73"/>
    <w:rsid w:val="00CD25FB"/>
    <w:rsid w:val="00CD294F"/>
    <w:rsid w:val="00CD2C95"/>
    <w:rsid w:val="00CD37F2"/>
    <w:rsid w:val="00CE02A3"/>
    <w:rsid w:val="00CE5B4E"/>
    <w:rsid w:val="00CE5F84"/>
    <w:rsid w:val="00CF10D1"/>
    <w:rsid w:val="00CF10D4"/>
    <w:rsid w:val="00CF2A44"/>
    <w:rsid w:val="00CF2FE0"/>
    <w:rsid w:val="00CF423B"/>
    <w:rsid w:val="00CF5C71"/>
    <w:rsid w:val="00CF63CF"/>
    <w:rsid w:val="00CF6F73"/>
    <w:rsid w:val="00D00C70"/>
    <w:rsid w:val="00D029B0"/>
    <w:rsid w:val="00D0789C"/>
    <w:rsid w:val="00D11909"/>
    <w:rsid w:val="00D238C9"/>
    <w:rsid w:val="00D3695C"/>
    <w:rsid w:val="00D37301"/>
    <w:rsid w:val="00D37C6F"/>
    <w:rsid w:val="00D4144A"/>
    <w:rsid w:val="00D44BC7"/>
    <w:rsid w:val="00D5054C"/>
    <w:rsid w:val="00D526BA"/>
    <w:rsid w:val="00D6438B"/>
    <w:rsid w:val="00D64F59"/>
    <w:rsid w:val="00D6536C"/>
    <w:rsid w:val="00D741D6"/>
    <w:rsid w:val="00D74DA9"/>
    <w:rsid w:val="00D75DF4"/>
    <w:rsid w:val="00D7796A"/>
    <w:rsid w:val="00D87F7A"/>
    <w:rsid w:val="00D90018"/>
    <w:rsid w:val="00D90AA4"/>
    <w:rsid w:val="00D91665"/>
    <w:rsid w:val="00D936F7"/>
    <w:rsid w:val="00D93BC2"/>
    <w:rsid w:val="00D93CCC"/>
    <w:rsid w:val="00D948AC"/>
    <w:rsid w:val="00D95005"/>
    <w:rsid w:val="00D97EA1"/>
    <w:rsid w:val="00DB1404"/>
    <w:rsid w:val="00DB15FF"/>
    <w:rsid w:val="00DB22BA"/>
    <w:rsid w:val="00DB518C"/>
    <w:rsid w:val="00DB6D65"/>
    <w:rsid w:val="00DC23B9"/>
    <w:rsid w:val="00DC2EDB"/>
    <w:rsid w:val="00DC71B9"/>
    <w:rsid w:val="00DD5215"/>
    <w:rsid w:val="00DE1F63"/>
    <w:rsid w:val="00DE24C6"/>
    <w:rsid w:val="00DF15ED"/>
    <w:rsid w:val="00DF4202"/>
    <w:rsid w:val="00DF4364"/>
    <w:rsid w:val="00DF592B"/>
    <w:rsid w:val="00DF77C4"/>
    <w:rsid w:val="00E00D46"/>
    <w:rsid w:val="00E00DCD"/>
    <w:rsid w:val="00E01278"/>
    <w:rsid w:val="00E0503F"/>
    <w:rsid w:val="00E072A6"/>
    <w:rsid w:val="00E10540"/>
    <w:rsid w:val="00E150FD"/>
    <w:rsid w:val="00E23B5D"/>
    <w:rsid w:val="00E248DB"/>
    <w:rsid w:val="00E27EB4"/>
    <w:rsid w:val="00E30034"/>
    <w:rsid w:val="00E30795"/>
    <w:rsid w:val="00E34AB4"/>
    <w:rsid w:val="00E37918"/>
    <w:rsid w:val="00E379AF"/>
    <w:rsid w:val="00E4121B"/>
    <w:rsid w:val="00E444CA"/>
    <w:rsid w:val="00E50773"/>
    <w:rsid w:val="00E51383"/>
    <w:rsid w:val="00E51CB9"/>
    <w:rsid w:val="00E53527"/>
    <w:rsid w:val="00E549EB"/>
    <w:rsid w:val="00E55963"/>
    <w:rsid w:val="00E55C9E"/>
    <w:rsid w:val="00E5687E"/>
    <w:rsid w:val="00E578C9"/>
    <w:rsid w:val="00E57D9D"/>
    <w:rsid w:val="00E60802"/>
    <w:rsid w:val="00E62028"/>
    <w:rsid w:val="00E70357"/>
    <w:rsid w:val="00E707A8"/>
    <w:rsid w:val="00E7315E"/>
    <w:rsid w:val="00E73D51"/>
    <w:rsid w:val="00E75BB2"/>
    <w:rsid w:val="00E76DB5"/>
    <w:rsid w:val="00E81C62"/>
    <w:rsid w:val="00E820F4"/>
    <w:rsid w:val="00E850ED"/>
    <w:rsid w:val="00E87479"/>
    <w:rsid w:val="00E91745"/>
    <w:rsid w:val="00E92375"/>
    <w:rsid w:val="00E9389D"/>
    <w:rsid w:val="00EA0E23"/>
    <w:rsid w:val="00EA4C50"/>
    <w:rsid w:val="00EA5082"/>
    <w:rsid w:val="00EA59CB"/>
    <w:rsid w:val="00EB4BF7"/>
    <w:rsid w:val="00EB690A"/>
    <w:rsid w:val="00EC1826"/>
    <w:rsid w:val="00EC1967"/>
    <w:rsid w:val="00EC2BF0"/>
    <w:rsid w:val="00EC3A70"/>
    <w:rsid w:val="00EC432F"/>
    <w:rsid w:val="00ED38AF"/>
    <w:rsid w:val="00ED4F40"/>
    <w:rsid w:val="00ED778D"/>
    <w:rsid w:val="00EF05C7"/>
    <w:rsid w:val="00EF4052"/>
    <w:rsid w:val="00EF5FD7"/>
    <w:rsid w:val="00EF6024"/>
    <w:rsid w:val="00EF7290"/>
    <w:rsid w:val="00F01946"/>
    <w:rsid w:val="00F04CAB"/>
    <w:rsid w:val="00F05E66"/>
    <w:rsid w:val="00F067E2"/>
    <w:rsid w:val="00F06AAB"/>
    <w:rsid w:val="00F1061D"/>
    <w:rsid w:val="00F13115"/>
    <w:rsid w:val="00F13BFD"/>
    <w:rsid w:val="00F3271F"/>
    <w:rsid w:val="00F33029"/>
    <w:rsid w:val="00F3572C"/>
    <w:rsid w:val="00F4068D"/>
    <w:rsid w:val="00F40F23"/>
    <w:rsid w:val="00F427A5"/>
    <w:rsid w:val="00F42FEB"/>
    <w:rsid w:val="00F434D7"/>
    <w:rsid w:val="00F44AC8"/>
    <w:rsid w:val="00F52353"/>
    <w:rsid w:val="00F5359E"/>
    <w:rsid w:val="00F56BA2"/>
    <w:rsid w:val="00F56ECC"/>
    <w:rsid w:val="00F57DDF"/>
    <w:rsid w:val="00F65914"/>
    <w:rsid w:val="00F72703"/>
    <w:rsid w:val="00F73840"/>
    <w:rsid w:val="00F824C3"/>
    <w:rsid w:val="00F83E58"/>
    <w:rsid w:val="00F83E88"/>
    <w:rsid w:val="00F85DE0"/>
    <w:rsid w:val="00F91B4F"/>
    <w:rsid w:val="00F960A9"/>
    <w:rsid w:val="00FA16CA"/>
    <w:rsid w:val="00FA1BF8"/>
    <w:rsid w:val="00FA1D48"/>
    <w:rsid w:val="00FA265D"/>
    <w:rsid w:val="00FA34C0"/>
    <w:rsid w:val="00FA41E7"/>
    <w:rsid w:val="00FA4DB9"/>
    <w:rsid w:val="00FA6F22"/>
    <w:rsid w:val="00FA7827"/>
    <w:rsid w:val="00FA7852"/>
    <w:rsid w:val="00FB2BD5"/>
    <w:rsid w:val="00FB549F"/>
    <w:rsid w:val="00FB5BEA"/>
    <w:rsid w:val="00FB7073"/>
    <w:rsid w:val="00FC23E9"/>
    <w:rsid w:val="00FC4D8F"/>
    <w:rsid w:val="00FC504A"/>
    <w:rsid w:val="00FC62CC"/>
    <w:rsid w:val="00FD62C6"/>
    <w:rsid w:val="00FD6CBC"/>
    <w:rsid w:val="00FD6E33"/>
    <w:rsid w:val="00FD6E74"/>
    <w:rsid w:val="00FE49C5"/>
    <w:rsid w:val="00FF1EFA"/>
    <w:rsid w:val="00FF5B98"/>
    <w:rsid w:val="00FF64E9"/>
    <w:rsid w:val="00FF7F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10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101A"/>
    <w:rPr>
      <w:sz w:val="18"/>
      <w:szCs w:val="18"/>
    </w:rPr>
  </w:style>
  <w:style w:type="paragraph" w:styleId="a4">
    <w:name w:val="footer"/>
    <w:basedOn w:val="a"/>
    <w:link w:val="Char0"/>
    <w:uiPriority w:val="99"/>
    <w:semiHidden/>
    <w:unhideWhenUsed/>
    <w:rsid w:val="000410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101A"/>
    <w:rPr>
      <w:sz w:val="18"/>
      <w:szCs w:val="18"/>
    </w:rPr>
  </w:style>
  <w:style w:type="paragraph" w:styleId="2">
    <w:name w:val="Body Text Indent 2"/>
    <w:basedOn w:val="a"/>
    <w:link w:val="2Char"/>
    <w:rsid w:val="00A9517B"/>
    <w:pPr>
      <w:spacing w:line="360" w:lineRule="auto"/>
      <w:ind w:firstLineChars="200" w:firstLine="480"/>
    </w:pPr>
    <w:rPr>
      <w:rFonts w:ascii="Times New Roman" w:eastAsia="宋体" w:hAnsi="Times New Roman" w:cs="Times New Roman"/>
      <w:sz w:val="24"/>
      <w:szCs w:val="24"/>
    </w:rPr>
  </w:style>
  <w:style w:type="character" w:customStyle="1" w:styleId="2Char">
    <w:name w:val="正文文本缩进 2 Char"/>
    <w:basedOn w:val="a0"/>
    <w:link w:val="2"/>
    <w:rsid w:val="00A9517B"/>
    <w:rPr>
      <w:rFonts w:ascii="Times New Roman" w:eastAsia="宋体" w:hAnsi="Times New Roman" w:cs="Times New Roman"/>
      <w:sz w:val="24"/>
      <w:szCs w:val="24"/>
    </w:rPr>
  </w:style>
  <w:style w:type="paragraph" w:styleId="a5">
    <w:name w:val="Body Text Indent"/>
    <w:basedOn w:val="a"/>
    <w:link w:val="Char1"/>
    <w:uiPriority w:val="99"/>
    <w:unhideWhenUsed/>
    <w:rsid w:val="00A029B3"/>
    <w:pPr>
      <w:spacing w:after="120"/>
      <w:ind w:leftChars="200" w:left="420"/>
    </w:pPr>
  </w:style>
  <w:style w:type="character" w:customStyle="1" w:styleId="Char1">
    <w:name w:val="正文文本缩进 Char"/>
    <w:basedOn w:val="a0"/>
    <w:link w:val="a5"/>
    <w:uiPriority w:val="99"/>
    <w:rsid w:val="00A029B3"/>
  </w:style>
  <w:style w:type="paragraph" w:styleId="a6">
    <w:name w:val="Normal (Web)"/>
    <w:basedOn w:val="a"/>
    <w:uiPriority w:val="99"/>
    <w:semiHidden/>
    <w:unhideWhenUsed/>
    <w:rsid w:val="00D37301"/>
    <w:pPr>
      <w:widowControl/>
      <w:spacing w:before="100" w:beforeAutospacing="1" w:after="100" w:afterAutospacing="1"/>
      <w:jc w:val="left"/>
    </w:pPr>
    <w:rPr>
      <w:rFonts w:ascii="宋体" w:eastAsia="宋体" w:hAnsi="宋体" w:cs="宋体"/>
      <w:kern w:val="0"/>
      <w:sz w:val="24"/>
      <w:szCs w:val="24"/>
    </w:rPr>
  </w:style>
  <w:style w:type="paragraph" w:styleId="3">
    <w:name w:val="toc 3"/>
    <w:basedOn w:val="a"/>
    <w:next w:val="a"/>
    <w:autoRedefine/>
    <w:semiHidden/>
    <w:rsid w:val="007F5A50"/>
    <w:pPr>
      <w:tabs>
        <w:tab w:val="left" w:pos="1680"/>
        <w:tab w:val="right" w:leader="dot" w:pos="8659"/>
      </w:tabs>
      <w:ind w:leftChars="400" w:left="840"/>
    </w:pPr>
    <w:rPr>
      <w:rFonts w:ascii="楷体_GB2312" w:eastAsia="楷体_GB2312" w:hAnsi="Times New Roman" w:cs="宋体"/>
      <w:noProof/>
      <w:szCs w:val="24"/>
      <w:shd w:val="pct15" w:color="auto" w:fill="FFFFFF"/>
    </w:rPr>
  </w:style>
  <w:style w:type="paragraph" w:customStyle="1" w:styleId="p0">
    <w:name w:val="p0"/>
    <w:basedOn w:val="a"/>
    <w:rsid w:val="00E34AB4"/>
    <w:pPr>
      <w:widowControl/>
      <w:spacing w:line="360" w:lineRule="auto"/>
    </w:pPr>
    <w:rPr>
      <w:rFonts w:ascii="Times New Roman" w:eastAsia="宋体" w:hAnsi="Times New Roman" w:cs="Times New Roman"/>
      <w:kern w:val="0"/>
      <w:szCs w:val="21"/>
    </w:rPr>
  </w:style>
  <w:style w:type="paragraph" w:customStyle="1" w:styleId="1">
    <w:name w:val="列出段落1"/>
    <w:basedOn w:val="a"/>
    <w:rsid w:val="00CB3DD2"/>
    <w:pPr>
      <w:ind w:firstLineChars="200" w:firstLine="420"/>
    </w:pPr>
    <w:rPr>
      <w:rFonts w:ascii="Calibri" w:eastAsia="宋体" w:hAnsi="Calibri" w:cs="Times New Roman"/>
    </w:rPr>
  </w:style>
  <w:style w:type="character" w:styleId="a7">
    <w:name w:val="Strong"/>
    <w:basedOn w:val="a0"/>
    <w:uiPriority w:val="22"/>
    <w:qFormat/>
    <w:rsid w:val="00080763"/>
    <w:rPr>
      <w:b/>
      <w:bCs/>
    </w:rPr>
  </w:style>
</w:styles>
</file>

<file path=word/webSettings.xml><?xml version="1.0" encoding="utf-8"?>
<w:webSettings xmlns:r="http://schemas.openxmlformats.org/officeDocument/2006/relationships" xmlns:w="http://schemas.openxmlformats.org/wordprocessingml/2006/main">
  <w:divs>
    <w:div w:id="772550432">
      <w:bodyDiv w:val="1"/>
      <w:marLeft w:val="0"/>
      <w:marRight w:val="0"/>
      <w:marTop w:val="0"/>
      <w:marBottom w:val="0"/>
      <w:divBdr>
        <w:top w:val="none" w:sz="0" w:space="0" w:color="auto"/>
        <w:left w:val="none" w:sz="0" w:space="0" w:color="auto"/>
        <w:bottom w:val="none" w:sz="0" w:space="0" w:color="auto"/>
        <w:right w:val="none" w:sz="0" w:space="0" w:color="auto"/>
      </w:divBdr>
      <w:divsChild>
        <w:div w:id="536509550">
          <w:marLeft w:val="0"/>
          <w:marRight w:val="0"/>
          <w:marTop w:val="0"/>
          <w:marBottom w:val="0"/>
          <w:divBdr>
            <w:top w:val="none" w:sz="0" w:space="0" w:color="auto"/>
            <w:left w:val="none" w:sz="0" w:space="0" w:color="auto"/>
            <w:bottom w:val="none" w:sz="0" w:space="0" w:color="auto"/>
            <w:right w:val="none" w:sz="0" w:space="0" w:color="auto"/>
          </w:divBdr>
          <w:divsChild>
            <w:div w:id="1534417126">
              <w:marLeft w:val="0"/>
              <w:marRight w:val="0"/>
              <w:marTop w:val="0"/>
              <w:marBottom w:val="0"/>
              <w:divBdr>
                <w:top w:val="none" w:sz="0" w:space="0" w:color="auto"/>
                <w:left w:val="none" w:sz="0" w:space="0" w:color="auto"/>
                <w:bottom w:val="none" w:sz="0" w:space="0" w:color="auto"/>
                <w:right w:val="none" w:sz="0" w:space="0" w:color="auto"/>
              </w:divBdr>
              <w:divsChild>
                <w:div w:id="1008872203">
                  <w:marLeft w:val="0"/>
                  <w:marRight w:val="0"/>
                  <w:marTop w:val="0"/>
                  <w:marBottom w:val="0"/>
                  <w:divBdr>
                    <w:top w:val="single" w:sz="4" w:space="0" w:color="E6E5E5"/>
                    <w:left w:val="single" w:sz="4" w:space="0" w:color="E6E5E5"/>
                    <w:bottom w:val="single" w:sz="4" w:space="0" w:color="E6E5E5"/>
                    <w:right w:val="single" w:sz="4" w:space="0" w:color="E6E5E5"/>
                  </w:divBdr>
                  <w:divsChild>
                    <w:div w:id="407506569">
                      <w:marLeft w:val="0"/>
                      <w:marRight w:val="0"/>
                      <w:marTop w:val="0"/>
                      <w:marBottom w:val="0"/>
                      <w:divBdr>
                        <w:top w:val="none" w:sz="0" w:space="0" w:color="auto"/>
                        <w:left w:val="none" w:sz="0" w:space="0" w:color="auto"/>
                        <w:bottom w:val="none" w:sz="0" w:space="0" w:color="auto"/>
                        <w:right w:val="none" w:sz="0" w:space="0" w:color="auto"/>
                      </w:divBdr>
                      <w:divsChild>
                        <w:div w:id="2003466254">
                          <w:marLeft w:val="72"/>
                          <w:marRight w:val="72"/>
                          <w:marTop w:val="36"/>
                          <w:marBottom w:val="36"/>
                          <w:divBdr>
                            <w:top w:val="none" w:sz="0" w:space="0" w:color="auto"/>
                            <w:left w:val="none" w:sz="0" w:space="0" w:color="auto"/>
                            <w:bottom w:val="none" w:sz="0" w:space="0" w:color="auto"/>
                            <w:right w:val="none" w:sz="0" w:space="0" w:color="auto"/>
                          </w:divBdr>
                          <w:divsChild>
                            <w:div w:id="18239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4</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muj</dc:creator>
  <cp:lastModifiedBy>muj</cp:lastModifiedBy>
  <cp:revision>59</cp:revision>
  <cp:lastPrinted>2014-11-19T08:32:00Z</cp:lastPrinted>
  <dcterms:created xsi:type="dcterms:W3CDTF">2014-10-30T03:00:00Z</dcterms:created>
  <dcterms:modified xsi:type="dcterms:W3CDTF">2014-11-19T09:33:00Z</dcterms:modified>
</cp:coreProperties>
</file>