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E763C">
      <w:pPr>
        <w:spacing w:line="240" w:lineRule="auto"/>
        <w:jc w:val="center"/>
        <w:rPr>
          <w:rFonts w:hint="eastAsia"/>
          <w:b/>
          <w:color w:val="000000"/>
          <w:sz w:val="36"/>
          <w:szCs w:val="36"/>
          <w:lang w:eastAsia="zh-CN"/>
        </w:rPr>
      </w:pPr>
      <w:bookmarkStart w:id="0" w:name="_GoBack"/>
      <w:r>
        <w:rPr>
          <w:rFonts w:hint="eastAsia"/>
          <w:b/>
          <w:color w:val="000000"/>
          <w:sz w:val="36"/>
          <w:szCs w:val="36"/>
          <w:lang w:eastAsia="zh-CN"/>
        </w:rPr>
        <w:drawing>
          <wp:inline distT="0" distB="0" distL="114300" distR="114300">
            <wp:extent cx="5272405" cy="2954020"/>
            <wp:effectExtent l="0" t="0" r="4445" b="17780"/>
            <wp:docPr id="1" name="图片 1" descr="微信图片_20261105191756_27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1105191756_27_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20BE8A2">
      <w:pPr>
        <w:spacing w:line="600" w:lineRule="exact"/>
        <w:jc w:val="center"/>
        <w:rPr>
          <w:rFonts w:hint="eastAsia"/>
          <w:b/>
          <w:color w:val="000000"/>
          <w:sz w:val="36"/>
          <w:szCs w:val="36"/>
        </w:rPr>
      </w:pPr>
      <w:r>
        <w:rPr>
          <w:rFonts w:hint="eastAsia"/>
          <w:b/>
          <w:color w:val="000000"/>
          <w:sz w:val="36"/>
          <w:szCs w:val="36"/>
          <w:lang w:eastAsia="zh-CN"/>
        </w:rPr>
        <w:t>CM</w:t>
      </w:r>
      <w:r>
        <w:rPr>
          <w:rFonts w:hint="default"/>
          <w:b/>
          <w:color w:val="000000"/>
          <w:sz w:val="36"/>
          <w:szCs w:val="36"/>
          <w:lang w:val="en-US" w:eastAsia="zh-CN"/>
        </w:rPr>
        <w:t>-S</w:t>
      </w:r>
      <w:r>
        <w:rPr>
          <w:rFonts w:hint="eastAsia"/>
          <w:b/>
          <w:color w:val="000000"/>
          <w:sz w:val="36"/>
          <w:szCs w:val="36"/>
        </w:rPr>
        <w:t>PE-8</w:t>
      </w:r>
      <w:r>
        <w:rPr>
          <w:rFonts w:hint="eastAsia"/>
          <w:b/>
          <w:color w:val="000000"/>
          <w:sz w:val="36"/>
          <w:szCs w:val="36"/>
          <w:lang w:val="en-US" w:eastAsia="zh-CN"/>
        </w:rPr>
        <w:t>全自动</w:t>
      </w:r>
      <w:r>
        <w:rPr>
          <w:rFonts w:hint="eastAsia"/>
          <w:b/>
          <w:color w:val="000000"/>
          <w:sz w:val="36"/>
          <w:szCs w:val="36"/>
        </w:rPr>
        <w:t>固相萃取仪</w:t>
      </w:r>
    </w:p>
    <w:p w14:paraId="157AC08A">
      <w:pPr>
        <w:spacing w:line="500" w:lineRule="exact"/>
        <w:rPr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1</w:t>
      </w:r>
      <w:r>
        <w:rPr>
          <w:b/>
          <w:color w:val="000000"/>
          <w:sz w:val="24"/>
          <w:szCs w:val="24"/>
        </w:rPr>
        <w:t>.</w:t>
      </w:r>
      <w:r>
        <w:rPr>
          <w:rFonts w:hint="eastAsia"/>
          <w:b/>
          <w:color w:val="000000"/>
          <w:sz w:val="24"/>
          <w:szCs w:val="24"/>
        </w:rPr>
        <w:t>主要用途</w:t>
      </w:r>
    </w:p>
    <w:p w14:paraId="4EEEE91D">
      <w:pPr>
        <w:spacing w:line="500" w:lineRule="exact"/>
        <w:ind w:firstLine="480" w:firstLineChars="200"/>
        <w:rPr>
          <w:rFonts w:hint="eastAsia"/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</w:rPr>
        <w:t>用于食品、药品、饮料、血液、尿液、土壤、水样等样品提取液中痕量有机物的萃取和净化，尤其适合于小体积液体样品中痕量有机物的分析，是气相、液相色谱或质谱仪器的样品前处理制备系统，能够很好</w:t>
      </w:r>
      <w:r>
        <w:rPr>
          <w:rFonts w:hint="eastAsia"/>
          <w:bCs/>
          <w:color w:val="000000"/>
          <w:sz w:val="24"/>
          <w:szCs w:val="24"/>
          <w:lang w:eastAsia="zh-CN"/>
        </w:rPr>
        <w:t>地</w:t>
      </w:r>
      <w:r>
        <w:rPr>
          <w:rFonts w:hint="eastAsia"/>
          <w:bCs/>
          <w:color w:val="000000"/>
          <w:sz w:val="24"/>
          <w:szCs w:val="24"/>
        </w:rPr>
        <w:t>嵌入整个前处理流程，提高前处理的效率。</w:t>
      </w:r>
    </w:p>
    <w:p w14:paraId="518771C4">
      <w:pPr>
        <w:spacing w:line="500" w:lineRule="exact"/>
        <w:rPr>
          <w:rFonts w:hint="eastAsia" w:eastAsia="宋体"/>
          <w:b/>
          <w:color w:val="000000"/>
          <w:sz w:val="24"/>
          <w:szCs w:val="24"/>
          <w:lang w:val="en-US" w:eastAsia="zh-CN"/>
        </w:rPr>
      </w:pPr>
      <w:r>
        <w:rPr>
          <w:rFonts w:hint="eastAsia"/>
          <w:b/>
          <w:color w:val="000000"/>
          <w:sz w:val="24"/>
          <w:szCs w:val="24"/>
          <w:lang w:val="en-US" w:eastAsia="zh-CN"/>
        </w:rPr>
        <w:t>2</w:t>
      </w:r>
      <w:r>
        <w:rPr>
          <w:rFonts w:hint="eastAsia"/>
          <w:b/>
          <w:color w:val="000000"/>
          <w:sz w:val="24"/>
          <w:szCs w:val="24"/>
        </w:rPr>
        <w:t>.技术</w:t>
      </w:r>
      <w:r>
        <w:rPr>
          <w:rFonts w:hint="eastAsia"/>
          <w:b/>
          <w:color w:val="000000"/>
          <w:sz w:val="24"/>
          <w:szCs w:val="24"/>
          <w:lang w:val="en-US" w:eastAsia="zh-CN"/>
        </w:rPr>
        <w:t>参数</w:t>
      </w:r>
    </w:p>
    <w:p w14:paraId="592DF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2.1 </w:t>
      </w:r>
      <w:r>
        <w:rPr>
          <w:rFonts w:hint="eastAsia"/>
          <w:bCs/>
          <w:color w:val="000000"/>
          <w:sz w:val="24"/>
          <w:szCs w:val="24"/>
        </w:rPr>
        <w:t>全自动化运行，无需人员值守，可自动完成固相萃取的所有步骤；</w:t>
      </w:r>
    </w:p>
    <w:p w14:paraId="1BFABE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/>
          <w:bCs/>
          <w:color w:val="000000"/>
          <w:sz w:val="24"/>
          <w:szCs w:val="24"/>
          <w:highlight w:val="yellow"/>
          <w:lang w:val="en-US" w:eastAsia="zh-CN"/>
        </w:rPr>
      </w:pPr>
      <w:r>
        <w:rPr>
          <w:rFonts w:hint="eastAsia"/>
          <w:bCs/>
          <w:color w:val="000000"/>
          <w:sz w:val="24"/>
          <w:szCs w:val="24"/>
          <w:highlight w:val="yellow"/>
          <w:lang w:val="en-US" w:eastAsia="zh-CN"/>
        </w:rPr>
        <w:t>2.2 可选配加装组件用于全氟化合物的处理；</w:t>
      </w:r>
    </w:p>
    <w:p w14:paraId="369908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2.3 </w:t>
      </w:r>
      <w:r>
        <w:rPr>
          <w:rFonts w:hint="eastAsia"/>
          <w:bCs/>
          <w:color w:val="000000"/>
          <w:sz w:val="24"/>
          <w:szCs w:val="24"/>
        </w:rPr>
        <w:t>配备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8</w:t>
      </w:r>
      <w:r>
        <w:rPr>
          <w:rFonts w:hint="eastAsia"/>
          <w:bCs/>
          <w:color w:val="000000"/>
          <w:sz w:val="24"/>
          <w:szCs w:val="24"/>
        </w:rPr>
        <w:t>组注射泵和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8</w:t>
      </w:r>
      <w:r>
        <w:rPr>
          <w:rFonts w:hint="eastAsia"/>
          <w:bCs/>
          <w:color w:val="000000"/>
          <w:sz w:val="24"/>
          <w:szCs w:val="24"/>
        </w:rPr>
        <w:t>组通道，</w:t>
      </w:r>
      <w:r>
        <w:rPr>
          <w:rFonts w:hint="eastAsia" w:ascii="宋体" w:hAnsi="宋体"/>
          <w:color w:val="000000"/>
          <w:sz w:val="24"/>
          <w:szCs w:val="24"/>
        </w:rPr>
        <w:t>可连续自动化处理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80</w:t>
      </w:r>
      <w:r>
        <w:rPr>
          <w:rFonts w:hint="eastAsia" w:ascii="宋体" w:hAnsi="宋体"/>
          <w:color w:val="000000"/>
          <w:sz w:val="24"/>
          <w:szCs w:val="24"/>
        </w:rPr>
        <w:t>个样品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或同时处理8个大体积进样；</w:t>
      </w:r>
    </w:p>
    <w:p w14:paraId="38D2D68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/>
          <w:color w:val="000000"/>
          <w:sz w:val="24"/>
          <w:szCs w:val="24"/>
          <w:highlight w:val="yellow"/>
          <w:lang w:val="en-US" w:eastAsia="zh-CN"/>
        </w:rPr>
      </w:pP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2.4</w:t>
      </w:r>
      <w:r>
        <w:rPr>
          <w:rFonts w:hint="eastAsia" w:ascii="宋体" w:hAnsi="宋体"/>
          <w:color w:val="000000"/>
          <w:sz w:val="24"/>
          <w:szCs w:val="24"/>
          <w:highlight w:val="yellow"/>
          <w:lang w:val="en-US" w:eastAsia="zh-CN"/>
        </w:rPr>
        <w:t>独立大体积进样管路，不经过取样针，进样效率高、进样精度高，防止样品互相污染；</w:t>
      </w:r>
    </w:p>
    <w:p w14:paraId="658333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  <w:highlight w:val="yellow"/>
        </w:rPr>
      </w:pP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2.5独立注射泵和独立切换阀，方便维护，注射泵体积</w:t>
      </w:r>
      <w:r>
        <w:rPr>
          <w:rFonts w:hint="eastAsia"/>
          <w:bCs/>
          <w:color w:val="000000"/>
          <w:sz w:val="24"/>
          <w:szCs w:val="24"/>
          <w:highlight w:val="yellow"/>
          <w:lang w:val="en-US" w:eastAsia="zh-CN"/>
        </w:rPr>
        <w:t>≥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25mL；</w:t>
      </w:r>
    </w:p>
    <w:p w14:paraId="138B47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/>
          <w:color w:val="000000"/>
          <w:sz w:val="24"/>
          <w:szCs w:val="24"/>
          <w:highlight w:val="yellow"/>
          <w:lang w:val="en-US" w:eastAsia="zh-CN"/>
        </w:rPr>
      </w:pP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2.6</w:t>
      </w:r>
      <w:r>
        <w:rPr>
          <w:rFonts w:hint="eastAsia" w:ascii="宋体" w:hAnsi="宋体" w:eastAsia="宋体"/>
          <w:color w:val="000000"/>
          <w:sz w:val="24"/>
          <w:szCs w:val="24"/>
          <w:highlight w:val="yellow"/>
          <w:lang w:val="en-US" w:eastAsia="zh-CN"/>
        </w:rPr>
        <w:t>具备上样针自动清洗功能：采用浸入式清洗，可编程设置清洗参数，包括清洗溶剂选择、 清洗溶剂体积等，最大限度</w:t>
      </w:r>
      <w:r>
        <w:rPr>
          <w:rFonts w:hint="eastAsia" w:ascii="宋体" w:hAnsi="宋体"/>
          <w:color w:val="000000"/>
          <w:sz w:val="24"/>
          <w:szCs w:val="24"/>
          <w:highlight w:val="yellow"/>
          <w:lang w:val="en-US" w:eastAsia="zh-CN"/>
        </w:rPr>
        <w:t>地</w:t>
      </w:r>
      <w:r>
        <w:rPr>
          <w:rFonts w:hint="eastAsia" w:ascii="宋体" w:hAnsi="宋体" w:eastAsia="宋体"/>
          <w:color w:val="000000"/>
          <w:sz w:val="24"/>
          <w:szCs w:val="24"/>
          <w:highlight w:val="yellow"/>
          <w:lang w:val="en-US" w:eastAsia="zh-CN"/>
        </w:rPr>
        <w:t>防止交叉污染；</w:t>
      </w:r>
    </w:p>
    <w:p w14:paraId="59935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yellow"/>
          <w:lang w:eastAsia="zh-CN"/>
        </w:rPr>
      </w:pP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2.</w:t>
      </w:r>
      <w:r>
        <w:rPr>
          <w:rFonts w:hint="eastAsia"/>
          <w:bCs/>
          <w:color w:val="000000"/>
          <w:sz w:val="24"/>
          <w:szCs w:val="24"/>
          <w:highlight w:val="yellow"/>
          <w:lang w:val="en-US" w:eastAsia="zh-CN"/>
        </w:rPr>
        <w:t>7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>具备上样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柱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>插杆自动清洗功能：采用浸入式清洗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模块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>，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清洗模块可无工具直接拆卸，方便清洁维护。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>可编程设置清洗参数，包括清洗溶剂选择、清洗溶剂体积等，最大限度</w:t>
      </w:r>
      <w:r>
        <w:rPr>
          <w:rFonts w:hint="eastAsia"/>
          <w:bCs/>
          <w:color w:val="000000"/>
          <w:sz w:val="24"/>
          <w:szCs w:val="24"/>
          <w:highlight w:val="yellow"/>
          <w:lang w:eastAsia="zh-CN"/>
        </w:rPr>
        <w:t>地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>防止交叉污染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eastAsia="zh-CN"/>
        </w:rPr>
        <w:t>；</w:t>
      </w:r>
    </w:p>
    <w:p w14:paraId="6CF5AE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eastAsia="宋体"/>
          <w:bCs/>
          <w:color w:val="000000"/>
          <w:sz w:val="24"/>
          <w:szCs w:val="24"/>
          <w:lang w:val="en-US" w:eastAsia="zh-CN"/>
        </w:rPr>
      </w:pPr>
      <w:r>
        <w:rPr>
          <w:rFonts w:hint="eastAsia" w:eastAsia="宋体"/>
          <w:bCs/>
          <w:color w:val="000000"/>
          <w:sz w:val="24"/>
          <w:szCs w:val="24"/>
          <w:lang w:val="en-US" w:eastAsia="zh-CN"/>
        </w:rPr>
        <w:t>2.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8</w:t>
      </w:r>
      <w:r>
        <w:rPr>
          <w:rFonts w:hint="eastAsia" w:eastAsia="宋体"/>
          <w:bCs/>
          <w:color w:val="000000"/>
          <w:sz w:val="24"/>
          <w:szCs w:val="24"/>
          <w:lang w:val="en-US" w:eastAsia="zh-CN"/>
        </w:rPr>
        <w:t>采用柱插杆密封过柱技术，标配膜片式密封和O型圈密封两种方式，可匹配不同的做样应用需求；</w:t>
      </w:r>
    </w:p>
    <w:p w14:paraId="12EC8C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eastAsia="宋体"/>
          <w:bCs/>
          <w:color w:val="000000"/>
          <w:sz w:val="24"/>
          <w:szCs w:val="24"/>
          <w:lang w:val="en-US" w:eastAsia="zh-CN"/>
        </w:rPr>
      </w:pPr>
      <w:r>
        <w:rPr>
          <w:rFonts w:hint="eastAsia" w:eastAsia="宋体"/>
          <w:bCs/>
          <w:color w:val="000000"/>
          <w:sz w:val="24"/>
          <w:szCs w:val="24"/>
          <w:lang w:val="en-US" w:eastAsia="zh-CN"/>
        </w:rPr>
        <w:t>2.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9</w:t>
      </w:r>
      <w:r>
        <w:rPr>
          <w:rFonts w:hint="eastAsia" w:eastAsia="宋体"/>
          <w:bCs/>
          <w:color w:val="000000"/>
          <w:sz w:val="24"/>
          <w:szCs w:val="24"/>
        </w:rPr>
        <w:t>样品和溶剂过柱时，柱塞底部紧贴固相萃取小柱填料层，如需在小柱填料上层额外填充无水硫酸钠等材料，仪器可手动录入高度填充密封高度，确保</w:t>
      </w:r>
      <w:r>
        <w:rPr>
          <w:rFonts w:hint="eastAsia"/>
          <w:bCs/>
          <w:color w:val="000000"/>
          <w:sz w:val="24"/>
          <w:szCs w:val="24"/>
          <w:lang w:eastAsia="zh-CN"/>
        </w:rPr>
        <w:t>柱塞</w:t>
      </w:r>
      <w:r>
        <w:rPr>
          <w:rFonts w:hint="eastAsia" w:eastAsia="宋体"/>
          <w:bCs/>
          <w:color w:val="000000"/>
          <w:sz w:val="24"/>
          <w:szCs w:val="24"/>
        </w:rPr>
        <w:t>杆与萃取小柱自密封成一体从而确保管路液体流速即为过 SPE 柱的流速，有效避免失速和堵柱等情况，提高回收率和平行性</w:t>
      </w:r>
      <w:r>
        <w:rPr>
          <w:rFonts w:hint="eastAsia" w:eastAsia="宋体"/>
          <w:bCs/>
          <w:color w:val="000000"/>
          <w:sz w:val="24"/>
          <w:szCs w:val="24"/>
          <w:lang w:eastAsia="zh-CN"/>
        </w:rPr>
        <w:t>；</w:t>
      </w:r>
    </w:p>
    <w:p w14:paraId="2629F7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2.10</w:t>
      </w:r>
      <w:r>
        <w:rPr>
          <w:rFonts w:hint="eastAsia"/>
          <w:bCs/>
          <w:color w:val="000000"/>
          <w:sz w:val="24"/>
          <w:szCs w:val="24"/>
        </w:rPr>
        <w:t>处理样品体积范围：任意体积，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配置</w:t>
      </w:r>
      <w:r>
        <w:rPr>
          <w:rFonts w:hint="eastAsia"/>
          <w:bCs/>
          <w:color w:val="000000"/>
          <w:sz w:val="24"/>
          <w:szCs w:val="24"/>
        </w:rPr>
        <w:t>大体积上样模块后，可连续自动处理大体积样品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8</w:t>
      </w:r>
      <w:r>
        <w:rPr>
          <w:rFonts w:hint="eastAsia"/>
          <w:bCs/>
          <w:color w:val="000000"/>
          <w:sz w:val="24"/>
          <w:szCs w:val="24"/>
        </w:rPr>
        <w:t>个；</w:t>
      </w:r>
    </w:p>
    <w:p w14:paraId="14440E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2.11</w:t>
      </w:r>
      <w:r>
        <w:rPr>
          <w:rFonts w:hint="eastAsia"/>
          <w:bCs/>
          <w:color w:val="000000"/>
          <w:sz w:val="24"/>
          <w:szCs w:val="24"/>
        </w:rPr>
        <w:t>主机配备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8</w:t>
      </w:r>
      <w:r>
        <w:rPr>
          <w:rFonts w:hint="eastAsia"/>
          <w:bCs/>
          <w:color w:val="000000"/>
          <w:sz w:val="24"/>
          <w:szCs w:val="24"/>
        </w:rPr>
        <w:t>套12通阀，12通阀可切换选择8种溶剂、以及样品、萃取、空气、排废；</w:t>
      </w:r>
    </w:p>
    <w:p w14:paraId="6EFB78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  <w:lang w:val="en-US" w:eastAsia="zh-CN"/>
        </w:rPr>
      </w:pP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2.1</w:t>
      </w:r>
      <w:r>
        <w:rPr>
          <w:rFonts w:hint="eastAsia"/>
          <w:bCs/>
          <w:color w:val="000000"/>
          <w:sz w:val="24"/>
          <w:szCs w:val="24"/>
          <w:highlight w:val="yellow"/>
          <w:lang w:val="en-US" w:eastAsia="zh-CN"/>
        </w:rPr>
        <w:t>2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 xml:space="preserve"> 具有4个独立的排废通道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eastAsia="zh-CN"/>
        </w:rPr>
        <w:t>，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使用蠕动泵主动排废，避免废液槽</w:t>
      </w:r>
      <w:r>
        <w:rPr>
          <w:rFonts w:hint="eastAsia"/>
          <w:bCs/>
          <w:color w:val="000000"/>
          <w:sz w:val="24"/>
          <w:szCs w:val="24"/>
          <w:highlight w:val="yellow"/>
          <w:lang w:val="en-US" w:eastAsia="zh-CN"/>
        </w:rPr>
        <w:t>满液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溢出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>；</w:t>
      </w:r>
    </w:p>
    <w:p w14:paraId="684D94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2.13 </w:t>
      </w:r>
      <w:r>
        <w:rPr>
          <w:rFonts w:hint="eastAsia"/>
          <w:bCs/>
          <w:color w:val="000000"/>
          <w:sz w:val="24"/>
          <w:szCs w:val="24"/>
        </w:rPr>
        <w:t>配备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8</w:t>
      </w:r>
      <w:r>
        <w:rPr>
          <w:rFonts w:hint="eastAsia"/>
          <w:bCs/>
          <w:color w:val="000000"/>
          <w:sz w:val="24"/>
          <w:szCs w:val="24"/>
        </w:rPr>
        <w:t>个或以上独立高精度注射泵，流速：0.1-100mL/min；</w:t>
      </w:r>
    </w:p>
    <w:p w14:paraId="4D422D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2.14 </w:t>
      </w:r>
      <w:r>
        <w:rPr>
          <w:rFonts w:hint="eastAsia"/>
          <w:bCs/>
          <w:color w:val="000000"/>
          <w:sz w:val="24"/>
          <w:szCs w:val="24"/>
        </w:rPr>
        <w:t>能够依靠自身机械动作自动移除免疫亲和柱盖帽，免疫亲和柱盖帽收集槽收集自动脱离的商品柱盖帽；</w:t>
      </w:r>
    </w:p>
    <w:p w14:paraId="304090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2.15 </w:t>
      </w:r>
      <w:r>
        <w:rPr>
          <w:rFonts w:hint="eastAsia"/>
          <w:bCs/>
          <w:color w:val="000000"/>
          <w:sz w:val="24"/>
          <w:szCs w:val="24"/>
        </w:rPr>
        <w:t>8种有机溶剂供活化、淋洗时选择，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8</w:t>
      </w:r>
      <w:r>
        <w:rPr>
          <w:rFonts w:hint="eastAsia"/>
          <w:bCs/>
          <w:color w:val="000000"/>
          <w:sz w:val="24"/>
          <w:szCs w:val="24"/>
        </w:rPr>
        <w:t>个溶剂通过独立管道连接溶剂选择阀，并且具有自动清洗管道功能；</w:t>
      </w:r>
    </w:p>
    <w:p w14:paraId="284B4B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2.16 </w:t>
      </w:r>
      <w:r>
        <w:rPr>
          <w:rFonts w:hint="eastAsia"/>
          <w:bCs/>
          <w:color w:val="000000"/>
          <w:sz w:val="24"/>
          <w:szCs w:val="24"/>
        </w:rPr>
        <w:t>固相萃取柱架由导轨自动推出仪器，仪器通过柱插杆，自动下降插入固相萃取小柱密封，并可自动顺序完成萃取柱密封。</w:t>
      </w:r>
    </w:p>
    <w:p w14:paraId="04051F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2.17 </w:t>
      </w:r>
      <w:r>
        <w:rPr>
          <w:rFonts w:hint="eastAsia"/>
          <w:bCs/>
          <w:color w:val="000000"/>
          <w:sz w:val="24"/>
          <w:szCs w:val="24"/>
        </w:rPr>
        <w:t>萃取柱防积液技术：柱插杆底部紧贴SPE柱填料上方，柱插杆能够完全填充SPE柱填料上方的空气间隙，溶剂直接进入萃取柱填料中，不滞留在SPE柱塞板上方，保证设定的液体流速和体积即为液体流过SPE柱的流速和体积。</w:t>
      </w:r>
    </w:p>
    <w:p w14:paraId="0E1070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2.18 </w:t>
      </w:r>
      <w:r>
        <w:rPr>
          <w:rFonts w:hint="eastAsia"/>
          <w:bCs/>
          <w:color w:val="000000"/>
          <w:sz w:val="24"/>
          <w:szCs w:val="24"/>
        </w:rPr>
        <w:t>可配置多种规格样品架及收集架，另有带尾管的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多种</w:t>
      </w:r>
      <w:r>
        <w:rPr>
          <w:rFonts w:hint="eastAsia"/>
          <w:bCs/>
          <w:color w:val="000000"/>
          <w:sz w:val="24"/>
          <w:szCs w:val="24"/>
        </w:rPr>
        <w:t>规格浓缩杯可选；</w:t>
      </w:r>
    </w:p>
    <w:p w14:paraId="75C238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  <w:lang w:eastAsia="zh-CN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2.19 </w:t>
      </w:r>
      <w:r>
        <w:rPr>
          <w:rFonts w:hint="eastAsia"/>
          <w:bCs/>
          <w:color w:val="000000"/>
          <w:sz w:val="24"/>
          <w:szCs w:val="24"/>
        </w:rPr>
        <w:t>样品架，收集架，SPE柱架都可以独立自动移动，具备自动定位的功能</w:t>
      </w:r>
      <w:r>
        <w:rPr>
          <w:rFonts w:hint="eastAsia"/>
          <w:bCs/>
          <w:color w:val="000000"/>
          <w:sz w:val="24"/>
          <w:szCs w:val="24"/>
          <w:lang w:eastAsia="zh-CN"/>
        </w:rPr>
        <w:t>；</w:t>
      </w:r>
    </w:p>
    <w:p w14:paraId="5CC965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2.20 </w:t>
      </w:r>
      <w:r>
        <w:rPr>
          <w:rFonts w:hint="eastAsia"/>
          <w:bCs/>
          <w:color w:val="000000"/>
          <w:sz w:val="24"/>
          <w:szCs w:val="24"/>
        </w:rPr>
        <w:t>大体积样品批处理能力：样品架可自动推出仪器外部，客户仅需装载大体积上样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模组</w:t>
      </w:r>
      <w:r>
        <w:rPr>
          <w:rFonts w:hint="eastAsia"/>
          <w:bCs/>
          <w:color w:val="000000"/>
          <w:sz w:val="24"/>
          <w:szCs w:val="24"/>
        </w:rPr>
        <w:t>即可实现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任意</w:t>
      </w:r>
      <w:r>
        <w:rPr>
          <w:rFonts w:hint="eastAsia"/>
          <w:bCs/>
          <w:color w:val="000000"/>
          <w:sz w:val="24"/>
          <w:szCs w:val="24"/>
        </w:rPr>
        <w:t>体积水样的萃取与富集；</w:t>
      </w:r>
    </w:p>
    <w:p w14:paraId="7494C7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2.21 </w:t>
      </w:r>
      <w:r>
        <w:rPr>
          <w:rFonts w:hint="eastAsia"/>
          <w:bCs/>
          <w:color w:val="000000"/>
          <w:sz w:val="24"/>
          <w:szCs w:val="24"/>
        </w:rPr>
        <w:t>具有氮气自动吹扫，在线干燥SPE柱功能。且采用单独外接氮气+三通阀切换，保证恒定流速和连续性，吹干效果好；</w:t>
      </w:r>
    </w:p>
    <w:p w14:paraId="71614E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2.22</w:t>
      </w:r>
      <w:r>
        <w:rPr>
          <w:rFonts w:hint="eastAsia"/>
          <w:bCs/>
          <w:color w:val="000000"/>
          <w:sz w:val="24"/>
          <w:szCs w:val="24"/>
        </w:rPr>
        <w:t>气压输入：最大100psi（6.9bar）；气压输出：0-20psi（1.4bar）；</w:t>
      </w:r>
    </w:p>
    <w:p w14:paraId="442882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2.23</w:t>
      </w:r>
      <w:r>
        <w:rPr>
          <w:rFonts w:hint="eastAsia"/>
          <w:bCs/>
          <w:color w:val="000000"/>
          <w:sz w:val="24"/>
          <w:szCs w:val="24"/>
        </w:rPr>
        <w:t>排废模块功能：排废槽电机驱动，自动前后移动，排废槽高度高于收集瓶架，多层隔断自动位移区分废液种类，排废槽底部直接连接废液管路中间无空气接触，可将废水、废有机溶剂、其他危废分开回收处理，提升排废效果。</w:t>
      </w:r>
    </w:p>
    <w:p w14:paraId="60B64F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  <w:lang w:eastAsia="zh-CN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2.24</w:t>
      </w:r>
      <w:r>
        <w:rPr>
          <w:rFonts w:hint="eastAsia"/>
          <w:bCs/>
          <w:color w:val="000000"/>
          <w:sz w:val="24"/>
          <w:szCs w:val="24"/>
        </w:rPr>
        <w:t>紧凑化设计：整机可放入通风橱内，溶剂瓶架集合在主机上方，节约实验室空间</w:t>
      </w:r>
      <w:r>
        <w:rPr>
          <w:rFonts w:hint="eastAsia"/>
          <w:bCs/>
          <w:color w:val="000000"/>
          <w:sz w:val="24"/>
          <w:szCs w:val="24"/>
          <w:lang w:eastAsia="zh-CN"/>
        </w:rPr>
        <w:t>；</w:t>
      </w:r>
    </w:p>
    <w:p w14:paraId="6EDC01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  <w:lang w:eastAsia="zh-CN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2.25</w:t>
      </w:r>
      <w:r>
        <w:rPr>
          <w:rFonts w:hint="eastAsia"/>
          <w:bCs/>
          <w:color w:val="000000"/>
          <w:sz w:val="24"/>
          <w:szCs w:val="24"/>
        </w:rPr>
        <w:t>收集管主动对齐功能，收集管能够快速对齐萃取柱末端，防止部分收集液飞溅造成交叉污染</w:t>
      </w:r>
      <w:r>
        <w:rPr>
          <w:rFonts w:hint="eastAsia"/>
          <w:bCs/>
          <w:color w:val="000000"/>
          <w:sz w:val="24"/>
          <w:szCs w:val="24"/>
          <w:lang w:eastAsia="zh-CN"/>
        </w:rPr>
        <w:t>；</w:t>
      </w:r>
    </w:p>
    <w:p w14:paraId="1A8EB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  <w:lang w:eastAsia="zh-CN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2.26</w:t>
      </w:r>
      <w:r>
        <w:rPr>
          <w:rFonts w:hint="eastAsia"/>
          <w:bCs/>
          <w:color w:val="000000"/>
          <w:sz w:val="24"/>
          <w:szCs w:val="24"/>
        </w:rPr>
        <w:t>主机有一键控制按钮，按钮可控制快速推出样品架、收集架和柱盘架前后位置，方便样品架、收集架和柱盘架更换</w:t>
      </w:r>
      <w:r>
        <w:rPr>
          <w:rFonts w:hint="eastAsia"/>
          <w:bCs/>
          <w:color w:val="000000"/>
          <w:sz w:val="24"/>
          <w:szCs w:val="24"/>
          <w:lang w:eastAsia="zh-CN"/>
        </w:rPr>
        <w:t>；</w:t>
      </w:r>
    </w:p>
    <w:p w14:paraId="20D2A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bCs/>
          <w:color w:val="000000"/>
          <w:sz w:val="24"/>
          <w:szCs w:val="24"/>
          <w:highlight w:val="yellow"/>
        </w:rPr>
      </w:pPr>
      <w:r>
        <w:rPr>
          <w:rFonts w:hint="eastAsia"/>
          <w:bCs/>
          <w:color w:val="000000"/>
          <w:sz w:val="24"/>
          <w:szCs w:val="24"/>
          <w:highlight w:val="yellow"/>
          <w:lang w:val="en-US" w:eastAsia="zh-CN"/>
        </w:rPr>
        <w:t>2.27</w:t>
      </w:r>
      <w:r>
        <w:rPr>
          <w:rFonts w:hint="eastAsia"/>
          <w:bCs/>
          <w:color w:val="000000"/>
          <w:sz w:val="24"/>
          <w:szCs w:val="24"/>
          <w:highlight w:val="yellow"/>
        </w:rPr>
        <w:t>软件</w:t>
      </w:r>
    </w:p>
    <w:p w14:paraId="33FA40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  <w:highlight w:val="yellow"/>
          <w:lang w:eastAsia="zh-CN"/>
        </w:rPr>
      </w:pPr>
      <w:r>
        <w:rPr>
          <w:rFonts w:hint="eastAsia" w:eastAsia="宋体"/>
          <w:bCs/>
          <w:color w:val="000000"/>
          <w:sz w:val="24"/>
          <w:szCs w:val="24"/>
          <w:highlight w:val="yellow"/>
        </w:rPr>
        <w:t>（1）产品配备高清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15.6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>寸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内嵌上位机，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>用于设备端运动控制操作仪器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eastAsia="zh-CN"/>
        </w:rPr>
        <w:t>，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>无需外接电脑</w:t>
      </w:r>
      <w:r>
        <w:rPr>
          <w:rFonts w:hint="eastAsia" w:eastAsia="宋体"/>
          <w:bCs/>
          <w:color w:val="000000"/>
          <w:sz w:val="24"/>
          <w:szCs w:val="24"/>
          <w:highlight w:val="yellow"/>
          <w:lang w:val="en-US" w:eastAsia="zh-CN"/>
        </w:rPr>
        <w:t>和平板</w:t>
      </w:r>
      <w:r>
        <w:rPr>
          <w:rFonts w:hint="eastAsia" w:eastAsia="宋体"/>
          <w:bCs/>
          <w:color w:val="000000"/>
          <w:sz w:val="24"/>
          <w:szCs w:val="24"/>
          <w:highlight w:val="yellow"/>
        </w:rPr>
        <w:t>，节约实验室空间，同时避免外接电脑的连接故障，提高操作的便利性</w:t>
      </w:r>
      <w:r>
        <w:rPr>
          <w:rFonts w:hint="eastAsia"/>
          <w:bCs/>
          <w:color w:val="000000"/>
          <w:sz w:val="24"/>
          <w:szCs w:val="24"/>
          <w:highlight w:val="yellow"/>
          <w:lang w:eastAsia="zh-CN"/>
        </w:rPr>
        <w:t>；</w:t>
      </w:r>
    </w:p>
    <w:p w14:paraId="183DF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  <w:highlight w:val="yellow"/>
          <w:lang w:eastAsia="zh-CN"/>
        </w:rPr>
      </w:pPr>
      <w:r>
        <w:rPr>
          <w:rFonts w:hint="eastAsia"/>
          <w:bCs/>
          <w:color w:val="000000"/>
          <w:sz w:val="24"/>
          <w:szCs w:val="24"/>
          <w:highlight w:val="yellow"/>
        </w:rPr>
        <w:t>（</w:t>
      </w:r>
      <w:r>
        <w:rPr>
          <w:rFonts w:hint="eastAsia"/>
          <w:bCs/>
          <w:color w:val="000000"/>
          <w:sz w:val="24"/>
          <w:szCs w:val="24"/>
          <w:highlight w:val="yellow"/>
          <w:lang w:val="en-US" w:eastAsia="zh-CN"/>
        </w:rPr>
        <w:t>2</w:t>
      </w:r>
      <w:r>
        <w:rPr>
          <w:rFonts w:hint="eastAsia"/>
          <w:bCs/>
          <w:color w:val="000000"/>
          <w:sz w:val="24"/>
          <w:szCs w:val="24"/>
          <w:highlight w:val="yellow"/>
        </w:rPr>
        <w:t>）软件具有方法编辑错误智能提醒功能，方便用户操作使用</w:t>
      </w:r>
      <w:r>
        <w:rPr>
          <w:rFonts w:hint="eastAsia"/>
          <w:bCs/>
          <w:color w:val="000000"/>
          <w:sz w:val="24"/>
          <w:szCs w:val="24"/>
          <w:highlight w:val="yellow"/>
          <w:lang w:eastAsia="zh-CN"/>
        </w:rPr>
        <w:t>；</w:t>
      </w:r>
    </w:p>
    <w:p w14:paraId="2E4036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bCs/>
          <w:color w:val="000000"/>
          <w:sz w:val="24"/>
          <w:szCs w:val="24"/>
          <w:highlight w:val="yellow"/>
          <w:lang w:eastAsia="zh-CN"/>
        </w:rPr>
      </w:pPr>
      <w:r>
        <w:rPr>
          <w:rFonts w:hint="eastAsia"/>
          <w:bCs/>
          <w:color w:val="000000"/>
          <w:sz w:val="24"/>
          <w:szCs w:val="24"/>
          <w:highlight w:val="yellow"/>
        </w:rPr>
        <w:t>（</w:t>
      </w:r>
      <w:r>
        <w:rPr>
          <w:rFonts w:hint="eastAsia"/>
          <w:bCs/>
          <w:color w:val="000000"/>
          <w:sz w:val="24"/>
          <w:szCs w:val="24"/>
          <w:highlight w:val="yellow"/>
          <w:lang w:val="en-US" w:eastAsia="zh-CN"/>
        </w:rPr>
        <w:t>3</w:t>
      </w:r>
      <w:r>
        <w:rPr>
          <w:rFonts w:hint="eastAsia"/>
          <w:bCs/>
          <w:color w:val="000000"/>
          <w:sz w:val="24"/>
          <w:szCs w:val="24"/>
          <w:highlight w:val="yellow"/>
        </w:rPr>
        <w:t>）全方位日志，实时监控，仪器报警智能预判，保证全程可追溯</w:t>
      </w:r>
      <w:r>
        <w:rPr>
          <w:rFonts w:hint="eastAsia"/>
          <w:bCs/>
          <w:color w:val="000000"/>
          <w:sz w:val="24"/>
          <w:szCs w:val="24"/>
          <w:highlight w:val="yellow"/>
          <w:lang w:eastAsia="zh-CN"/>
        </w:rPr>
        <w:t>；</w:t>
      </w:r>
    </w:p>
    <w:p w14:paraId="66407500">
      <w:pPr>
        <w:spacing w:line="500" w:lineRule="exact"/>
        <w:rPr>
          <w:rFonts w:hint="eastAsia"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</w:t>
      </w:r>
      <w:r>
        <w:rPr>
          <w:rFonts w:hint="eastAsia"/>
          <w:b/>
          <w:color w:val="000000"/>
          <w:sz w:val="24"/>
          <w:szCs w:val="24"/>
        </w:rPr>
        <w:t>.工作条件</w:t>
      </w:r>
    </w:p>
    <w:p w14:paraId="223AE0A0">
      <w:pPr>
        <w:spacing w:line="500" w:lineRule="exact"/>
        <w:rPr>
          <w:rFonts w:hint="eastAsia"/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</w:t>
      </w:r>
      <w:r>
        <w:rPr>
          <w:rFonts w:hint="eastAsia"/>
          <w:bCs/>
          <w:color w:val="000000"/>
          <w:sz w:val="24"/>
          <w:szCs w:val="24"/>
        </w:rPr>
        <w:t>.1电源：220V-240V，50Hz-60Hz；</w:t>
      </w:r>
    </w:p>
    <w:p w14:paraId="3F29EA64">
      <w:pPr>
        <w:spacing w:line="500" w:lineRule="exact"/>
        <w:rPr>
          <w:rFonts w:hint="eastAsia"/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</w:t>
      </w:r>
      <w:r>
        <w:rPr>
          <w:rFonts w:hint="eastAsia"/>
          <w:bCs/>
          <w:color w:val="000000"/>
          <w:sz w:val="24"/>
          <w:szCs w:val="24"/>
        </w:rPr>
        <w:t>.2温度：操作环境15～35 ℃；</w:t>
      </w:r>
    </w:p>
    <w:p w14:paraId="51DFF30B">
      <w:pPr>
        <w:spacing w:line="500" w:lineRule="exact"/>
        <w:rPr>
          <w:rFonts w:hint="eastAsia"/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</w:t>
      </w:r>
      <w:r>
        <w:rPr>
          <w:rFonts w:hint="eastAsia"/>
          <w:bCs/>
          <w:color w:val="000000"/>
          <w:sz w:val="24"/>
          <w:szCs w:val="24"/>
        </w:rPr>
        <w:t>.3湿度：</w:t>
      </w:r>
      <w:r>
        <w:rPr>
          <w:rFonts w:hint="eastAsia"/>
          <w:bCs/>
          <w:color w:val="000000"/>
          <w:sz w:val="24"/>
          <w:szCs w:val="24"/>
          <w:lang w:eastAsia="zh-CN"/>
        </w:rPr>
        <w:t>10%～95%</w:t>
      </w:r>
      <w:r>
        <w:rPr>
          <w:rFonts w:hint="eastAsia"/>
          <w:bCs/>
          <w:color w:val="000000"/>
          <w:sz w:val="24"/>
          <w:szCs w:val="24"/>
        </w:rPr>
        <w:t>。</w:t>
      </w:r>
    </w:p>
    <w:p w14:paraId="47998D98">
      <w:pPr>
        <w:spacing w:line="500" w:lineRule="exact"/>
        <w:rPr>
          <w:rFonts w:hint="eastAsia"/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  <w:lang w:val="en-US" w:eastAsia="zh-CN"/>
        </w:rPr>
        <w:t>4</w:t>
      </w:r>
      <w:r>
        <w:rPr>
          <w:b/>
          <w:color w:val="000000"/>
          <w:sz w:val="24"/>
          <w:szCs w:val="24"/>
        </w:rPr>
        <w:t>.</w:t>
      </w:r>
      <w:r>
        <w:rPr>
          <w:rFonts w:hint="eastAsia"/>
          <w:b/>
          <w:color w:val="000000"/>
          <w:sz w:val="24"/>
          <w:szCs w:val="24"/>
        </w:rPr>
        <w:t>配置要求：</w:t>
      </w:r>
    </w:p>
    <w:p w14:paraId="5EEDD7F5">
      <w:pPr>
        <w:spacing w:line="500" w:lineRule="exact"/>
        <w:rPr>
          <w:rFonts w:hint="eastAsia"/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4.</w:t>
      </w:r>
      <w:r>
        <w:rPr>
          <w:rFonts w:hint="eastAsia"/>
          <w:bCs/>
          <w:color w:val="000000"/>
          <w:sz w:val="24"/>
          <w:szCs w:val="24"/>
        </w:rPr>
        <w:t xml:space="preserve">1 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固相萃取仪主机：</w:t>
      </w:r>
      <w:r>
        <w:rPr>
          <w:rFonts w:hint="eastAsia"/>
          <w:bCs/>
          <w:color w:val="000000"/>
          <w:sz w:val="24"/>
          <w:szCs w:val="24"/>
        </w:rPr>
        <w:t>1台；</w:t>
      </w:r>
    </w:p>
    <w:p w14:paraId="7C283213">
      <w:pPr>
        <w:spacing w:line="500" w:lineRule="exact"/>
        <w:rPr>
          <w:rFonts w:hint="eastAsia"/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4</w:t>
      </w:r>
      <w:r>
        <w:rPr>
          <w:rFonts w:hint="eastAsia"/>
          <w:bCs/>
          <w:color w:val="000000"/>
          <w:sz w:val="24"/>
          <w:szCs w:val="24"/>
        </w:rPr>
        <w:t>.2 萃取柱载架</w:t>
      </w:r>
      <w:r>
        <w:rPr>
          <w:rFonts w:hint="eastAsia"/>
          <w:bCs/>
          <w:color w:val="000000"/>
          <w:sz w:val="24"/>
          <w:szCs w:val="24"/>
          <w:lang w:eastAsia="zh-CN"/>
        </w:rPr>
        <w:t>（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80位</w:t>
      </w:r>
      <w:r>
        <w:rPr>
          <w:rFonts w:hint="eastAsia"/>
          <w:bCs/>
          <w:color w:val="000000"/>
          <w:sz w:val="24"/>
          <w:szCs w:val="24"/>
          <w:lang w:eastAsia="zh-CN"/>
        </w:rPr>
        <w:t>）：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1个</w:t>
      </w:r>
      <w:r>
        <w:rPr>
          <w:rFonts w:hint="eastAsia"/>
          <w:bCs/>
          <w:color w:val="000000"/>
          <w:sz w:val="24"/>
          <w:szCs w:val="24"/>
        </w:rPr>
        <w:t>；</w:t>
      </w:r>
    </w:p>
    <w:p w14:paraId="389340EA">
      <w:pPr>
        <w:spacing w:line="500" w:lineRule="exact"/>
        <w:rPr>
          <w:rFonts w:hint="eastAsia"/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4</w:t>
      </w:r>
      <w:r>
        <w:rPr>
          <w:rFonts w:hint="eastAsia"/>
          <w:bCs/>
          <w:color w:val="000000"/>
          <w:sz w:val="24"/>
          <w:szCs w:val="24"/>
        </w:rPr>
        <w:t xml:space="preserve">.3 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 xml:space="preserve"> U盘（含</w:t>
      </w:r>
      <w:r>
        <w:rPr>
          <w:rFonts w:hint="eastAsia"/>
          <w:bCs/>
          <w:color w:val="000000"/>
          <w:sz w:val="24"/>
          <w:szCs w:val="24"/>
        </w:rPr>
        <w:t>固相萃取</w:t>
      </w:r>
      <w:r>
        <w:rPr>
          <w:rFonts w:hint="eastAsia"/>
          <w:bCs/>
          <w:color w:val="000000"/>
          <w:sz w:val="24"/>
          <w:szCs w:val="24"/>
          <w:lang w:val="en-US" w:eastAsia="zh-CN"/>
        </w:rPr>
        <w:t>软件）1个</w:t>
      </w:r>
      <w:r>
        <w:rPr>
          <w:rFonts w:hint="eastAsia"/>
          <w:bCs/>
          <w:color w:val="000000"/>
          <w:sz w:val="24"/>
          <w:szCs w:val="24"/>
        </w:rPr>
        <w:t>。</w:t>
      </w:r>
    </w:p>
    <w:p w14:paraId="7918BC83">
      <w:pPr>
        <w:spacing w:line="500" w:lineRule="exact"/>
        <w:rPr>
          <w:rFonts w:hint="eastAsia"/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  <w:lang w:val="en-US" w:eastAsia="zh-CN"/>
        </w:rPr>
        <w:t>5</w:t>
      </w:r>
      <w:r>
        <w:rPr>
          <w:rFonts w:hint="eastAsia"/>
          <w:b/>
          <w:color w:val="000000"/>
          <w:sz w:val="24"/>
          <w:szCs w:val="24"/>
        </w:rPr>
        <w:t>.售后服务</w:t>
      </w:r>
    </w:p>
    <w:p w14:paraId="639D1238">
      <w:pPr>
        <w:spacing w:line="500" w:lineRule="exact"/>
        <w:rPr>
          <w:rFonts w:hint="eastAsia"/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5.</w:t>
      </w:r>
      <w:r>
        <w:rPr>
          <w:rFonts w:hint="eastAsia"/>
          <w:bCs/>
          <w:color w:val="000000"/>
          <w:sz w:val="24"/>
          <w:szCs w:val="24"/>
        </w:rPr>
        <w:t>1 设备安装、调试和验收：仪器到达用户所在地，在接到用户通知后的一周内进行安装、调试，直到通过验收；验收以《安装调试验收单》为准；</w:t>
      </w:r>
    </w:p>
    <w:p w14:paraId="45375ECC">
      <w:pPr>
        <w:spacing w:line="500" w:lineRule="exact"/>
        <w:rPr>
          <w:rFonts w:hint="eastAsia"/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5.</w:t>
      </w:r>
      <w:r>
        <w:rPr>
          <w:rFonts w:hint="eastAsia"/>
          <w:bCs/>
          <w:color w:val="000000"/>
          <w:sz w:val="24"/>
          <w:szCs w:val="24"/>
        </w:rPr>
        <w:t>2 保修期：提供 1 年的免费维保期，保修期自仪器验收签字之日起计算，提供维修服务；</w:t>
      </w:r>
    </w:p>
    <w:p w14:paraId="583EF271">
      <w:pPr>
        <w:spacing w:line="500" w:lineRule="exact"/>
        <w:rPr>
          <w:rFonts w:hint="eastAsia"/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5.</w:t>
      </w:r>
      <w:r>
        <w:rPr>
          <w:rFonts w:hint="eastAsia"/>
          <w:bCs/>
          <w:color w:val="000000"/>
          <w:sz w:val="24"/>
          <w:szCs w:val="24"/>
        </w:rPr>
        <w:t>3 免费提供售前、售中、售后培训服务，培训内容包括仪器的技术原理、安装调试、仪器操作、维护保养等，提供至少 2 位厂家免费培训名额；</w:t>
      </w:r>
    </w:p>
    <w:p w14:paraId="070AFA45">
      <w:pPr>
        <w:spacing w:line="500" w:lineRule="exact"/>
        <w:rPr>
          <w:b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  <w:lang w:val="en-US" w:eastAsia="zh-CN"/>
        </w:rPr>
        <w:t>5.</w:t>
      </w:r>
      <w:r>
        <w:rPr>
          <w:rFonts w:hint="eastAsia"/>
          <w:bCs/>
          <w:color w:val="000000"/>
          <w:sz w:val="24"/>
          <w:szCs w:val="24"/>
        </w:rPr>
        <w:t>4 维修响应：24 小时热线服务，全年无节假日；专业工程师在接到通知后 2 小时内做出回应，</w:t>
      </w:r>
      <w:r>
        <w:rPr>
          <w:bCs/>
          <w:color w:val="000000"/>
          <w:sz w:val="24"/>
          <w:szCs w:val="24"/>
        </w:rPr>
        <w:t>72</w:t>
      </w:r>
      <w:r>
        <w:rPr>
          <w:rFonts w:hint="eastAsia"/>
          <w:bCs/>
          <w:color w:val="000000"/>
          <w:sz w:val="24"/>
          <w:szCs w:val="24"/>
        </w:rPr>
        <w:t xml:space="preserve"> 小时到达维修现场，以确保可提供及时的服务，以上信息可现场确认。</w:t>
      </w:r>
    </w:p>
    <w:p w14:paraId="7E0A8BCA"/>
    <w:sectPr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3A4089"/>
    <w:rsid w:val="2CBD4152"/>
    <w:rsid w:val="413C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1853</Words>
  <Characters>2038</Characters>
  <Lines>0</Lines>
  <Paragraphs>0</Paragraphs>
  <TotalTime>5</TotalTime>
  <ScaleCrop>false</ScaleCrop>
  <LinksUpToDate>false</LinksUpToDate>
  <CharactersWithSpaces>2071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2026-02-03T13:37:00Z</dcterms:created>
  <dc:creator>人间小天使</dc:creator>
  <cp:lastModifiedBy>北京成萌科技</cp:lastModifiedBy>
  <dcterms:modified xsi:type="dcterms:W3CDTF">2026-11-05T11:38:52Z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4028D924B2C4492BB27493AB7C486B65_13</vt:lpwstr>
  </property>
  <property fmtid="{D5CDD505-2E9C-101B-9397-08002B2CF9AE}" pid="4" name="KSOTemplateDocerSaveRecord">
    <vt:lpwstr>eyJoZGlkIjoiNTI3ZTBhZTA0NmZkZWY1YTA4NTdiZjg2NGZmOTkxNjgiLCJ1c2VySWQiOiIzNzU0NTA2NjEifQ==</vt:lpwstr>
  </property>
</Properties>
</file>