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1A7DD" w14:textId="77777777" w:rsidR="0051788B" w:rsidRPr="00824336" w:rsidRDefault="00E22361">
      <w:pPr>
        <w:spacing w:line="600" w:lineRule="exact"/>
        <w:jc w:val="center"/>
        <w:outlineLvl w:val="0"/>
        <w:rPr>
          <w:rFonts w:eastAsia="方正小标宋简体"/>
          <w:bCs/>
          <w:snapToGrid w:val="0"/>
          <w:color w:val="000000" w:themeColor="text1"/>
          <w:kern w:val="0"/>
          <w:sz w:val="44"/>
          <w:szCs w:val="44"/>
        </w:rPr>
      </w:pPr>
      <w:r w:rsidRPr="00824336">
        <w:rPr>
          <w:rFonts w:eastAsia="方正小标宋简体"/>
          <w:bCs/>
          <w:snapToGrid w:val="0"/>
          <w:color w:val="000000" w:themeColor="text1"/>
          <w:kern w:val="0"/>
          <w:sz w:val="44"/>
          <w:szCs w:val="44"/>
        </w:rPr>
        <w:t>苏州市建设用地土壤污染状况调查报告</w:t>
      </w:r>
    </w:p>
    <w:p w14:paraId="06E1A7DE" w14:textId="1FC9823C" w:rsidR="0051788B" w:rsidRPr="00824336" w:rsidRDefault="00E22361">
      <w:pPr>
        <w:spacing w:line="600" w:lineRule="exact"/>
        <w:jc w:val="center"/>
        <w:outlineLvl w:val="0"/>
        <w:rPr>
          <w:rFonts w:ascii="Cambria" w:eastAsia="方正小标宋简体" w:hAnsi="Cambria"/>
          <w:bCs/>
          <w:snapToGrid w:val="0"/>
          <w:color w:val="000000" w:themeColor="text1"/>
          <w:kern w:val="0"/>
          <w:sz w:val="44"/>
          <w:szCs w:val="44"/>
        </w:rPr>
      </w:pPr>
      <w:r w:rsidRPr="00824336">
        <w:rPr>
          <w:rFonts w:eastAsia="方正小标宋简体"/>
          <w:bCs/>
          <w:snapToGrid w:val="0"/>
          <w:color w:val="000000" w:themeColor="text1"/>
          <w:kern w:val="0"/>
          <w:sz w:val="44"/>
          <w:szCs w:val="44"/>
        </w:rPr>
        <w:t>评审工作指</w:t>
      </w:r>
      <w:r w:rsidR="00862166" w:rsidRPr="00824336">
        <w:rPr>
          <w:rFonts w:ascii="方正小标宋简体" w:eastAsia="方正小标宋简体" w:hint="eastAsia"/>
          <w:bCs/>
          <w:snapToGrid w:val="0"/>
          <w:color w:val="000000" w:themeColor="text1"/>
          <w:kern w:val="0"/>
          <w:sz w:val="44"/>
          <w:szCs w:val="44"/>
        </w:rPr>
        <w:t>南</w:t>
      </w:r>
    </w:p>
    <w:p w14:paraId="06E1A7DF" w14:textId="77777777" w:rsidR="0051788B" w:rsidRPr="00824336" w:rsidRDefault="0051788B">
      <w:pPr>
        <w:spacing w:line="560" w:lineRule="exact"/>
        <w:ind w:firstLineChars="200" w:firstLine="880"/>
        <w:rPr>
          <w:rFonts w:eastAsia="方正小标宋简体"/>
          <w:bCs/>
          <w:snapToGrid w:val="0"/>
          <w:color w:val="000000" w:themeColor="text1"/>
          <w:kern w:val="0"/>
          <w:sz w:val="44"/>
          <w:szCs w:val="44"/>
        </w:rPr>
      </w:pPr>
    </w:p>
    <w:p w14:paraId="06E1A7E0" w14:textId="3B68257B"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为贯彻落实《中华人民共和国土壤污染防治法》《江苏省土壤污染防治条例》《污染地块土壤环境管理办法（试行）》，切实保障地块开发利用安全，进一步指导和规范苏州市建设用地土壤污染状况调查报告评审工作，根据《建设用地土壤污染状况调查、风险评估、风险管控及修复效果评估报告评审指南》（</w:t>
      </w:r>
      <w:proofErr w:type="gramStart"/>
      <w:r w:rsidRPr="00824336">
        <w:rPr>
          <w:rFonts w:ascii="Times New Roman" w:eastAsia="仿宋_GB2312" w:hAnsi="Times New Roman" w:cs="Times New Roman"/>
          <w:color w:val="000000" w:themeColor="text1"/>
          <w:sz w:val="32"/>
          <w:szCs w:val="32"/>
        </w:rPr>
        <w:t>环办土壤</w:t>
      </w:r>
      <w:proofErr w:type="gramEnd"/>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2019</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63</w:t>
      </w:r>
      <w:r w:rsidRPr="00824336">
        <w:rPr>
          <w:rFonts w:ascii="Times New Roman" w:eastAsia="仿宋_GB2312" w:hAnsi="Times New Roman" w:cs="Times New Roman"/>
          <w:color w:val="000000" w:themeColor="text1"/>
          <w:sz w:val="32"/>
          <w:szCs w:val="32"/>
        </w:rPr>
        <w:t>号），结合我市工作实际，制定本工作指南。</w:t>
      </w:r>
    </w:p>
    <w:p w14:paraId="06E1A7E1" w14:textId="77777777" w:rsidR="0051788B" w:rsidRPr="00824336" w:rsidRDefault="00E22361">
      <w:pPr>
        <w:pStyle w:val="a9"/>
        <w:spacing w:before="0" w:beforeAutospacing="0" w:after="0" w:afterAutospacing="0" w:line="560" w:lineRule="exact"/>
        <w:ind w:left="641"/>
        <w:jc w:val="both"/>
        <w:outlineLvl w:val="1"/>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一、适用范围</w:t>
      </w:r>
    </w:p>
    <w:p w14:paraId="06E1A7E2"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本指南适用于苏州市行政区域内，以下情形下的建设用地土壤污染状况调查报告（以下简称</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报告</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）的评审工作：</w:t>
      </w:r>
    </w:p>
    <w:p w14:paraId="06E1A7E3" w14:textId="550393A0"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（一）经土壤污染状况普查、详查、监测、现场检查等方式，表明有土壤污染风险的建设用地地块</w:t>
      </w:r>
      <w:r w:rsidR="00E90937">
        <w:rPr>
          <w:rFonts w:ascii="Times New Roman" w:eastAsia="仿宋_GB2312" w:hAnsi="Times New Roman" w:cs="Times New Roman" w:hint="eastAsia"/>
          <w:color w:val="000000" w:themeColor="text1"/>
          <w:sz w:val="32"/>
          <w:szCs w:val="32"/>
        </w:rPr>
        <w:t>;</w:t>
      </w:r>
    </w:p>
    <w:p w14:paraId="06E1A7E4"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（二）用途变更为住宅、公共管理与公共服务用地的地块（以下简称</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一住两公</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地块），变更前应当按照规定进行土壤污染状况调查。</w:t>
      </w:r>
    </w:p>
    <w:p w14:paraId="06E1A7E5" w14:textId="77777777" w:rsidR="0051788B" w:rsidRPr="00824336" w:rsidRDefault="00E22361">
      <w:pPr>
        <w:pStyle w:val="a9"/>
        <w:spacing w:before="0" w:beforeAutospacing="0" w:after="0" w:afterAutospacing="0" w:line="560" w:lineRule="exact"/>
        <w:ind w:left="641"/>
        <w:jc w:val="both"/>
        <w:outlineLvl w:val="1"/>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二、组织评审机制</w:t>
      </w:r>
    </w:p>
    <w:p w14:paraId="06E1A7E6" w14:textId="77777777" w:rsidR="0051788B" w:rsidRPr="00824336" w:rsidRDefault="00E22361">
      <w:pPr>
        <w:ind w:firstLineChars="200" w:firstLine="640"/>
        <w:outlineLvl w:val="2"/>
        <w:rPr>
          <w:rFonts w:eastAsia="楷体_GB2312"/>
          <w:color w:val="000000" w:themeColor="text1"/>
          <w:kern w:val="0"/>
          <w:sz w:val="32"/>
          <w:szCs w:val="32"/>
        </w:rPr>
      </w:pPr>
      <w:r w:rsidRPr="00824336">
        <w:rPr>
          <w:rFonts w:eastAsia="楷体_GB2312"/>
          <w:color w:val="000000" w:themeColor="text1"/>
          <w:kern w:val="0"/>
          <w:sz w:val="32"/>
          <w:szCs w:val="32"/>
        </w:rPr>
        <w:t>（一）组织评审部门</w:t>
      </w:r>
    </w:p>
    <w:p w14:paraId="06E1A7E7" w14:textId="351DA22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市生态环境局会同市自然资源和规划局负责组织、指导报告评审。</w:t>
      </w:r>
      <w:r w:rsidRPr="00824336">
        <w:rPr>
          <w:rFonts w:ascii="Times New Roman" w:eastAsia="仿宋_GB2312" w:hAnsi="Times New Roman" w:cs="Times New Roman" w:hint="eastAsia"/>
          <w:color w:val="000000" w:themeColor="text1"/>
          <w:sz w:val="32"/>
          <w:szCs w:val="32"/>
        </w:rPr>
        <w:t>驻各地生态环境局和苏州工业园区生态环境局会同同级</w:t>
      </w:r>
      <w:r w:rsidR="00CF2DFB" w:rsidRPr="00824336">
        <w:rPr>
          <w:rFonts w:ascii="Times New Roman" w:eastAsia="仿宋_GB2312" w:hAnsi="Times New Roman" w:cs="Times New Roman" w:hint="eastAsia"/>
          <w:color w:val="000000" w:themeColor="text1"/>
          <w:sz w:val="32"/>
          <w:szCs w:val="32"/>
        </w:rPr>
        <w:t>自然资源</w:t>
      </w:r>
      <w:r w:rsidR="00F83361" w:rsidRPr="00824336">
        <w:rPr>
          <w:rFonts w:ascii="Times New Roman" w:eastAsia="仿宋_GB2312" w:hAnsi="Times New Roman" w:cs="Times New Roman" w:hint="eastAsia"/>
          <w:color w:val="000000" w:themeColor="text1"/>
          <w:sz w:val="32"/>
          <w:szCs w:val="32"/>
        </w:rPr>
        <w:t>主管</w:t>
      </w:r>
      <w:r w:rsidR="00CF2DFB" w:rsidRPr="00824336">
        <w:rPr>
          <w:rFonts w:ascii="Times New Roman" w:eastAsia="仿宋_GB2312" w:hAnsi="Times New Roman" w:cs="Times New Roman" w:hint="eastAsia"/>
          <w:color w:val="000000" w:themeColor="text1"/>
          <w:sz w:val="32"/>
          <w:szCs w:val="32"/>
        </w:rPr>
        <w:t>部门</w:t>
      </w:r>
      <w:r w:rsidRPr="00824336">
        <w:rPr>
          <w:rFonts w:ascii="Times New Roman" w:eastAsia="仿宋_GB2312" w:hAnsi="Times New Roman" w:cs="Times New Roman"/>
          <w:color w:val="000000" w:themeColor="text1"/>
          <w:sz w:val="32"/>
          <w:szCs w:val="32"/>
        </w:rPr>
        <w:t>（以下简称评审承办单位）承办辖区内报告评审</w:t>
      </w:r>
      <w:r w:rsidRPr="00824336">
        <w:rPr>
          <w:rFonts w:ascii="Times New Roman" w:eastAsia="仿宋_GB2312" w:hAnsi="Times New Roman" w:cs="Times New Roman"/>
          <w:color w:val="000000" w:themeColor="text1"/>
          <w:sz w:val="32"/>
          <w:szCs w:val="32"/>
        </w:rPr>
        <w:lastRenderedPageBreak/>
        <w:t>的具体工作，评审承办单位对承办的评审工作负责。评审工作流程见附件</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w:t>
      </w:r>
    </w:p>
    <w:p w14:paraId="06E1A7E8" w14:textId="77777777" w:rsidR="0051788B" w:rsidRPr="00824336" w:rsidRDefault="00E22361">
      <w:pPr>
        <w:pStyle w:val="a9"/>
        <w:spacing w:before="0" w:beforeAutospacing="0" w:after="0" w:afterAutospacing="0" w:line="560" w:lineRule="exact"/>
        <w:ind w:firstLineChars="200" w:firstLine="640"/>
        <w:jc w:val="both"/>
        <w:rPr>
          <w:rFonts w:ascii="Times New Roman" w:eastAsia="楷体_GB2312" w:hAnsi="Times New Roman" w:cs="Times New Roman"/>
          <w:color w:val="000000" w:themeColor="text1"/>
          <w:sz w:val="32"/>
          <w:szCs w:val="32"/>
        </w:rPr>
      </w:pPr>
      <w:bookmarkStart w:id="0" w:name="_Hlk126757995"/>
      <w:r w:rsidRPr="00824336">
        <w:rPr>
          <w:rFonts w:ascii="Times New Roman" w:eastAsia="楷体_GB2312" w:hAnsi="Times New Roman" w:cs="Times New Roman"/>
          <w:color w:val="000000" w:themeColor="text1"/>
          <w:sz w:val="32"/>
          <w:szCs w:val="32"/>
        </w:rPr>
        <w:t>（二）组织评审方式</w:t>
      </w:r>
    </w:p>
    <w:p w14:paraId="06E1A7E9" w14:textId="446645EC"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评审承办单位</w:t>
      </w:r>
      <w:r w:rsidRPr="00824336">
        <w:rPr>
          <w:rFonts w:ascii="Times New Roman" w:eastAsia="仿宋_GB2312" w:hAnsi="Times New Roman" w:cs="Times New Roman" w:hint="eastAsia"/>
          <w:color w:val="000000" w:themeColor="text1"/>
          <w:sz w:val="32"/>
          <w:szCs w:val="32"/>
        </w:rPr>
        <w:t>应当本着科学、合理、高效</w:t>
      </w:r>
      <w:r w:rsidR="002E35F4" w:rsidRPr="00824336">
        <w:rPr>
          <w:rFonts w:ascii="Times New Roman" w:eastAsia="仿宋_GB2312" w:hAnsi="Times New Roman" w:cs="Times New Roman" w:hint="eastAsia"/>
          <w:color w:val="000000" w:themeColor="text1"/>
          <w:sz w:val="32"/>
          <w:szCs w:val="32"/>
        </w:rPr>
        <w:t>的</w:t>
      </w:r>
      <w:r w:rsidRPr="00824336">
        <w:rPr>
          <w:rFonts w:ascii="Times New Roman" w:eastAsia="仿宋_GB2312" w:hAnsi="Times New Roman" w:cs="Times New Roman" w:hint="eastAsia"/>
          <w:color w:val="000000" w:themeColor="text1"/>
          <w:sz w:val="32"/>
          <w:szCs w:val="32"/>
        </w:rPr>
        <w:t>原则</w:t>
      </w:r>
      <w:r w:rsidR="008F4D18" w:rsidRPr="00824336">
        <w:rPr>
          <w:rFonts w:ascii="Times New Roman" w:eastAsia="仿宋_GB2312" w:hAnsi="Times New Roman" w:cs="Times New Roman" w:hint="eastAsia"/>
          <w:color w:val="000000" w:themeColor="text1"/>
          <w:sz w:val="32"/>
          <w:szCs w:val="32"/>
        </w:rPr>
        <w:t>，</w:t>
      </w:r>
      <w:r w:rsidRPr="00824336">
        <w:rPr>
          <w:rFonts w:ascii="Times New Roman" w:eastAsia="仿宋_GB2312" w:hAnsi="Times New Roman" w:cs="Times New Roman"/>
          <w:color w:val="000000" w:themeColor="text1"/>
          <w:sz w:val="32"/>
          <w:szCs w:val="32"/>
        </w:rPr>
        <w:t>因地制宜，采取以下任</w:t>
      </w:r>
      <w:proofErr w:type="gramStart"/>
      <w:r w:rsidRPr="00824336">
        <w:rPr>
          <w:rFonts w:ascii="Times New Roman" w:eastAsia="仿宋_GB2312" w:hAnsi="Times New Roman" w:cs="Times New Roman"/>
          <w:color w:val="000000" w:themeColor="text1"/>
          <w:sz w:val="32"/>
          <w:szCs w:val="32"/>
        </w:rPr>
        <w:t>一</w:t>
      </w:r>
      <w:proofErr w:type="gramEnd"/>
      <w:r w:rsidRPr="00824336">
        <w:rPr>
          <w:rFonts w:ascii="Times New Roman" w:eastAsia="仿宋_GB2312" w:hAnsi="Times New Roman" w:cs="Times New Roman"/>
          <w:color w:val="000000" w:themeColor="text1"/>
          <w:sz w:val="32"/>
          <w:szCs w:val="32"/>
        </w:rPr>
        <w:t>方式组织评审。</w:t>
      </w:r>
    </w:p>
    <w:p w14:paraId="06E1A7EA"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组织专家评审；</w:t>
      </w:r>
    </w:p>
    <w:p w14:paraId="06E1A7EB" w14:textId="4DB95560"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strike/>
          <w:color w:val="000000" w:themeColor="text1"/>
          <w:sz w:val="32"/>
          <w:szCs w:val="32"/>
        </w:rPr>
      </w:pP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指定或委托第三</w:t>
      </w:r>
      <w:proofErr w:type="gramStart"/>
      <w:r w:rsidRPr="00824336">
        <w:rPr>
          <w:rFonts w:ascii="Times New Roman" w:eastAsia="仿宋_GB2312" w:hAnsi="Times New Roman" w:cs="Times New Roman"/>
          <w:color w:val="000000" w:themeColor="text1"/>
          <w:sz w:val="32"/>
          <w:szCs w:val="32"/>
        </w:rPr>
        <w:t>方专业</w:t>
      </w:r>
      <w:proofErr w:type="gramEnd"/>
      <w:r w:rsidRPr="00824336">
        <w:rPr>
          <w:rFonts w:ascii="Times New Roman" w:eastAsia="仿宋_GB2312" w:hAnsi="Times New Roman" w:cs="Times New Roman"/>
          <w:color w:val="000000" w:themeColor="text1"/>
          <w:sz w:val="32"/>
          <w:szCs w:val="32"/>
        </w:rPr>
        <w:t>机构（基本条件见附件</w:t>
      </w: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w:t>
      </w:r>
      <w:bookmarkEnd w:id="0"/>
      <w:r w:rsidRPr="00824336">
        <w:rPr>
          <w:rFonts w:ascii="Times New Roman" w:eastAsia="仿宋_GB2312" w:hAnsi="Times New Roman" w:cs="Times New Roman"/>
          <w:color w:val="000000" w:themeColor="text1"/>
          <w:sz w:val="32"/>
          <w:szCs w:val="32"/>
        </w:rPr>
        <w:t>组织专家评审。</w:t>
      </w:r>
    </w:p>
    <w:p w14:paraId="06E1A7EC" w14:textId="77777777" w:rsidR="0051788B" w:rsidRPr="00824336" w:rsidRDefault="00E22361">
      <w:pPr>
        <w:ind w:firstLineChars="200" w:firstLine="640"/>
        <w:outlineLvl w:val="2"/>
        <w:rPr>
          <w:rFonts w:eastAsia="楷体_GB2312"/>
          <w:color w:val="000000" w:themeColor="text1"/>
          <w:kern w:val="0"/>
          <w:sz w:val="32"/>
          <w:szCs w:val="32"/>
        </w:rPr>
      </w:pPr>
      <w:r w:rsidRPr="00824336">
        <w:rPr>
          <w:rFonts w:eastAsia="楷体_GB2312"/>
          <w:color w:val="000000" w:themeColor="text1"/>
          <w:kern w:val="0"/>
          <w:sz w:val="32"/>
          <w:szCs w:val="32"/>
        </w:rPr>
        <w:t>（三）部门分工</w:t>
      </w:r>
    </w:p>
    <w:p w14:paraId="06E1A7ED" w14:textId="01E05EBE"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生态环境主管部门：</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受理申请；</w:t>
      </w: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组织评审；</w:t>
      </w:r>
      <w:r w:rsidRPr="00824336">
        <w:rPr>
          <w:rFonts w:ascii="Times New Roman" w:eastAsia="仿宋_GB2312" w:hAnsi="Times New Roman" w:cs="Times New Roman"/>
          <w:color w:val="000000" w:themeColor="text1"/>
          <w:sz w:val="32"/>
          <w:szCs w:val="32"/>
        </w:rPr>
        <w:t>3.</w:t>
      </w:r>
      <w:r w:rsidRPr="00824336">
        <w:rPr>
          <w:rFonts w:ascii="Times New Roman" w:hAnsi="Times New Roman" w:cs="Times New Roman"/>
          <w:color w:val="000000" w:themeColor="text1"/>
        </w:rPr>
        <w:t xml:space="preserve"> </w:t>
      </w:r>
      <w:r w:rsidRPr="00824336">
        <w:rPr>
          <w:rFonts w:ascii="Times New Roman" w:eastAsia="仿宋_GB2312" w:hAnsi="Times New Roman" w:cs="Times New Roman"/>
          <w:color w:val="000000" w:themeColor="text1"/>
          <w:sz w:val="32"/>
          <w:szCs w:val="32"/>
        </w:rPr>
        <w:t>信息管理；</w:t>
      </w:r>
      <w:r w:rsidRPr="00824336">
        <w:rPr>
          <w:rFonts w:ascii="Times New Roman" w:eastAsia="仿宋_GB2312" w:hAnsi="Times New Roman" w:cs="Times New Roman"/>
          <w:color w:val="000000" w:themeColor="text1"/>
          <w:sz w:val="32"/>
          <w:szCs w:val="32"/>
        </w:rPr>
        <w:t>4.</w:t>
      </w:r>
      <w:r w:rsidRPr="00824336">
        <w:rPr>
          <w:rFonts w:ascii="Times New Roman" w:eastAsia="仿宋_GB2312" w:hAnsi="Times New Roman" w:cs="Times New Roman"/>
          <w:color w:val="000000" w:themeColor="text1"/>
          <w:sz w:val="32"/>
          <w:szCs w:val="32"/>
        </w:rPr>
        <w:t>档案管理；</w:t>
      </w:r>
      <w:r w:rsidRPr="00824336">
        <w:rPr>
          <w:rFonts w:ascii="Times New Roman" w:eastAsia="仿宋_GB2312" w:hAnsi="Times New Roman" w:cs="Times New Roman"/>
          <w:color w:val="000000" w:themeColor="text1"/>
          <w:sz w:val="32"/>
          <w:szCs w:val="32"/>
        </w:rPr>
        <w:t>5.</w:t>
      </w:r>
      <w:r w:rsidRPr="00824336">
        <w:rPr>
          <w:rFonts w:ascii="Times New Roman" w:eastAsia="仿宋_GB2312" w:hAnsi="Times New Roman" w:cs="Times New Roman"/>
          <w:color w:val="000000" w:themeColor="text1"/>
          <w:sz w:val="32"/>
          <w:szCs w:val="32"/>
        </w:rPr>
        <w:t>信息公开</w:t>
      </w:r>
      <w:r w:rsidR="002A6817" w:rsidRPr="00824336">
        <w:rPr>
          <w:rFonts w:ascii="Times New Roman" w:eastAsia="仿宋_GB2312" w:hAnsi="Times New Roman" w:cs="Times New Roman" w:hint="eastAsia"/>
          <w:color w:val="000000" w:themeColor="text1"/>
          <w:sz w:val="32"/>
          <w:szCs w:val="32"/>
        </w:rPr>
        <w:t>。</w:t>
      </w:r>
    </w:p>
    <w:p w14:paraId="06E1A7EE" w14:textId="444B179D"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自然资源主管部门：</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核实地块用地面积（四至范围）、历史、现状、土地使用权人、规划用途、用途变更、有关用地审批和规划许可、土地供应情况等信息；</w:t>
      </w: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确定代表参加评审。</w:t>
      </w:r>
    </w:p>
    <w:p w14:paraId="06E1A7EF" w14:textId="77777777" w:rsidR="0051788B" w:rsidRPr="00824336" w:rsidRDefault="00E22361">
      <w:pPr>
        <w:pStyle w:val="a9"/>
        <w:spacing w:before="0" w:beforeAutospacing="0" w:after="0" w:afterAutospacing="0" w:line="560" w:lineRule="exact"/>
        <w:ind w:left="641"/>
        <w:jc w:val="both"/>
        <w:outlineLvl w:val="1"/>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三、评审程序</w:t>
      </w:r>
    </w:p>
    <w:p w14:paraId="06E1A7F0" w14:textId="77777777" w:rsidR="0051788B" w:rsidRPr="00824336" w:rsidRDefault="00E22361">
      <w:pPr>
        <w:ind w:firstLineChars="200" w:firstLine="640"/>
        <w:outlineLvl w:val="2"/>
        <w:rPr>
          <w:rFonts w:eastAsia="楷体_GB2312"/>
          <w:color w:val="000000" w:themeColor="text1"/>
          <w:kern w:val="0"/>
          <w:sz w:val="32"/>
          <w:szCs w:val="32"/>
        </w:rPr>
      </w:pPr>
      <w:r w:rsidRPr="00824336">
        <w:rPr>
          <w:rFonts w:eastAsia="楷体_GB2312"/>
          <w:color w:val="000000" w:themeColor="text1"/>
          <w:kern w:val="0"/>
          <w:sz w:val="32"/>
          <w:szCs w:val="32"/>
        </w:rPr>
        <w:t>（一）申请</w:t>
      </w:r>
    </w:p>
    <w:p w14:paraId="06E1A7F1" w14:textId="034D5876"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hint="eastAsia"/>
          <w:color w:val="000000" w:themeColor="text1"/>
          <w:sz w:val="32"/>
          <w:szCs w:val="32"/>
        </w:rPr>
      </w:pPr>
      <w:r w:rsidRPr="00824336">
        <w:rPr>
          <w:rFonts w:ascii="Times New Roman" w:eastAsia="仿宋_GB2312" w:hAnsi="Times New Roman" w:cs="Times New Roman"/>
          <w:color w:val="000000" w:themeColor="text1"/>
          <w:sz w:val="32"/>
          <w:szCs w:val="32"/>
        </w:rPr>
        <w:t>1.</w:t>
      </w:r>
      <w:r w:rsidR="00E90937">
        <w:rPr>
          <w:rFonts w:ascii="Times New Roman" w:eastAsia="仿宋_GB2312" w:hAnsi="Times New Roman" w:cs="Times New Roman"/>
          <w:color w:val="000000" w:themeColor="text1"/>
          <w:sz w:val="32"/>
          <w:szCs w:val="32"/>
        </w:rPr>
        <w:t>申请人</w:t>
      </w:r>
    </w:p>
    <w:p w14:paraId="06E1A7F2"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）按照规定进行土壤污染状况调查的土地使用权人；</w:t>
      </w:r>
    </w:p>
    <w:p w14:paraId="06E1A7F3"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）依法组织实施土壤污染风险管控和修复的地方人民政府以及有关部门和单位。</w:t>
      </w:r>
    </w:p>
    <w:p w14:paraId="06E1A7F4" w14:textId="51591408"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hint="eastAsia"/>
          <w:color w:val="000000" w:themeColor="text1"/>
          <w:sz w:val="32"/>
          <w:szCs w:val="32"/>
        </w:rPr>
      </w:pPr>
      <w:r w:rsidRPr="00824336">
        <w:rPr>
          <w:rFonts w:ascii="Times New Roman" w:eastAsia="仿宋_GB2312" w:hAnsi="Times New Roman" w:cs="Times New Roman"/>
          <w:color w:val="000000" w:themeColor="text1"/>
          <w:sz w:val="32"/>
          <w:szCs w:val="32"/>
        </w:rPr>
        <w:t>2.</w:t>
      </w:r>
      <w:r w:rsidR="00E90937">
        <w:rPr>
          <w:rFonts w:ascii="Times New Roman" w:eastAsia="仿宋_GB2312" w:hAnsi="Times New Roman" w:cs="Times New Roman"/>
          <w:color w:val="000000" w:themeColor="text1"/>
          <w:sz w:val="32"/>
          <w:szCs w:val="32"/>
        </w:rPr>
        <w:t>申请材料</w:t>
      </w:r>
    </w:p>
    <w:p w14:paraId="06E1A7F5"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申请人提出申请时，应提交以下材料</w:t>
      </w:r>
      <w:r w:rsidRPr="00824336">
        <w:rPr>
          <w:rFonts w:ascii="Times New Roman" w:eastAsia="仿宋_GB2312" w:hAnsi="Times New Roman" w:cs="Times New Roman" w:hint="eastAsia"/>
          <w:color w:val="000000" w:themeColor="text1"/>
          <w:sz w:val="32"/>
          <w:szCs w:val="32"/>
        </w:rPr>
        <w:t>，</w:t>
      </w:r>
      <w:r w:rsidRPr="00824336">
        <w:rPr>
          <w:rFonts w:ascii="Times New Roman" w:eastAsia="仿宋_GB2312" w:hAnsi="Times New Roman" w:cs="Times New Roman"/>
          <w:color w:val="000000" w:themeColor="text1"/>
          <w:sz w:val="32"/>
          <w:szCs w:val="32"/>
        </w:rPr>
        <w:t>并对材料真实性负责：</w:t>
      </w:r>
    </w:p>
    <w:p w14:paraId="06E1A7F6"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lastRenderedPageBreak/>
        <w:t>（</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）建设用地土壤污染状况调查报告评审申请表（附件</w:t>
      </w:r>
      <w:r w:rsidRPr="00824336">
        <w:rPr>
          <w:rFonts w:ascii="Times New Roman" w:eastAsia="仿宋_GB2312" w:hAnsi="Times New Roman" w:cs="Times New Roman"/>
          <w:color w:val="000000" w:themeColor="text1"/>
          <w:sz w:val="32"/>
          <w:szCs w:val="32"/>
        </w:rPr>
        <w:t>3</w:t>
      </w:r>
      <w:r w:rsidRPr="00824336">
        <w:rPr>
          <w:rFonts w:ascii="Times New Roman" w:eastAsia="仿宋_GB2312" w:hAnsi="Times New Roman" w:cs="Times New Roman"/>
          <w:color w:val="000000" w:themeColor="text1"/>
          <w:sz w:val="32"/>
          <w:szCs w:val="32"/>
        </w:rPr>
        <w:t>）；</w:t>
      </w:r>
    </w:p>
    <w:p w14:paraId="06E1A7F7"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）申请人、报告编制单位及检测报告出具单位承诺书（附件</w:t>
      </w:r>
      <w:r w:rsidRPr="00824336">
        <w:rPr>
          <w:rFonts w:ascii="Times New Roman" w:eastAsia="仿宋_GB2312" w:hAnsi="Times New Roman" w:cs="Times New Roman"/>
          <w:color w:val="000000" w:themeColor="text1"/>
          <w:sz w:val="32"/>
          <w:szCs w:val="32"/>
        </w:rPr>
        <w:t>3</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 xml:space="preserve"> </w:t>
      </w:r>
    </w:p>
    <w:p w14:paraId="06E1A7F8"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3</w:t>
      </w:r>
      <w:r w:rsidRPr="00824336">
        <w:rPr>
          <w:rFonts w:ascii="Times New Roman" w:eastAsia="仿宋_GB2312" w:hAnsi="Times New Roman" w:cs="Times New Roman"/>
          <w:color w:val="000000" w:themeColor="text1"/>
          <w:sz w:val="32"/>
          <w:szCs w:val="32"/>
        </w:rPr>
        <w:t>）用于评审的土壤污染状况调查报告（有关要求见附件</w:t>
      </w:r>
      <w:r w:rsidRPr="00824336">
        <w:rPr>
          <w:rFonts w:ascii="Times New Roman" w:eastAsia="仿宋_GB2312" w:hAnsi="Times New Roman" w:cs="Times New Roman"/>
          <w:color w:val="000000" w:themeColor="text1"/>
          <w:sz w:val="32"/>
          <w:szCs w:val="32"/>
        </w:rPr>
        <w:t>3</w:t>
      </w:r>
      <w:r w:rsidRPr="00824336">
        <w:rPr>
          <w:rFonts w:ascii="Times New Roman" w:eastAsia="仿宋_GB2312" w:hAnsi="Times New Roman" w:cs="Times New Roman"/>
          <w:color w:val="000000" w:themeColor="text1"/>
          <w:sz w:val="32"/>
          <w:szCs w:val="32"/>
        </w:rPr>
        <w:t>）；</w:t>
      </w:r>
    </w:p>
    <w:p w14:paraId="06E1A7F9"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4</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hint="eastAsia"/>
          <w:color w:val="000000" w:themeColor="text1"/>
          <w:sz w:val="32"/>
          <w:szCs w:val="32"/>
        </w:rPr>
        <w:t>生态环境主管部门、自然资源主管部门规定的</w:t>
      </w:r>
      <w:r w:rsidRPr="00824336">
        <w:rPr>
          <w:rFonts w:ascii="Times New Roman" w:eastAsia="仿宋_GB2312" w:hAnsi="Times New Roman" w:cs="Times New Roman"/>
          <w:color w:val="000000" w:themeColor="text1"/>
          <w:sz w:val="32"/>
          <w:szCs w:val="32"/>
        </w:rPr>
        <w:t>其他相关资料。</w:t>
      </w:r>
    </w:p>
    <w:p w14:paraId="06E1A7FA" w14:textId="77777777" w:rsidR="0051788B" w:rsidRPr="00824336" w:rsidRDefault="00E22361">
      <w:pPr>
        <w:pStyle w:val="a9"/>
        <w:spacing w:before="0" w:beforeAutospacing="0" w:after="0" w:afterAutospacing="0" w:line="560" w:lineRule="exact"/>
        <w:ind w:firstLineChars="200" w:firstLine="640"/>
        <w:jc w:val="both"/>
        <w:rPr>
          <w:color w:val="000000" w:themeColor="text1"/>
        </w:rPr>
      </w:pPr>
      <w:r w:rsidRPr="00824336">
        <w:rPr>
          <w:rFonts w:ascii="Times New Roman" w:eastAsia="仿宋_GB2312" w:hAnsi="Times New Roman" w:cs="Times New Roman" w:hint="eastAsia"/>
          <w:color w:val="000000" w:themeColor="text1"/>
          <w:sz w:val="32"/>
          <w:szCs w:val="32"/>
        </w:rPr>
        <w:t>上述材料须提供纸质</w:t>
      </w:r>
      <w:proofErr w:type="gramStart"/>
      <w:r w:rsidRPr="00824336">
        <w:rPr>
          <w:rFonts w:ascii="Times New Roman" w:eastAsia="仿宋_GB2312" w:hAnsi="Times New Roman" w:cs="Times New Roman" w:hint="eastAsia"/>
          <w:color w:val="000000" w:themeColor="text1"/>
          <w:sz w:val="32"/>
          <w:szCs w:val="32"/>
        </w:rPr>
        <w:t>版至少</w:t>
      </w:r>
      <w:proofErr w:type="gramEnd"/>
      <w:r w:rsidRPr="00824336">
        <w:rPr>
          <w:rFonts w:ascii="Times New Roman" w:eastAsia="仿宋_GB2312" w:hAnsi="Times New Roman" w:cs="Times New Roman" w:hint="eastAsia"/>
          <w:color w:val="000000" w:themeColor="text1"/>
          <w:sz w:val="32"/>
          <w:szCs w:val="32"/>
        </w:rPr>
        <w:t>一份，材料（</w:t>
      </w:r>
      <w:r w:rsidRPr="00824336">
        <w:rPr>
          <w:rFonts w:ascii="Times New Roman" w:eastAsia="仿宋_GB2312" w:hAnsi="Times New Roman" w:cs="Times New Roman" w:hint="eastAsia"/>
          <w:color w:val="000000" w:themeColor="text1"/>
          <w:sz w:val="32"/>
          <w:szCs w:val="32"/>
        </w:rPr>
        <w:t>3</w:t>
      </w:r>
      <w:r w:rsidRPr="00824336">
        <w:rPr>
          <w:rFonts w:ascii="Times New Roman" w:eastAsia="仿宋_GB2312" w:hAnsi="Times New Roman" w:cs="Times New Roman" w:hint="eastAsia"/>
          <w:color w:val="000000" w:themeColor="text1"/>
          <w:sz w:val="32"/>
          <w:szCs w:val="32"/>
        </w:rPr>
        <w:t>）还应提供电子版。</w:t>
      </w:r>
    </w:p>
    <w:p w14:paraId="06E1A7FB" w14:textId="77777777" w:rsidR="0051788B" w:rsidRPr="00824336" w:rsidRDefault="00E22361">
      <w:pPr>
        <w:ind w:firstLineChars="200" w:firstLine="640"/>
        <w:outlineLvl w:val="2"/>
        <w:rPr>
          <w:rFonts w:eastAsia="楷体_GB2312"/>
          <w:color w:val="000000" w:themeColor="text1"/>
          <w:kern w:val="0"/>
          <w:sz w:val="32"/>
          <w:szCs w:val="32"/>
        </w:rPr>
      </w:pPr>
      <w:r w:rsidRPr="00824336">
        <w:rPr>
          <w:rFonts w:eastAsia="楷体_GB2312"/>
          <w:color w:val="000000" w:themeColor="text1"/>
          <w:kern w:val="0"/>
          <w:sz w:val="32"/>
          <w:szCs w:val="32"/>
        </w:rPr>
        <w:t>（二）受理</w:t>
      </w:r>
    </w:p>
    <w:p w14:paraId="06E1A7FC" w14:textId="29712014"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bookmarkStart w:id="1" w:name="_Hlk126663565"/>
      <w:r w:rsidRPr="00824336">
        <w:rPr>
          <w:rFonts w:ascii="Times New Roman" w:eastAsia="仿宋_GB2312" w:hAnsi="Times New Roman" w:cs="Times New Roman"/>
          <w:color w:val="000000" w:themeColor="text1"/>
          <w:sz w:val="32"/>
          <w:szCs w:val="32"/>
        </w:rPr>
        <w:t>评审承办单位收到申请材料后，对申请是否属于受理范围、申请材料的完整性等进行形式审查，市生态环境局根据评审承办单位的建议，</w:t>
      </w:r>
      <w:proofErr w:type="gramStart"/>
      <w:r w:rsidRPr="00824336">
        <w:rPr>
          <w:rFonts w:ascii="Times New Roman" w:eastAsia="仿宋_GB2312" w:hAnsi="Times New Roman" w:cs="Times New Roman"/>
          <w:color w:val="000000" w:themeColor="text1"/>
          <w:sz w:val="32"/>
          <w:szCs w:val="32"/>
        </w:rPr>
        <w:t>作出</w:t>
      </w:r>
      <w:proofErr w:type="gramEnd"/>
      <w:r w:rsidRPr="00824336">
        <w:rPr>
          <w:rFonts w:ascii="Times New Roman" w:eastAsia="仿宋_GB2312" w:hAnsi="Times New Roman" w:cs="Times New Roman"/>
          <w:color w:val="000000" w:themeColor="text1"/>
          <w:sz w:val="32"/>
          <w:szCs w:val="32"/>
        </w:rPr>
        <w:t>受理或者不予受理的决定（见附件</w:t>
      </w:r>
      <w:r w:rsidRPr="00824336">
        <w:rPr>
          <w:rFonts w:ascii="Times New Roman" w:eastAsia="仿宋_GB2312" w:hAnsi="Times New Roman" w:cs="Times New Roman"/>
          <w:color w:val="000000" w:themeColor="text1"/>
          <w:sz w:val="32"/>
          <w:szCs w:val="32"/>
        </w:rPr>
        <w:t>4</w:t>
      </w:r>
      <w:r w:rsidRPr="00824336">
        <w:rPr>
          <w:rFonts w:ascii="Times New Roman" w:eastAsia="仿宋_GB2312" w:hAnsi="Times New Roman" w:cs="Times New Roman"/>
          <w:color w:val="000000" w:themeColor="text1"/>
          <w:sz w:val="32"/>
          <w:szCs w:val="32"/>
        </w:rPr>
        <w:t>）。申请材料不完整的，应一次性告知需要补正的材料</w:t>
      </w:r>
      <w:r w:rsidRPr="00824336">
        <w:rPr>
          <w:rFonts w:ascii="Times New Roman" w:eastAsia="仿宋_GB2312" w:hAnsi="Times New Roman" w:cs="Times New Roman" w:hint="eastAsia"/>
          <w:color w:val="000000" w:themeColor="text1"/>
          <w:sz w:val="32"/>
          <w:szCs w:val="32"/>
        </w:rPr>
        <w:t>（见附件</w:t>
      </w:r>
      <w:r w:rsidRPr="00824336">
        <w:rPr>
          <w:rFonts w:ascii="Times New Roman" w:eastAsia="仿宋_GB2312" w:hAnsi="Times New Roman" w:cs="Times New Roman" w:hint="eastAsia"/>
          <w:color w:val="000000" w:themeColor="text1"/>
          <w:sz w:val="32"/>
          <w:szCs w:val="32"/>
        </w:rPr>
        <w:t>4</w:t>
      </w:r>
      <w:r w:rsidRPr="00824336">
        <w:rPr>
          <w:rFonts w:ascii="Times New Roman" w:eastAsia="仿宋_GB2312" w:hAnsi="Times New Roman" w:cs="Times New Roman" w:hint="eastAsia"/>
          <w:color w:val="000000" w:themeColor="text1"/>
          <w:sz w:val="32"/>
          <w:szCs w:val="32"/>
        </w:rPr>
        <w:t>）</w:t>
      </w:r>
      <w:r w:rsidRPr="00824336">
        <w:rPr>
          <w:rFonts w:ascii="Times New Roman" w:eastAsia="仿宋_GB2312" w:hAnsi="Times New Roman" w:cs="Times New Roman"/>
          <w:color w:val="000000" w:themeColor="text1"/>
          <w:sz w:val="32"/>
          <w:szCs w:val="32"/>
        </w:rPr>
        <w:t>。不予受理的，应说明不予受理的理由。</w:t>
      </w:r>
      <w:r w:rsidRPr="00824336">
        <w:rPr>
          <w:rFonts w:ascii="Times New Roman" w:eastAsia="仿宋_GB2312" w:hAnsi="Times New Roman" w:cs="Times New Roman" w:hint="eastAsia"/>
          <w:color w:val="000000" w:themeColor="text1"/>
          <w:sz w:val="32"/>
          <w:szCs w:val="32"/>
        </w:rPr>
        <w:t>受理</w:t>
      </w:r>
      <w:r w:rsidR="00A4684B" w:rsidRPr="00824336">
        <w:rPr>
          <w:rFonts w:ascii="Times New Roman" w:eastAsia="仿宋_GB2312" w:hAnsi="Times New Roman" w:cs="Times New Roman" w:hint="eastAsia"/>
          <w:color w:val="000000" w:themeColor="text1"/>
          <w:sz w:val="32"/>
          <w:szCs w:val="32"/>
        </w:rPr>
        <w:t>或者不予受理的</w:t>
      </w:r>
      <w:r w:rsidRPr="00824336">
        <w:rPr>
          <w:rFonts w:ascii="Times New Roman" w:eastAsia="仿宋_GB2312" w:hAnsi="Times New Roman" w:cs="Times New Roman" w:hint="eastAsia"/>
          <w:color w:val="000000" w:themeColor="text1"/>
          <w:sz w:val="32"/>
          <w:szCs w:val="32"/>
        </w:rPr>
        <w:t>决定应</w:t>
      </w:r>
      <w:r w:rsidRPr="00824336">
        <w:rPr>
          <w:rFonts w:ascii="Times New Roman" w:eastAsia="仿宋_GB2312" w:hAnsi="Times New Roman" w:cs="Times New Roman"/>
          <w:color w:val="000000" w:themeColor="text1"/>
          <w:sz w:val="32"/>
          <w:szCs w:val="32"/>
        </w:rPr>
        <w:t>于</w:t>
      </w:r>
      <w:r w:rsidRPr="00824336">
        <w:rPr>
          <w:rFonts w:ascii="Times New Roman" w:eastAsia="仿宋_GB2312" w:hAnsi="Times New Roman" w:cs="Times New Roman" w:hint="eastAsia"/>
          <w:color w:val="000000" w:themeColor="text1"/>
          <w:sz w:val="32"/>
          <w:szCs w:val="32"/>
        </w:rPr>
        <w:t>收到申请材料后</w:t>
      </w:r>
      <w:r w:rsidRPr="00824336">
        <w:rPr>
          <w:rFonts w:ascii="Times New Roman" w:eastAsia="仿宋_GB2312" w:hAnsi="Times New Roman" w:cs="Times New Roman"/>
          <w:color w:val="000000" w:themeColor="text1"/>
          <w:sz w:val="32"/>
          <w:szCs w:val="32"/>
        </w:rPr>
        <w:t>5</w:t>
      </w:r>
      <w:r w:rsidRPr="00824336">
        <w:rPr>
          <w:rFonts w:ascii="Times New Roman" w:eastAsia="仿宋_GB2312" w:hAnsi="Times New Roman" w:cs="Times New Roman"/>
          <w:color w:val="000000" w:themeColor="text1"/>
          <w:sz w:val="32"/>
          <w:szCs w:val="32"/>
        </w:rPr>
        <w:t>个工作日内</w:t>
      </w:r>
      <w:r w:rsidRPr="00824336">
        <w:rPr>
          <w:rFonts w:ascii="Times New Roman" w:eastAsia="仿宋_GB2312" w:hAnsi="Times New Roman" w:cs="Times New Roman" w:hint="eastAsia"/>
          <w:color w:val="000000" w:themeColor="text1"/>
          <w:sz w:val="32"/>
          <w:szCs w:val="32"/>
        </w:rPr>
        <w:t>完成。</w:t>
      </w:r>
    </w:p>
    <w:p w14:paraId="06E1A7FD" w14:textId="77777777" w:rsidR="0051788B" w:rsidRPr="00824336" w:rsidRDefault="00E22361">
      <w:pPr>
        <w:ind w:firstLineChars="200" w:firstLine="640"/>
        <w:outlineLvl w:val="2"/>
        <w:rPr>
          <w:rFonts w:eastAsia="楷体_GB2312"/>
          <w:color w:val="000000" w:themeColor="text1"/>
          <w:kern w:val="0"/>
          <w:sz w:val="32"/>
          <w:szCs w:val="32"/>
        </w:rPr>
      </w:pPr>
      <w:r w:rsidRPr="00824336">
        <w:rPr>
          <w:rFonts w:eastAsia="楷体_GB2312"/>
          <w:color w:val="000000" w:themeColor="text1"/>
          <w:kern w:val="0"/>
          <w:sz w:val="32"/>
          <w:szCs w:val="32"/>
        </w:rPr>
        <w:t>（三）组织评审</w:t>
      </w:r>
    </w:p>
    <w:p w14:paraId="06E1A7FE" w14:textId="4F54F0D0" w:rsidR="0051788B" w:rsidRPr="00824336" w:rsidRDefault="00E22361">
      <w:pPr>
        <w:pStyle w:val="Default"/>
        <w:ind w:firstLineChars="200" w:firstLine="640"/>
        <w:rPr>
          <w:rFonts w:ascii="Times New Roman" w:eastAsia="仿宋_GB2312" w:cs="Times New Roman"/>
          <w:color w:val="000000" w:themeColor="text1"/>
          <w:sz w:val="32"/>
          <w:szCs w:val="32"/>
        </w:rPr>
      </w:pPr>
      <w:r w:rsidRPr="00824336">
        <w:rPr>
          <w:rFonts w:ascii="Times New Roman" w:eastAsia="仿宋_GB2312" w:cs="Times New Roman" w:hint="eastAsia"/>
          <w:color w:val="000000" w:themeColor="text1"/>
          <w:sz w:val="32"/>
          <w:szCs w:val="32"/>
        </w:rPr>
        <w:t>组织评审工作</w:t>
      </w:r>
      <w:r w:rsidRPr="00824336">
        <w:rPr>
          <w:rFonts w:ascii="Times New Roman" w:eastAsia="仿宋_GB2312" w:cs="Times New Roman"/>
          <w:color w:val="000000" w:themeColor="text1"/>
          <w:sz w:val="32"/>
          <w:szCs w:val="32"/>
        </w:rPr>
        <w:t>应当在受理申请后</w:t>
      </w:r>
      <w:r w:rsidRPr="00824336">
        <w:rPr>
          <w:rFonts w:ascii="Times New Roman" w:eastAsia="仿宋_GB2312" w:cs="Times New Roman"/>
          <w:color w:val="000000" w:themeColor="text1"/>
          <w:sz w:val="32"/>
          <w:szCs w:val="32"/>
        </w:rPr>
        <w:t>30</w:t>
      </w:r>
      <w:r w:rsidRPr="00824336">
        <w:rPr>
          <w:rFonts w:ascii="Times New Roman" w:eastAsia="仿宋_GB2312" w:cs="Times New Roman"/>
          <w:color w:val="000000" w:themeColor="text1"/>
          <w:sz w:val="32"/>
          <w:szCs w:val="32"/>
        </w:rPr>
        <w:t>个工作日内完成。</w:t>
      </w:r>
      <w:r w:rsidRPr="00824336">
        <w:rPr>
          <w:rFonts w:ascii="Times New Roman" w:eastAsia="仿宋_GB2312" w:cs="Times New Roman" w:hint="eastAsia"/>
          <w:color w:val="000000" w:themeColor="text1"/>
          <w:sz w:val="32"/>
          <w:szCs w:val="32"/>
        </w:rPr>
        <w:t>如需开展抽样检测（检测机构需具备相应资质）等工作的，其时间不计算在内。</w:t>
      </w:r>
    </w:p>
    <w:p w14:paraId="06E1A801" w14:textId="36D82708" w:rsidR="0051788B" w:rsidRPr="00824336" w:rsidRDefault="00365B02" w:rsidP="005E49AA">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1</w:t>
      </w:r>
      <w:r w:rsidR="005E49AA" w:rsidRPr="00824336">
        <w:rPr>
          <w:rFonts w:ascii="Times New Roman" w:eastAsia="仿宋_GB2312" w:hAnsi="Times New Roman" w:cs="Times New Roman"/>
          <w:color w:val="000000" w:themeColor="text1"/>
          <w:sz w:val="32"/>
          <w:szCs w:val="32"/>
        </w:rPr>
        <w:t>.</w:t>
      </w:r>
      <w:r w:rsidR="00E22361" w:rsidRPr="00824336">
        <w:rPr>
          <w:rFonts w:ascii="Times New Roman" w:eastAsia="仿宋_GB2312" w:hAnsi="Times New Roman" w:cs="Times New Roman"/>
          <w:color w:val="000000" w:themeColor="text1"/>
          <w:sz w:val="32"/>
          <w:szCs w:val="32"/>
        </w:rPr>
        <w:t>专家评审</w:t>
      </w:r>
    </w:p>
    <w:p w14:paraId="06E1A802" w14:textId="77777777" w:rsidR="0051788B" w:rsidRPr="00824336" w:rsidRDefault="00E22361">
      <w:pPr>
        <w:pStyle w:val="a9"/>
        <w:spacing w:before="0" w:beforeAutospacing="0" w:after="0" w:afterAutospacing="0" w:line="560" w:lineRule="exact"/>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lastRenderedPageBreak/>
        <w:t xml:space="preserve">    </w:t>
      </w:r>
      <w:r w:rsidRPr="00824336">
        <w:rPr>
          <w:rFonts w:ascii="Times New Roman" w:eastAsia="仿宋_GB2312" w:hAnsi="Times New Roman" w:cs="Times New Roman"/>
          <w:color w:val="000000" w:themeColor="text1"/>
          <w:sz w:val="32"/>
          <w:szCs w:val="32"/>
        </w:rPr>
        <w:t>专家评审的总体要求包括：专家审查的形式、专家组成、专家要求、参会人员、会前准备、会议材料、会议评审、评审结果、专家复核。</w:t>
      </w:r>
    </w:p>
    <w:bookmarkEnd w:id="1"/>
    <w:p w14:paraId="06E1A803"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）专家审查的形式</w:t>
      </w:r>
    </w:p>
    <w:p w14:paraId="06E1A804"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一般为会议审查，包括查阅资料，对于复杂或高风险地块，必要时安排专家现场踏勘。</w:t>
      </w:r>
    </w:p>
    <w:p w14:paraId="06E1A805"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）专家组成</w:t>
      </w:r>
    </w:p>
    <w:p w14:paraId="06E1A806"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评审专家原则上不少于</w:t>
      </w:r>
      <w:r w:rsidRPr="00824336">
        <w:rPr>
          <w:rFonts w:ascii="Times New Roman" w:eastAsia="仿宋_GB2312" w:hAnsi="Times New Roman" w:cs="Times New Roman"/>
          <w:color w:val="000000" w:themeColor="text1"/>
          <w:sz w:val="32"/>
          <w:szCs w:val="32"/>
        </w:rPr>
        <w:t>3</w:t>
      </w:r>
      <w:r w:rsidRPr="00824336">
        <w:rPr>
          <w:rFonts w:ascii="Times New Roman" w:eastAsia="仿宋_GB2312" w:hAnsi="Times New Roman" w:cs="Times New Roman"/>
          <w:color w:val="000000" w:themeColor="text1"/>
          <w:sz w:val="32"/>
          <w:szCs w:val="32"/>
        </w:rPr>
        <w:t>人，复杂或高风险地块的报告，原则上不少于</w:t>
      </w:r>
      <w:r w:rsidRPr="00824336">
        <w:rPr>
          <w:rFonts w:ascii="Times New Roman" w:eastAsia="仿宋_GB2312" w:hAnsi="Times New Roman" w:cs="Times New Roman"/>
          <w:color w:val="000000" w:themeColor="text1"/>
          <w:sz w:val="32"/>
          <w:szCs w:val="32"/>
        </w:rPr>
        <w:t>5</w:t>
      </w:r>
      <w:r w:rsidRPr="00824336">
        <w:rPr>
          <w:rFonts w:ascii="Times New Roman" w:eastAsia="仿宋_GB2312" w:hAnsi="Times New Roman" w:cs="Times New Roman"/>
          <w:color w:val="000000" w:themeColor="text1"/>
          <w:sz w:val="32"/>
          <w:szCs w:val="32"/>
        </w:rPr>
        <w:t>人。</w:t>
      </w:r>
    </w:p>
    <w:p w14:paraId="06E1A807"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专家原则上从省级及以上土壤专家库或苏州市生态环境保护专家库抽取</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选取。专业背景应涵盖土壤环境调查、水文地质、采样检测等领域。涉及复杂或高风险地块的，应至少有</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名熟悉相关工艺流程的行业专家（必要时可从专家库外邀请）。涉及地下水污染的，应至少有</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名水文地质专家。专家</w:t>
      </w:r>
      <w:proofErr w:type="gramStart"/>
      <w:r w:rsidRPr="00824336">
        <w:rPr>
          <w:rFonts w:ascii="Times New Roman" w:eastAsia="仿宋_GB2312" w:hAnsi="Times New Roman" w:cs="Times New Roman"/>
          <w:color w:val="000000" w:themeColor="text1"/>
          <w:sz w:val="32"/>
          <w:szCs w:val="32"/>
        </w:rPr>
        <w:t>组</w:t>
      </w:r>
      <w:proofErr w:type="gramEnd"/>
      <w:r w:rsidRPr="00824336">
        <w:rPr>
          <w:rFonts w:ascii="Times New Roman" w:eastAsia="仿宋_GB2312" w:hAnsi="Times New Roman" w:cs="Times New Roman"/>
          <w:color w:val="000000" w:themeColor="text1"/>
          <w:sz w:val="32"/>
          <w:szCs w:val="32"/>
        </w:rPr>
        <w:t>组长原则上应有建设用地土壤污染状况调查从业经验。</w:t>
      </w:r>
    </w:p>
    <w:p w14:paraId="06E1A808"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3</w:t>
      </w:r>
      <w:r w:rsidRPr="00824336">
        <w:rPr>
          <w:rFonts w:ascii="Times New Roman" w:eastAsia="仿宋_GB2312" w:hAnsi="Times New Roman" w:cs="Times New Roman"/>
          <w:color w:val="000000" w:themeColor="text1"/>
          <w:sz w:val="32"/>
          <w:szCs w:val="32"/>
        </w:rPr>
        <w:t>）专家要求</w:t>
      </w:r>
    </w:p>
    <w:p w14:paraId="06E1A809" w14:textId="7167BD3E"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highlight w:val="yellow"/>
        </w:rPr>
      </w:pPr>
      <w:r w:rsidRPr="00824336">
        <w:rPr>
          <w:rFonts w:ascii="Times New Roman" w:eastAsia="仿宋_GB2312" w:hAnsi="Times New Roman" w:cs="Times New Roman"/>
          <w:color w:val="000000" w:themeColor="text1"/>
          <w:sz w:val="32"/>
          <w:szCs w:val="32"/>
        </w:rPr>
        <w:t>评审专家应严格履行《</w:t>
      </w:r>
      <w:r w:rsidRPr="00824336">
        <w:rPr>
          <w:rFonts w:ascii="Times New Roman" w:eastAsia="仿宋_GB2312" w:hAnsi="Times New Roman" w:cs="Times New Roman" w:hint="eastAsia"/>
          <w:color w:val="000000" w:themeColor="text1"/>
          <w:sz w:val="32"/>
          <w:szCs w:val="32"/>
        </w:rPr>
        <w:t>专家评审会</w:t>
      </w:r>
      <w:r w:rsidRPr="00824336">
        <w:rPr>
          <w:rFonts w:ascii="Times New Roman" w:eastAsia="仿宋_GB2312" w:hAnsi="Times New Roman" w:cs="Times New Roman"/>
          <w:color w:val="000000" w:themeColor="text1"/>
          <w:sz w:val="32"/>
          <w:szCs w:val="32"/>
        </w:rPr>
        <w:t>廉政要求》（见附件</w:t>
      </w:r>
      <w:r w:rsidRPr="00824336">
        <w:rPr>
          <w:rFonts w:ascii="Times New Roman" w:eastAsia="仿宋_GB2312" w:hAnsi="Times New Roman" w:cs="Times New Roman"/>
          <w:color w:val="000000" w:themeColor="text1"/>
          <w:sz w:val="32"/>
          <w:szCs w:val="32"/>
        </w:rPr>
        <w:t>5</w:t>
      </w:r>
      <w:r w:rsidRPr="00824336">
        <w:rPr>
          <w:rFonts w:ascii="Times New Roman" w:eastAsia="仿宋_GB2312" w:hAnsi="Times New Roman" w:cs="Times New Roman"/>
          <w:color w:val="000000" w:themeColor="text1"/>
          <w:sz w:val="32"/>
          <w:szCs w:val="32"/>
        </w:rPr>
        <w:t>），签订</w:t>
      </w:r>
      <w:r w:rsidRPr="00824336">
        <w:rPr>
          <w:rFonts w:ascii="Times New Roman" w:eastAsia="仿宋_GB2312" w:hAnsi="Times New Roman" w:cs="Times New Roman" w:hint="eastAsia"/>
          <w:color w:val="000000" w:themeColor="text1"/>
          <w:sz w:val="32"/>
          <w:szCs w:val="32"/>
        </w:rPr>
        <w:t>《</w:t>
      </w:r>
      <w:r w:rsidRPr="00824336">
        <w:rPr>
          <w:rFonts w:ascii="Times New Roman" w:eastAsia="仿宋_GB2312" w:hAnsi="Times New Roman" w:cs="Times New Roman"/>
          <w:color w:val="000000" w:themeColor="text1"/>
          <w:sz w:val="32"/>
          <w:szCs w:val="32"/>
        </w:rPr>
        <w:t>评审专家承诺书</w:t>
      </w:r>
      <w:r w:rsidRPr="00824336">
        <w:rPr>
          <w:rFonts w:ascii="Times New Roman" w:eastAsia="仿宋_GB2312" w:hAnsi="Times New Roman" w:cs="Times New Roman" w:hint="eastAsia"/>
          <w:color w:val="000000" w:themeColor="text1"/>
          <w:sz w:val="32"/>
          <w:szCs w:val="32"/>
        </w:rPr>
        <w:t>》</w:t>
      </w:r>
      <w:r w:rsidRPr="00824336">
        <w:rPr>
          <w:rFonts w:ascii="Times New Roman" w:eastAsia="仿宋_GB2312" w:hAnsi="Times New Roman" w:cs="Times New Roman"/>
          <w:color w:val="000000" w:themeColor="text1"/>
          <w:sz w:val="32"/>
          <w:szCs w:val="32"/>
        </w:rPr>
        <w:t>（见附件</w:t>
      </w:r>
      <w:r w:rsidRPr="00824336">
        <w:rPr>
          <w:rFonts w:ascii="Times New Roman" w:eastAsia="仿宋_GB2312" w:hAnsi="Times New Roman" w:cs="Times New Roman"/>
          <w:color w:val="000000" w:themeColor="text1"/>
          <w:sz w:val="32"/>
          <w:szCs w:val="32"/>
        </w:rPr>
        <w:t>6</w:t>
      </w:r>
      <w:r w:rsidRPr="00824336">
        <w:rPr>
          <w:rFonts w:ascii="Times New Roman" w:eastAsia="仿宋_GB2312" w:hAnsi="Times New Roman" w:cs="Times New Roman"/>
          <w:color w:val="000000" w:themeColor="text1"/>
          <w:sz w:val="32"/>
          <w:szCs w:val="32"/>
        </w:rPr>
        <w:t>）。评审专家应按规定的评审程序，客观公正、科学严谨的出具专家意见，对出具的专家意见负责。</w:t>
      </w:r>
      <w:r w:rsidRPr="00824336">
        <w:rPr>
          <w:rFonts w:ascii="Times New Roman" w:eastAsia="仿宋_GB2312" w:hAnsi="Times New Roman" w:cs="Times New Roman" w:hint="eastAsia"/>
          <w:color w:val="000000" w:themeColor="text1"/>
          <w:sz w:val="32"/>
          <w:szCs w:val="32"/>
        </w:rPr>
        <w:t>与评审项目有直接利害关系或者有其他关系可能影响公正评审的，</w:t>
      </w:r>
      <w:r w:rsidRPr="00824336">
        <w:rPr>
          <w:rFonts w:ascii="Times New Roman" w:eastAsia="仿宋_GB2312" w:hAnsi="Times New Roman" w:cs="Times New Roman"/>
          <w:color w:val="000000" w:themeColor="text1"/>
          <w:sz w:val="32"/>
          <w:szCs w:val="32"/>
        </w:rPr>
        <w:t>评审专家</w:t>
      </w:r>
      <w:r w:rsidRPr="00824336">
        <w:rPr>
          <w:rFonts w:ascii="Times New Roman" w:eastAsia="仿宋_GB2312" w:hAnsi="Times New Roman" w:cs="Times New Roman" w:hint="eastAsia"/>
          <w:color w:val="000000" w:themeColor="text1"/>
          <w:sz w:val="32"/>
          <w:szCs w:val="32"/>
        </w:rPr>
        <w:t>应当回避。</w:t>
      </w:r>
    </w:p>
    <w:p w14:paraId="06E1A80A"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4</w:t>
      </w:r>
      <w:r w:rsidRPr="00824336">
        <w:rPr>
          <w:rFonts w:ascii="Times New Roman" w:eastAsia="仿宋_GB2312" w:hAnsi="Times New Roman" w:cs="Times New Roman"/>
          <w:color w:val="000000" w:themeColor="text1"/>
          <w:sz w:val="32"/>
          <w:szCs w:val="32"/>
        </w:rPr>
        <w:t>）参会人员</w:t>
      </w:r>
    </w:p>
    <w:p w14:paraId="06E1A80B"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lastRenderedPageBreak/>
        <w:t>地块所在</w:t>
      </w:r>
      <w:r w:rsidRPr="00824336">
        <w:rPr>
          <w:rFonts w:ascii="Times New Roman" w:eastAsia="仿宋_GB2312" w:hAnsi="Times New Roman" w:cs="Times New Roman" w:hint="eastAsia"/>
          <w:color w:val="000000" w:themeColor="text1"/>
          <w:sz w:val="32"/>
          <w:szCs w:val="32"/>
        </w:rPr>
        <w:t>地</w:t>
      </w:r>
      <w:r w:rsidRPr="00824336">
        <w:rPr>
          <w:rFonts w:ascii="Times New Roman" w:eastAsia="仿宋_GB2312" w:hAnsi="Times New Roman" w:cs="Times New Roman"/>
          <w:color w:val="000000" w:themeColor="text1"/>
          <w:sz w:val="32"/>
          <w:szCs w:val="32"/>
        </w:rPr>
        <w:t>乡镇、街道、开发区相关代表，评审专家，评审承办单位相关工作人员，申请人</w:t>
      </w:r>
      <w:r w:rsidRPr="00824336">
        <w:rPr>
          <w:rFonts w:ascii="Times New Roman" w:eastAsia="仿宋_GB2312" w:hAnsi="Times New Roman" w:cs="Times New Roman" w:hint="eastAsia"/>
          <w:color w:val="000000" w:themeColor="text1"/>
          <w:sz w:val="32"/>
          <w:szCs w:val="32"/>
        </w:rPr>
        <w:t>法定代表人或委托代理人</w:t>
      </w:r>
      <w:r w:rsidRPr="00824336">
        <w:rPr>
          <w:rFonts w:ascii="Times New Roman" w:eastAsia="仿宋_GB2312" w:hAnsi="Times New Roman" w:cs="Times New Roman"/>
          <w:color w:val="000000" w:themeColor="text1"/>
          <w:sz w:val="32"/>
          <w:szCs w:val="32"/>
        </w:rPr>
        <w:t>，报告编制单位项目负责人，检测</w:t>
      </w:r>
      <w:r w:rsidRPr="00824336">
        <w:rPr>
          <w:rFonts w:ascii="Times New Roman" w:eastAsia="仿宋_GB2312" w:hAnsi="Times New Roman" w:cs="Times New Roman" w:hint="eastAsia"/>
          <w:color w:val="000000" w:themeColor="text1"/>
          <w:sz w:val="32"/>
          <w:szCs w:val="32"/>
        </w:rPr>
        <w:t>报告出具</w:t>
      </w:r>
      <w:r w:rsidRPr="00824336">
        <w:rPr>
          <w:rFonts w:ascii="Times New Roman" w:eastAsia="仿宋_GB2312" w:hAnsi="Times New Roman" w:cs="Times New Roman"/>
          <w:color w:val="000000" w:themeColor="text1"/>
          <w:sz w:val="32"/>
          <w:szCs w:val="32"/>
        </w:rPr>
        <w:t>单位相关负责人等。</w:t>
      </w:r>
    </w:p>
    <w:p w14:paraId="06E1A80C"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5</w:t>
      </w:r>
      <w:r w:rsidRPr="00824336">
        <w:rPr>
          <w:rFonts w:ascii="Times New Roman" w:eastAsia="仿宋_GB2312" w:hAnsi="Times New Roman" w:cs="Times New Roman"/>
          <w:color w:val="000000" w:themeColor="text1"/>
          <w:sz w:val="32"/>
          <w:szCs w:val="32"/>
        </w:rPr>
        <w:t>）会前准备</w:t>
      </w:r>
    </w:p>
    <w:p w14:paraId="06E1A80D"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需要评审的报告及相关资料应于专家评审会前至少</w:t>
      </w:r>
      <w:r w:rsidRPr="00824336">
        <w:rPr>
          <w:rFonts w:ascii="Times New Roman" w:eastAsia="仿宋_GB2312" w:hAnsi="Times New Roman" w:cs="Times New Roman"/>
          <w:color w:val="000000" w:themeColor="text1"/>
          <w:sz w:val="32"/>
          <w:szCs w:val="32"/>
        </w:rPr>
        <w:t>2</w:t>
      </w:r>
      <w:r w:rsidRPr="00824336">
        <w:rPr>
          <w:rFonts w:ascii="Times New Roman" w:eastAsia="仿宋_GB2312" w:hAnsi="Times New Roman" w:cs="Times New Roman"/>
          <w:color w:val="000000" w:themeColor="text1"/>
          <w:sz w:val="32"/>
          <w:szCs w:val="32"/>
        </w:rPr>
        <w:t>个工作日提供给专家组所有成员。专家评审会前</w:t>
      </w:r>
      <w:r w:rsidRPr="00824336">
        <w:rPr>
          <w:rFonts w:ascii="Times New Roman" w:eastAsia="仿宋_GB2312" w:hAnsi="Times New Roman" w:cs="Times New Roman"/>
          <w:color w:val="000000" w:themeColor="text1"/>
          <w:sz w:val="32"/>
          <w:szCs w:val="32"/>
        </w:rPr>
        <w:t>1</w:t>
      </w:r>
      <w:r w:rsidRPr="00824336">
        <w:rPr>
          <w:rFonts w:ascii="Times New Roman" w:eastAsia="仿宋_GB2312" w:hAnsi="Times New Roman" w:cs="Times New Roman"/>
          <w:color w:val="000000" w:themeColor="text1"/>
          <w:sz w:val="32"/>
          <w:szCs w:val="32"/>
        </w:rPr>
        <w:t>周内，第三</w:t>
      </w:r>
      <w:proofErr w:type="gramStart"/>
      <w:r w:rsidRPr="00824336">
        <w:rPr>
          <w:rFonts w:ascii="Times New Roman" w:eastAsia="仿宋_GB2312" w:hAnsi="Times New Roman" w:cs="Times New Roman"/>
          <w:color w:val="000000" w:themeColor="text1"/>
          <w:sz w:val="32"/>
          <w:szCs w:val="32"/>
        </w:rPr>
        <w:t>方专业机构须赴地块</w:t>
      </w:r>
      <w:proofErr w:type="gramEnd"/>
      <w:r w:rsidRPr="00824336">
        <w:rPr>
          <w:rFonts w:ascii="Times New Roman" w:eastAsia="仿宋_GB2312" w:hAnsi="Times New Roman" w:cs="Times New Roman"/>
          <w:color w:val="000000" w:themeColor="text1"/>
          <w:sz w:val="32"/>
          <w:szCs w:val="32"/>
        </w:rPr>
        <w:t>拍摄航空影像视频，未</w:t>
      </w:r>
      <w:r w:rsidRPr="00824336">
        <w:rPr>
          <w:rFonts w:ascii="Times New Roman" w:eastAsia="仿宋_GB2312" w:hAnsi="Times New Roman" w:cs="Times New Roman" w:hint="eastAsia"/>
          <w:color w:val="000000" w:themeColor="text1"/>
          <w:sz w:val="32"/>
          <w:szCs w:val="32"/>
        </w:rPr>
        <w:t>指定或</w:t>
      </w:r>
      <w:r w:rsidRPr="00824336">
        <w:rPr>
          <w:rFonts w:ascii="Times New Roman" w:eastAsia="仿宋_GB2312" w:hAnsi="Times New Roman" w:cs="Times New Roman"/>
          <w:color w:val="000000" w:themeColor="text1"/>
          <w:sz w:val="32"/>
          <w:szCs w:val="32"/>
        </w:rPr>
        <w:t>委托第三</w:t>
      </w:r>
      <w:proofErr w:type="gramStart"/>
      <w:r w:rsidRPr="00824336">
        <w:rPr>
          <w:rFonts w:ascii="Times New Roman" w:eastAsia="仿宋_GB2312" w:hAnsi="Times New Roman" w:cs="Times New Roman"/>
          <w:color w:val="000000" w:themeColor="text1"/>
          <w:sz w:val="32"/>
          <w:szCs w:val="32"/>
        </w:rPr>
        <w:t>方专业</w:t>
      </w:r>
      <w:proofErr w:type="gramEnd"/>
      <w:r w:rsidRPr="00824336">
        <w:rPr>
          <w:rFonts w:ascii="Times New Roman" w:eastAsia="仿宋_GB2312" w:hAnsi="Times New Roman" w:cs="Times New Roman"/>
          <w:color w:val="000000" w:themeColor="text1"/>
          <w:sz w:val="32"/>
          <w:szCs w:val="32"/>
        </w:rPr>
        <w:t>机构的，航空影像视频由申请人提供。</w:t>
      </w:r>
    </w:p>
    <w:p w14:paraId="06E1A80E"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6</w:t>
      </w:r>
      <w:r w:rsidRPr="00824336">
        <w:rPr>
          <w:rFonts w:ascii="Times New Roman" w:eastAsia="仿宋_GB2312" w:hAnsi="Times New Roman" w:cs="Times New Roman"/>
          <w:color w:val="000000" w:themeColor="text1"/>
          <w:sz w:val="32"/>
          <w:szCs w:val="32"/>
        </w:rPr>
        <w:t>）会议材料</w:t>
      </w:r>
    </w:p>
    <w:p w14:paraId="06E1A80F"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hint="eastAsia"/>
          <w:color w:val="000000" w:themeColor="text1"/>
          <w:sz w:val="32"/>
          <w:szCs w:val="32"/>
        </w:rPr>
        <w:t>包括：</w:t>
      </w:r>
      <w:r w:rsidRPr="00824336">
        <w:rPr>
          <w:rFonts w:ascii="Times New Roman" w:eastAsia="仿宋_GB2312" w:hAnsi="Times New Roman" w:cs="Times New Roman"/>
          <w:color w:val="000000" w:themeColor="text1"/>
          <w:sz w:val="32"/>
          <w:szCs w:val="32"/>
        </w:rPr>
        <w:t>申请材料；航空影像视频；若开展市级监督检查</w:t>
      </w:r>
      <w:r w:rsidRPr="00824336">
        <w:rPr>
          <w:rFonts w:ascii="Times New Roman" w:eastAsia="仿宋_GB2312" w:hAnsi="Times New Roman" w:cs="Times New Roman" w:hint="eastAsia"/>
          <w:color w:val="000000" w:themeColor="text1"/>
          <w:sz w:val="32"/>
          <w:szCs w:val="32"/>
        </w:rPr>
        <w:t>的，则需提供</w:t>
      </w:r>
      <w:r w:rsidRPr="00824336">
        <w:rPr>
          <w:rFonts w:ascii="Times New Roman" w:eastAsia="仿宋_GB2312" w:hAnsi="Times New Roman" w:cs="Times New Roman"/>
          <w:color w:val="000000" w:themeColor="text1"/>
          <w:sz w:val="32"/>
          <w:szCs w:val="32"/>
        </w:rPr>
        <w:t>市级监督检查结果、确认后的改正回复单及改正情况说明和相关佐证材料</w:t>
      </w:r>
      <w:r w:rsidRPr="00824336">
        <w:rPr>
          <w:rFonts w:ascii="Times New Roman" w:eastAsia="仿宋_GB2312" w:hAnsi="Times New Roman" w:cs="Times New Roman" w:hint="eastAsia"/>
          <w:color w:val="000000" w:themeColor="text1"/>
          <w:sz w:val="32"/>
          <w:szCs w:val="32"/>
        </w:rPr>
        <w:t>；其他相关材料</w:t>
      </w:r>
      <w:r w:rsidRPr="00824336">
        <w:rPr>
          <w:rFonts w:ascii="Times New Roman" w:eastAsia="仿宋_GB2312" w:hAnsi="Times New Roman" w:cs="Times New Roman"/>
          <w:color w:val="000000" w:themeColor="text1"/>
          <w:sz w:val="32"/>
          <w:szCs w:val="32"/>
        </w:rPr>
        <w:t>。</w:t>
      </w:r>
    </w:p>
    <w:p w14:paraId="06E1A810"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7</w:t>
      </w:r>
      <w:r w:rsidRPr="00824336">
        <w:rPr>
          <w:rFonts w:ascii="Times New Roman" w:eastAsia="仿宋_GB2312" w:hAnsi="Times New Roman" w:cs="Times New Roman"/>
          <w:color w:val="000000" w:themeColor="text1"/>
          <w:sz w:val="32"/>
          <w:szCs w:val="32"/>
        </w:rPr>
        <w:t>）会议评审</w:t>
      </w:r>
    </w:p>
    <w:p w14:paraId="06E1A811"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评审专家应依据相关法律法规、技术导则规范、标准和管理要求，并结合专业知识、实践经验及现场踏勘情况等，对报告的规范性、真实性、合理性做出整体判定。对重要技术问题、地块管理问题，参会人员可提请专家会上讨论，但不得干预专家评审。评审专家独立出具个人评审意见，个人意见要有针对性、可操作性</w:t>
      </w:r>
      <w:proofErr w:type="gramStart"/>
      <w:r w:rsidRPr="00824336">
        <w:rPr>
          <w:rFonts w:ascii="Times New Roman" w:eastAsia="仿宋_GB2312" w:hAnsi="Times New Roman" w:cs="Times New Roman"/>
          <w:color w:val="000000" w:themeColor="text1"/>
          <w:sz w:val="32"/>
          <w:szCs w:val="32"/>
        </w:rPr>
        <w:t>且依据</w:t>
      </w:r>
      <w:proofErr w:type="gramEnd"/>
      <w:r w:rsidRPr="00824336">
        <w:rPr>
          <w:rFonts w:ascii="Times New Roman" w:eastAsia="仿宋_GB2312" w:hAnsi="Times New Roman" w:cs="Times New Roman"/>
          <w:color w:val="000000" w:themeColor="text1"/>
          <w:sz w:val="32"/>
          <w:szCs w:val="32"/>
        </w:rPr>
        <w:t>充分；专家组应在整体</w:t>
      </w:r>
      <w:proofErr w:type="gramStart"/>
      <w:r w:rsidRPr="00824336">
        <w:rPr>
          <w:rFonts w:ascii="Times New Roman" w:eastAsia="仿宋_GB2312" w:hAnsi="Times New Roman" w:cs="Times New Roman"/>
          <w:color w:val="000000" w:themeColor="text1"/>
          <w:sz w:val="32"/>
          <w:szCs w:val="32"/>
        </w:rPr>
        <w:t>研</w:t>
      </w:r>
      <w:proofErr w:type="gramEnd"/>
      <w:r w:rsidRPr="00824336">
        <w:rPr>
          <w:rFonts w:ascii="Times New Roman" w:eastAsia="仿宋_GB2312" w:hAnsi="Times New Roman" w:cs="Times New Roman"/>
          <w:color w:val="000000" w:themeColor="text1"/>
          <w:sz w:val="32"/>
          <w:szCs w:val="32"/>
        </w:rPr>
        <w:t>判和充分讨论的基础上，形成专家组评审意见，由所有成员签字确认，专家组对其出具的意见负责。</w:t>
      </w:r>
    </w:p>
    <w:p w14:paraId="06E1A812"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8</w:t>
      </w:r>
      <w:r w:rsidRPr="00824336">
        <w:rPr>
          <w:rFonts w:ascii="Times New Roman" w:eastAsia="仿宋_GB2312" w:hAnsi="Times New Roman" w:cs="Times New Roman"/>
          <w:color w:val="000000" w:themeColor="text1"/>
          <w:sz w:val="32"/>
          <w:szCs w:val="32"/>
        </w:rPr>
        <w:t>）评审结果</w:t>
      </w:r>
    </w:p>
    <w:p w14:paraId="06E1A813"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lastRenderedPageBreak/>
        <w:t>评审意见中结论包括</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修改确认后通过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不予通过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三种情形。报告不存在问题的，原则上评审结论为</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；报告存在一般性技术问题、短期内可以完成修改的，原则上评审结论为</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修改确认后通过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；报告存在严重技术性缺陷、短期内无法完成修改的，原则上评审结论为</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不予通过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。评审结果当场告知申请人。</w:t>
      </w:r>
    </w:p>
    <w:p w14:paraId="06E1A814"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9</w:t>
      </w:r>
      <w:r w:rsidRPr="00824336">
        <w:rPr>
          <w:rFonts w:ascii="Times New Roman" w:eastAsia="仿宋_GB2312" w:hAnsi="Times New Roman" w:cs="Times New Roman"/>
          <w:color w:val="000000" w:themeColor="text1"/>
          <w:sz w:val="32"/>
          <w:szCs w:val="32"/>
        </w:rPr>
        <w:t>）专家复核</w:t>
      </w:r>
    </w:p>
    <w:p w14:paraId="06E1A815"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评审结论为</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的，无需专家复核。评审结论为</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修改确认后通过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的，收到修改后的报告及专家意见修改清单后，评审承办单位或者第三</w:t>
      </w:r>
      <w:proofErr w:type="gramStart"/>
      <w:r w:rsidRPr="00824336">
        <w:rPr>
          <w:rFonts w:ascii="Times New Roman" w:eastAsia="仿宋_GB2312" w:hAnsi="Times New Roman" w:cs="Times New Roman"/>
          <w:color w:val="000000" w:themeColor="text1"/>
          <w:sz w:val="32"/>
          <w:szCs w:val="32"/>
        </w:rPr>
        <w:t>方专业</w:t>
      </w:r>
      <w:proofErr w:type="gramEnd"/>
      <w:r w:rsidRPr="00824336">
        <w:rPr>
          <w:rFonts w:ascii="Times New Roman" w:eastAsia="仿宋_GB2312" w:hAnsi="Times New Roman" w:cs="Times New Roman"/>
          <w:color w:val="000000" w:themeColor="text1"/>
          <w:sz w:val="32"/>
          <w:szCs w:val="32"/>
        </w:rPr>
        <w:t>机构进行预审核，对未修改到位的，予以退回；对修改到位的，提请全部专家复核、签字。评审结论为</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不予通过</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的，申请人应根据专家组评审意见和专家个人评审意见进行整改，完成整改后按原流程重新申请评审。</w:t>
      </w:r>
    </w:p>
    <w:p w14:paraId="06E1A816" w14:textId="01F3FE49" w:rsidR="0051788B" w:rsidRPr="00824336" w:rsidRDefault="00634094">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2</w:t>
      </w:r>
      <w:r w:rsidR="00E22361" w:rsidRPr="00824336">
        <w:rPr>
          <w:rFonts w:ascii="Times New Roman" w:eastAsia="仿宋_GB2312" w:hAnsi="Times New Roman" w:cs="Times New Roman"/>
          <w:color w:val="000000" w:themeColor="text1"/>
          <w:sz w:val="32"/>
          <w:szCs w:val="32"/>
        </w:rPr>
        <w:t>.</w:t>
      </w:r>
      <w:r w:rsidR="00E22361" w:rsidRPr="00824336">
        <w:rPr>
          <w:rFonts w:ascii="Times New Roman" w:eastAsia="仿宋_GB2312" w:hAnsi="Times New Roman" w:cs="Times New Roman"/>
          <w:color w:val="000000" w:themeColor="text1"/>
          <w:sz w:val="32"/>
          <w:szCs w:val="32"/>
        </w:rPr>
        <w:t>重新</w:t>
      </w:r>
      <w:r w:rsidR="00E22361" w:rsidRPr="00824336">
        <w:rPr>
          <w:rFonts w:ascii="Times New Roman" w:eastAsia="仿宋_GB2312" w:hAnsi="Times New Roman" w:cs="Times New Roman" w:hint="eastAsia"/>
          <w:color w:val="000000" w:themeColor="text1"/>
          <w:sz w:val="32"/>
          <w:szCs w:val="32"/>
        </w:rPr>
        <w:t>评审</w:t>
      </w:r>
      <w:r w:rsidR="00E22361" w:rsidRPr="00824336">
        <w:rPr>
          <w:rFonts w:ascii="Times New Roman" w:eastAsia="仿宋_GB2312" w:hAnsi="Times New Roman" w:cs="Times New Roman"/>
          <w:color w:val="000000" w:themeColor="text1"/>
          <w:sz w:val="32"/>
          <w:szCs w:val="32"/>
        </w:rPr>
        <w:t>的情形</w:t>
      </w:r>
    </w:p>
    <w:p w14:paraId="06E1A817"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若存在未查明的严重污染，组织评审部门</w:t>
      </w:r>
      <w:r w:rsidRPr="00824336">
        <w:rPr>
          <w:rFonts w:ascii="Times New Roman" w:eastAsia="仿宋_GB2312" w:hAnsi="Times New Roman" w:cs="Times New Roman" w:hint="eastAsia"/>
          <w:color w:val="000000" w:themeColor="text1"/>
          <w:sz w:val="32"/>
          <w:szCs w:val="32"/>
        </w:rPr>
        <w:t>可要求补充</w:t>
      </w:r>
      <w:r w:rsidRPr="00824336">
        <w:rPr>
          <w:rFonts w:ascii="Times New Roman" w:eastAsia="仿宋_GB2312" w:hAnsi="Times New Roman" w:cs="Times New Roman"/>
          <w:color w:val="000000" w:themeColor="text1"/>
          <w:sz w:val="32"/>
          <w:szCs w:val="32"/>
        </w:rPr>
        <w:t>开展土壤污染状况调查并</w:t>
      </w:r>
      <w:r w:rsidRPr="00824336">
        <w:rPr>
          <w:rFonts w:ascii="Times New Roman" w:eastAsia="仿宋_GB2312" w:hAnsi="Times New Roman" w:cs="Times New Roman" w:hint="eastAsia"/>
          <w:color w:val="000000" w:themeColor="text1"/>
          <w:sz w:val="32"/>
          <w:szCs w:val="32"/>
        </w:rPr>
        <w:t>重新</w:t>
      </w:r>
      <w:r w:rsidRPr="00824336">
        <w:rPr>
          <w:rFonts w:ascii="Times New Roman" w:eastAsia="仿宋_GB2312" w:hAnsi="Times New Roman" w:cs="Times New Roman"/>
          <w:color w:val="000000" w:themeColor="text1"/>
          <w:sz w:val="32"/>
          <w:szCs w:val="32"/>
        </w:rPr>
        <w:t>评审</w:t>
      </w:r>
      <w:r w:rsidRPr="00824336">
        <w:rPr>
          <w:rFonts w:ascii="Times New Roman" w:eastAsia="仿宋_GB2312" w:hAnsi="Times New Roman" w:cs="Times New Roman" w:hint="eastAsia"/>
          <w:color w:val="000000" w:themeColor="text1"/>
          <w:sz w:val="32"/>
          <w:szCs w:val="32"/>
        </w:rPr>
        <w:t>。</w:t>
      </w:r>
    </w:p>
    <w:p w14:paraId="06E1A818" w14:textId="77777777" w:rsidR="0051788B" w:rsidRPr="00824336" w:rsidRDefault="00E22361">
      <w:pPr>
        <w:pStyle w:val="a9"/>
        <w:spacing w:before="0" w:beforeAutospacing="0" w:after="0" w:afterAutospacing="0" w:line="560" w:lineRule="exact"/>
        <w:ind w:left="641"/>
        <w:jc w:val="both"/>
        <w:outlineLvl w:val="1"/>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四、信息管理</w:t>
      </w:r>
    </w:p>
    <w:p w14:paraId="06E1A819"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申请人应当在评审前将报告上</w:t>
      </w:r>
      <w:proofErr w:type="gramStart"/>
      <w:r w:rsidRPr="00824336">
        <w:rPr>
          <w:rFonts w:ascii="Times New Roman" w:eastAsia="仿宋_GB2312" w:hAnsi="Times New Roman" w:cs="Times New Roman"/>
          <w:color w:val="000000" w:themeColor="text1"/>
          <w:sz w:val="32"/>
          <w:szCs w:val="32"/>
        </w:rPr>
        <w:t>传全国</w:t>
      </w:r>
      <w:proofErr w:type="gramEnd"/>
      <w:r w:rsidRPr="00824336">
        <w:rPr>
          <w:rFonts w:ascii="Times New Roman" w:eastAsia="仿宋_GB2312" w:hAnsi="Times New Roman" w:cs="Times New Roman"/>
          <w:color w:val="000000" w:themeColor="text1"/>
          <w:sz w:val="32"/>
          <w:szCs w:val="32"/>
        </w:rPr>
        <w:t>土壤环境信息平台。对需要进一步修改完善的报告，申请人应当在评审结束后</w:t>
      </w:r>
      <w:r w:rsidRPr="00824336">
        <w:rPr>
          <w:rFonts w:ascii="Times New Roman" w:eastAsia="仿宋_GB2312" w:hAnsi="Times New Roman" w:cs="Times New Roman"/>
          <w:color w:val="000000" w:themeColor="text1"/>
          <w:sz w:val="32"/>
          <w:szCs w:val="32"/>
        </w:rPr>
        <w:t>30</w:t>
      </w:r>
      <w:r w:rsidRPr="00824336">
        <w:rPr>
          <w:rFonts w:ascii="Times New Roman" w:eastAsia="仿宋_GB2312" w:hAnsi="Times New Roman" w:cs="Times New Roman"/>
          <w:color w:val="000000" w:themeColor="text1"/>
          <w:sz w:val="32"/>
          <w:szCs w:val="32"/>
        </w:rPr>
        <w:t>个工作日内将修改完善后的报告上</w:t>
      </w:r>
      <w:proofErr w:type="gramStart"/>
      <w:r w:rsidRPr="00824336">
        <w:rPr>
          <w:rFonts w:ascii="Times New Roman" w:eastAsia="仿宋_GB2312" w:hAnsi="Times New Roman" w:cs="Times New Roman"/>
          <w:color w:val="000000" w:themeColor="text1"/>
          <w:sz w:val="32"/>
          <w:szCs w:val="32"/>
        </w:rPr>
        <w:t>传全国</w:t>
      </w:r>
      <w:proofErr w:type="gramEnd"/>
      <w:r w:rsidRPr="00824336">
        <w:rPr>
          <w:rFonts w:ascii="Times New Roman" w:eastAsia="仿宋_GB2312" w:hAnsi="Times New Roman" w:cs="Times New Roman"/>
          <w:color w:val="000000" w:themeColor="text1"/>
          <w:sz w:val="32"/>
          <w:szCs w:val="32"/>
        </w:rPr>
        <w:t>土壤环境信息平台，并同时落实相关信息公开要求。</w:t>
      </w:r>
    </w:p>
    <w:p w14:paraId="06E1A81A" w14:textId="77777777" w:rsidR="0051788B" w:rsidRPr="00824336" w:rsidRDefault="00E22361">
      <w:pPr>
        <w:autoSpaceDE w:val="0"/>
        <w:autoSpaceDN w:val="0"/>
        <w:adjustRightInd w:val="0"/>
        <w:ind w:firstLineChars="200" w:firstLine="640"/>
        <w:jc w:val="left"/>
        <w:rPr>
          <w:rFonts w:eastAsia="仿宋_GB2312"/>
          <w:color w:val="000000" w:themeColor="text1"/>
          <w:kern w:val="0"/>
          <w:sz w:val="32"/>
          <w:szCs w:val="32"/>
        </w:rPr>
      </w:pPr>
      <w:r w:rsidRPr="00824336">
        <w:rPr>
          <w:rFonts w:eastAsia="仿宋_GB2312"/>
          <w:color w:val="000000" w:themeColor="text1"/>
          <w:sz w:val="32"/>
          <w:szCs w:val="32"/>
        </w:rPr>
        <w:t>生态环境主管部门</w:t>
      </w:r>
      <w:r w:rsidRPr="00824336">
        <w:rPr>
          <w:rFonts w:eastAsia="仿宋_GB2312"/>
          <w:color w:val="000000" w:themeColor="text1"/>
          <w:kern w:val="0"/>
          <w:sz w:val="32"/>
          <w:szCs w:val="32"/>
        </w:rPr>
        <w:t>应及时将报告评审情况录入全国土壤环</w:t>
      </w:r>
      <w:r w:rsidRPr="00824336">
        <w:rPr>
          <w:rFonts w:eastAsia="仿宋_GB2312"/>
          <w:color w:val="000000" w:themeColor="text1"/>
          <w:kern w:val="0"/>
          <w:sz w:val="32"/>
          <w:szCs w:val="32"/>
        </w:rPr>
        <w:lastRenderedPageBreak/>
        <w:t>境信息平台。</w:t>
      </w:r>
    </w:p>
    <w:p w14:paraId="13887DDE" w14:textId="41067107" w:rsidR="00C9323C" w:rsidRPr="00824336" w:rsidRDefault="00E22361" w:rsidP="0013068F">
      <w:pPr>
        <w:pStyle w:val="a9"/>
        <w:spacing w:before="0" w:beforeAutospacing="0" w:after="0" w:afterAutospacing="0" w:line="560" w:lineRule="exact"/>
        <w:ind w:left="641"/>
        <w:jc w:val="both"/>
        <w:outlineLvl w:val="1"/>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五、档案管理</w:t>
      </w:r>
    </w:p>
    <w:p w14:paraId="06E1A81C" w14:textId="77777777"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对照存档材料清单（附件</w:t>
      </w:r>
      <w:r w:rsidRPr="00824336">
        <w:rPr>
          <w:rFonts w:ascii="Times New Roman" w:eastAsia="仿宋_GB2312" w:hAnsi="Times New Roman" w:cs="Times New Roman"/>
          <w:color w:val="000000" w:themeColor="text1"/>
          <w:sz w:val="32"/>
          <w:szCs w:val="32"/>
        </w:rPr>
        <w:t>7</w:t>
      </w:r>
      <w:r w:rsidRPr="00824336">
        <w:rPr>
          <w:rFonts w:ascii="Times New Roman" w:eastAsia="仿宋_GB2312" w:hAnsi="Times New Roman" w:cs="Times New Roman"/>
          <w:color w:val="000000" w:themeColor="text1"/>
          <w:sz w:val="32"/>
          <w:szCs w:val="32"/>
        </w:rPr>
        <w:t>），申请人向评审承办单位报送存档材料，并填写《建设用地土壤污染状况调查报告存档审查表》（附件</w:t>
      </w:r>
      <w:r w:rsidRPr="00824336">
        <w:rPr>
          <w:rFonts w:ascii="Times New Roman" w:eastAsia="仿宋_GB2312" w:hAnsi="Times New Roman" w:cs="Times New Roman"/>
          <w:color w:val="000000" w:themeColor="text1"/>
          <w:sz w:val="32"/>
          <w:szCs w:val="32"/>
        </w:rPr>
        <w:t>8</w:t>
      </w:r>
      <w:r w:rsidRPr="00824336">
        <w:rPr>
          <w:rFonts w:ascii="Times New Roman" w:eastAsia="仿宋_GB2312" w:hAnsi="Times New Roman" w:cs="Times New Roman"/>
          <w:color w:val="000000" w:themeColor="text1"/>
          <w:sz w:val="32"/>
          <w:szCs w:val="32"/>
        </w:rPr>
        <w:t>）。评审承办单位应对存档材料的合</w:t>
      </w:r>
      <w:proofErr w:type="gramStart"/>
      <w:r w:rsidRPr="00824336">
        <w:rPr>
          <w:rFonts w:ascii="Times New Roman" w:eastAsia="仿宋_GB2312" w:hAnsi="Times New Roman" w:cs="Times New Roman"/>
          <w:color w:val="000000" w:themeColor="text1"/>
          <w:sz w:val="32"/>
          <w:szCs w:val="32"/>
        </w:rPr>
        <w:t>规</w:t>
      </w:r>
      <w:proofErr w:type="gramEnd"/>
      <w:r w:rsidRPr="00824336">
        <w:rPr>
          <w:rFonts w:ascii="Times New Roman" w:eastAsia="仿宋_GB2312" w:hAnsi="Times New Roman" w:cs="Times New Roman"/>
          <w:color w:val="000000" w:themeColor="text1"/>
          <w:sz w:val="32"/>
          <w:szCs w:val="32"/>
        </w:rPr>
        <w:t>性、完整性进行审查。不符合要求的，一次性告知需补齐或修改的材料。</w:t>
      </w:r>
    </w:p>
    <w:p w14:paraId="06E1A81D" w14:textId="213E14C3" w:rsidR="0051788B" w:rsidRPr="00824336" w:rsidRDefault="0058728F">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hint="eastAsia"/>
          <w:color w:val="000000" w:themeColor="text1"/>
          <w:sz w:val="32"/>
          <w:szCs w:val="32"/>
        </w:rPr>
        <w:t>驻各地生态环境局和苏州工业园区生态环境局</w:t>
      </w:r>
      <w:r w:rsidRPr="00824336">
        <w:rPr>
          <w:rFonts w:ascii="Times New Roman" w:eastAsia="仿宋_GB2312" w:hAnsi="Times New Roman" w:cs="Times New Roman"/>
          <w:color w:val="000000" w:themeColor="text1"/>
          <w:sz w:val="32"/>
          <w:szCs w:val="32"/>
        </w:rPr>
        <w:t>建立报告档案管理制度，妥善保存报告会议材料、评审材料等相关材料，保存期限不少于</w:t>
      </w:r>
      <w:r w:rsidRPr="00824336">
        <w:rPr>
          <w:rFonts w:ascii="Times New Roman" w:eastAsia="仿宋_GB2312" w:hAnsi="Times New Roman" w:cs="Times New Roman"/>
          <w:color w:val="000000" w:themeColor="text1"/>
          <w:sz w:val="32"/>
          <w:szCs w:val="32"/>
        </w:rPr>
        <w:t>30</w:t>
      </w:r>
      <w:r w:rsidRPr="00824336">
        <w:rPr>
          <w:rFonts w:ascii="Times New Roman" w:eastAsia="仿宋_GB2312" w:hAnsi="Times New Roman" w:cs="Times New Roman"/>
          <w:color w:val="000000" w:themeColor="text1"/>
          <w:sz w:val="32"/>
          <w:szCs w:val="32"/>
        </w:rPr>
        <w:t>年。重新评审的，相关材料与之前评审的材料均需存档。</w:t>
      </w:r>
    </w:p>
    <w:p w14:paraId="06E1A81E" w14:textId="77777777" w:rsidR="0051788B" w:rsidRPr="00824336" w:rsidRDefault="00E22361">
      <w:pPr>
        <w:pStyle w:val="a9"/>
        <w:spacing w:before="0" w:beforeAutospacing="0" w:after="0" w:afterAutospacing="0" w:line="560" w:lineRule="exact"/>
        <w:ind w:left="641"/>
        <w:jc w:val="both"/>
        <w:outlineLvl w:val="1"/>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六、信息公开</w:t>
      </w:r>
    </w:p>
    <w:p w14:paraId="06E1A81F" w14:textId="1773B5ED"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市生态环境局于次年第一季度公布上年度全市报告评审情况。</w:t>
      </w:r>
      <w:r w:rsidRPr="00824336">
        <w:rPr>
          <w:rFonts w:ascii="Times New Roman" w:eastAsia="仿宋_GB2312" w:hAnsi="Times New Roman" w:cs="Times New Roman" w:hint="eastAsia"/>
          <w:color w:val="000000" w:themeColor="text1"/>
          <w:sz w:val="32"/>
          <w:szCs w:val="32"/>
        </w:rPr>
        <w:t>公开内容</w:t>
      </w:r>
      <w:r w:rsidR="003D7137" w:rsidRPr="00824336">
        <w:rPr>
          <w:rFonts w:ascii="Times New Roman" w:eastAsia="仿宋_GB2312" w:hAnsi="Times New Roman" w:cs="Times New Roman" w:hint="eastAsia"/>
          <w:color w:val="000000" w:themeColor="text1"/>
          <w:sz w:val="32"/>
          <w:szCs w:val="32"/>
        </w:rPr>
        <w:t>一般包括</w:t>
      </w:r>
      <w:r w:rsidRPr="00824336">
        <w:rPr>
          <w:rFonts w:ascii="Times New Roman" w:eastAsia="仿宋_GB2312" w:hAnsi="Times New Roman" w:cs="Times New Roman" w:hint="eastAsia"/>
          <w:color w:val="000000" w:themeColor="text1"/>
          <w:sz w:val="32"/>
          <w:szCs w:val="32"/>
        </w:rPr>
        <w:t>：报告编制单位名称、提交报告总数、一次性通过率。</w:t>
      </w:r>
    </w:p>
    <w:p w14:paraId="06E1A820" w14:textId="77777777" w:rsidR="0051788B" w:rsidRPr="00824336" w:rsidRDefault="00E22361">
      <w:pPr>
        <w:pStyle w:val="a9"/>
        <w:spacing w:before="0" w:beforeAutospacing="0" w:after="0" w:afterAutospacing="0" w:line="560" w:lineRule="exact"/>
        <w:ind w:left="641"/>
        <w:jc w:val="both"/>
        <w:outlineLvl w:val="1"/>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七、其他说明</w:t>
      </w:r>
    </w:p>
    <w:p w14:paraId="06E1A821" w14:textId="7055A07E" w:rsidR="0051788B" w:rsidRPr="00824336" w:rsidRDefault="00E22361">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本工作指南自印发之日起</w:t>
      </w:r>
      <w:r w:rsidR="00492CE2" w:rsidRPr="00824336">
        <w:rPr>
          <w:rFonts w:ascii="Times New Roman" w:eastAsia="仿宋_GB2312" w:hAnsi="Times New Roman" w:cs="Times New Roman" w:hint="eastAsia"/>
          <w:color w:val="000000" w:themeColor="text1"/>
          <w:sz w:val="32"/>
          <w:szCs w:val="32"/>
        </w:rPr>
        <w:t>施行</w:t>
      </w:r>
      <w:r w:rsidRPr="00824336">
        <w:rPr>
          <w:rFonts w:ascii="Times New Roman" w:eastAsia="仿宋_GB2312" w:hAnsi="Times New Roman" w:cs="Times New Roman"/>
          <w:color w:val="000000" w:themeColor="text1"/>
          <w:sz w:val="32"/>
          <w:szCs w:val="32"/>
        </w:rPr>
        <w:t>，原</w:t>
      </w:r>
      <w:proofErr w:type="gramStart"/>
      <w:r w:rsidRPr="00824336">
        <w:rPr>
          <w:rFonts w:ascii="Times New Roman" w:eastAsia="仿宋_GB2312" w:hAnsi="Times New Roman" w:cs="Times New Roman"/>
          <w:color w:val="000000" w:themeColor="text1"/>
          <w:sz w:val="32"/>
          <w:szCs w:val="32"/>
        </w:rPr>
        <w:t>苏环办</w:t>
      </w:r>
      <w:proofErr w:type="gramEnd"/>
      <w:r w:rsidRPr="00824336">
        <w:rPr>
          <w:rFonts w:ascii="Times New Roman" w:eastAsia="仿宋_GB2312" w:hAnsi="Times New Roman" w:cs="Times New Roman"/>
          <w:color w:val="000000" w:themeColor="text1"/>
          <w:sz w:val="32"/>
          <w:szCs w:val="32"/>
        </w:rPr>
        <w:t>字［</w:t>
      </w:r>
      <w:r w:rsidRPr="00824336">
        <w:rPr>
          <w:rFonts w:ascii="Times New Roman" w:eastAsia="仿宋_GB2312" w:hAnsi="Times New Roman" w:cs="Times New Roman"/>
          <w:color w:val="000000" w:themeColor="text1"/>
          <w:sz w:val="32"/>
          <w:szCs w:val="32"/>
        </w:rPr>
        <w:t>2022</w:t>
      </w:r>
      <w:r w:rsidRPr="00824336">
        <w:rPr>
          <w:rFonts w:ascii="Times New Roman" w:eastAsia="仿宋_GB2312" w:hAnsi="Times New Roman" w:cs="Times New Roman"/>
          <w:color w:val="000000" w:themeColor="text1"/>
          <w:sz w:val="32"/>
          <w:szCs w:val="32"/>
        </w:rPr>
        <w:t>］</w:t>
      </w:r>
      <w:r w:rsidRPr="00824336">
        <w:rPr>
          <w:rFonts w:ascii="Times New Roman" w:eastAsia="仿宋_GB2312" w:hAnsi="Times New Roman" w:cs="Times New Roman"/>
          <w:color w:val="000000" w:themeColor="text1"/>
          <w:sz w:val="32"/>
          <w:szCs w:val="32"/>
        </w:rPr>
        <w:t>144</w:t>
      </w:r>
      <w:r w:rsidRPr="00824336">
        <w:rPr>
          <w:rFonts w:ascii="Times New Roman" w:eastAsia="仿宋_GB2312" w:hAnsi="Times New Roman" w:cs="Times New Roman"/>
          <w:color w:val="000000" w:themeColor="text1"/>
          <w:sz w:val="32"/>
          <w:szCs w:val="32"/>
        </w:rPr>
        <w:t>号文废止。</w:t>
      </w:r>
    </w:p>
    <w:p w14:paraId="06E1A822" w14:textId="77777777" w:rsidR="0051788B" w:rsidRPr="00824336" w:rsidRDefault="0051788B">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sectPr w:rsidR="0051788B" w:rsidRPr="00824336">
          <w:footerReference w:type="default" r:id="rId9"/>
          <w:pgSz w:w="11906" w:h="16838"/>
          <w:pgMar w:top="2041" w:right="1531" w:bottom="1985" w:left="1531" w:header="851" w:footer="992" w:gutter="0"/>
          <w:cols w:space="720"/>
          <w:docGrid w:type="lines" w:linePitch="312"/>
        </w:sectPr>
      </w:pPr>
    </w:p>
    <w:p w14:paraId="06E1A823" w14:textId="77777777" w:rsidR="0051788B" w:rsidRPr="00824336" w:rsidRDefault="00E22361">
      <w:pPr>
        <w:pStyle w:val="af2"/>
        <w:ind w:left="643" w:hanging="643"/>
        <w:rPr>
          <w:color w:val="000000" w:themeColor="text1"/>
        </w:rPr>
      </w:pPr>
      <w:bookmarkStart w:id="2" w:name="_Hlk126914711"/>
      <w:r w:rsidRPr="00824336">
        <w:rPr>
          <w:color w:val="000000" w:themeColor="text1"/>
        </w:rPr>
        <w:lastRenderedPageBreak/>
        <w:t>附件</w:t>
      </w:r>
      <w:r w:rsidRPr="00824336">
        <w:rPr>
          <w:color w:val="000000" w:themeColor="text1"/>
        </w:rPr>
        <w:t>1</w:t>
      </w:r>
    </w:p>
    <w:bookmarkEnd w:id="2"/>
    <w:p w14:paraId="06E1A824" w14:textId="77777777" w:rsidR="0051788B" w:rsidRPr="00824336" w:rsidRDefault="00E22361">
      <w:pPr>
        <w:pStyle w:val="a9"/>
        <w:spacing w:before="0" w:beforeAutospacing="0" w:after="0" w:afterAutospacing="0" w:line="560" w:lineRule="exact"/>
        <w:jc w:val="center"/>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土壤污染状况调查报告评审工作流程图</w:t>
      </w:r>
    </w:p>
    <w:p w14:paraId="06E1A825" w14:textId="77777777" w:rsidR="0051788B" w:rsidRPr="00824336" w:rsidRDefault="00E22361">
      <w:pPr>
        <w:pStyle w:val="a9"/>
        <w:spacing w:before="0" w:beforeAutospacing="0" w:after="0" w:afterAutospacing="0"/>
        <w:jc w:val="both"/>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noProof/>
          <w:color w:val="000000" w:themeColor="text1"/>
          <w:sz w:val="32"/>
          <w:szCs w:val="32"/>
        </w:rPr>
        <mc:AlternateContent>
          <mc:Choice Requires="wpc">
            <w:drawing>
              <wp:inline distT="0" distB="0" distL="114300" distR="114300" wp14:anchorId="06E1A9CC" wp14:editId="0C4E17CA">
                <wp:extent cx="5912485" cy="5084064"/>
                <wp:effectExtent l="0" t="0" r="0" b="2540"/>
                <wp:docPr id="46"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a:ln>
                          <a:noFill/>
                        </a:ln>
                      </wpc:whole>
                      <wps:wsp>
                        <wps:cNvPr id="1" name="流程图: 过程 5"/>
                        <wps:cNvSpPr/>
                        <wps:spPr>
                          <a:xfrm>
                            <a:off x="1281430" y="531547"/>
                            <a:ext cx="2057400" cy="281305"/>
                          </a:xfrm>
                          <a:prstGeom prst="flowChartProcess">
                            <a:avLst/>
                          </a:prstGeom>
                          <a:noFill/>
                          <a:ln w="12700" cap="flat" cmpd="sng">
                            <a:solidFill>
                              <a:srgbClr val="000000"/>
                            </a:solidFill>
                            <a:prstDash val="solid"/>
                            <a:miter/>
                            <a:headEnd type="none" w="med" len="med"/>
                            <a:tailEnd type="none" w="med" len="med"/>
                          </a:ln>
                        </wps:spPr>
                        <wps:txbx>
                          <w:txbxContent>
                            <w:p w14:paraId="06E1A9FA"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提出报告评审申请</w:t>
                              </w:r>
                            </w:p>
                            <w:p w14:paraId="06E1A9FB" w14:textId="77777777" w:rsidR="0051788B" w:rsidRDefault="0051788B">
                              <w:pPr>
                                <w:spacing w:line="240" w:lineRule="exact"/>
                                <w:jc w:val="center"/>
                                <w:rPr>
                                  <w:rFonts w:eastAsia="仿宋_GB2312"/>
                                  <w:color w:val="000000"/>
                                  <w:sz w:val="18"/>
                                  <w:szCs w:val="18"/>
                                </w:rPr>
                              </w:pPr>
                            </w:p>
                          </w:txbxContent>
                        </wps:txbx>
                        <wps:bodyPr wrap="square" anchor="ctr" anchorCtr="0" upright="1"/>
                      </wps:wsp>
                      <wps:wsp>
                        <wps:cNvPr id="2" name="流程图: 过程 206"/>
                        <wps:cNvSpPr/>
                        <wps:spPr>
                          <a:xfrm>
                            <a:off x="1616075" y="4003396"/>
                            <a:ext cx="1454150" cy="287020"/>
                          </a:xfrm>
                          <a:prstGeom prst="flowChartProcess">
                            <a:avLst/>
                          </a:prstGeom>
                          <a:noFill/>
                          <a:ln w="12700" cap="flat" cmpd="sng">
                            <a:solidFill>
                              <a:srgbClr val="000000"/>
                            </a:solidFill>
                            <a:prstDash val="solid"/>
                            <a:miter/>
                            <a:headEnd type="none" w="med" len="med"/>
                            <a:tailEnd type="none" w="med" len="med"/>
                          </a:ln>
                        </wps:spPr>
                        <wps:txbx>
                          <w:txbxContent>
                            <w:p w14:paraId="06E1A9FC"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报送存档材料</w:t>
                              </w:r>
                            </w:p>
                            <w:p w14:paraId="06E1A9FD" w14:textId="77777777" w:rsidR="0051788B" w:rsidRDefault="0051788B">
                              <w:pPr>
                                <w:spacing w:line="240" w:lineRule="exact"/>
                                <w:jc w:val="center"/>
                                <w:rPr>
                                  <w:rFonts w:eastAsia="仿宋_GB2312"/>
                                  <w:color w:val="000000"/>
                                  <w:sz w:val="18"/>
                                  <w:szCs w:val="18"/>
                                </w:rPr>
                              </w:pPr>
                            </w:p>
                          </w:txbxContent>
                        </wps:txbx>
                        <wps:bodyPr wrap="square" anchor="ctr" anchorCtr="0" upright="1"/>
                      </wps:wsp>
                      <wps:wsp>
                        <wps:cNvPr id="3" name="直接箭头连接符 11"/>
                        <wps:cNvCnPr/>
                        <wps:spPr>
                          <a:xfrm>
                            <a:off x="2337596" y="812852"/>
                            <a:ext cx="635" cy="198120"/>
                          </a:xfrm>
                          <a:prstGeom prst="straightConnector1">
                            <a:avLst/>
                          </a:prstGeom>
                          <a:ln w="6350" cap="flat" cmpd="sng">
                            <a:solidFill>
                              <a:srgbClr val="000000"/>
                            </a:solidFill>
                            <a:prstDash val="solid"/>
                            <a:miter/>
                            <a:headEnd type="none" w="med" len="med"/>
                            <a:tailEnd type="triangle" w="med" len="med"/>
                          </a:ln>
                        </wps:spPr>
                        <wps:bodyPr/>
                      </wps:wsp>
                      <wps:wsp>
                        <wps:cNvPr id="12" name="流程图: 过程 20"/>
                        <wps:cNvSpPr/>
                        <wps:spPr>
                          <a:xfrm>
                            <a:off x="1641475" y="1648816"/>
                            <a:ext cx="1454150" cy="271780"/>
                          </a:xfrm>
                          <a:prstGeom prst="flowChartProcess">
                            <a:avLst/>
                          </a:prstGeom>
                          <a:noFill/>
                          <a:ln w="12700" cap="flat" cmpd="sng">
                            <a:solidFill>
                              <a:srgbClr val="000000"/>
                            </a:solidFill>
                            <a:prstDash val="solid"/>
                            <a:miter/>
                            <a:headEnd type="none" w="med" len="med"/>
                            <a:tailEnd type="none" w="med" len="med"/>
                          </a:ln>
                        </wps:spPr>
                        <wps:txbx>
                          <w:txbxContent>
                            <w:p w14:paraId="06E1AA05"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组织专家评审</w:t>
                              </w:r>
                            </w:p>
                            <w:p w14:paraId="06E1AA06" w14:textId="77777777" w:rsidR="0051788B" w:rsidRDefault="0051788B">
                              <w:pPr>
                                <w:spacing w:line="240" w:lineRule="exact"/>
                                <w:jc w:val="center"/>
                                <w:rPr>
                                  <w:rFonts w:eastAsia="仿宋_GB2312"/>
                                  <w:color w:val="000000"/>
                                  <w:sz w:val="18"/>
                                  <w:szCs w:val="18"/>
                                </w:rPr>
                              </w:pPr>
                            </w:p>
                          </w:txbxContent>
                        </wps:txbx>
                        <wps:bodyPr wrap="square" anchor="ctr" anchorCtr="0" upright="1"/>
                      </wps:wsp>
                      <wps:wsp>
                        <wps:cNvPr id="15" name="直接箭头连接符 22"/>
                        <wps:cNvCnPr/>
                        <wps:spPr>
                          <a:xfrm>
                            <a:off x="2350770" y="2646401"/>
                            <a:ext cx="635" cy="197485"/>
                          </a:xfrm>
                          <a:prstGeom prst="straightConnector1">
                            <a:avLst/>
                          </a:prstGeom>
                          <a:ln w="6350" cap="flat" cmpd="sng">
                            <a:solidFill>
                              <a:srgbClr val="000000"/>
                            </a:solidFill>
                            <a:prstDash val="solid"/>
                            <a:miter/>
                            <a:headEnd type="none" w="med" len="med"/>
                            <a:tailEnd type="triangle" w="med" len="med"/>
                          </a:ln>
                        </wps:spPr>
                        <wps:bodyPr/>
                      </wps:wsp>
                      <wps:wsp>
                        <wps:cNvPr id="16" name="流程图: 过程 26"/>
                        <wps:cNvSpPr/>
                        <wps:spPr>
                          <a:xfrm>
                            <a:off x="3489960" y="2400021"/>
                            <a:ext cx="1029335" cy="280670"/>
                          </a:xfrm>
                          <a:prstGeom prst="flowChartProcess">
                            <a:avLst/>
                          </a:prstGeom>
                          <a:noFill/>
                          <a:ln w="12700">
                            <a:noFill/>
                          </a:ln>
                        </wps:spPr>
                        <wps:txbx>
                          <w:txbxContent>
                            <w:p w14:paraId="06E1AA07"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不予通过</w:t>
                              </w:r>
                            </w:p>
                            <w:p w14:paraId="06E1AA08" w14:textId="77777777" w:rsidR="0051788B" w:rsidRDefault="0051788B">
                              <w:pPr>
                                <w:spacing w:line="240" w:lineRule="exact"/>
                                <w:rPr>
                                  <w:rFonts w:ascii="仿宋_GB2312" w:eastAsia="仿宋_GB2312"/>
                                  <w:sz w:val="18"/>
                                  <w:szCs w:val="18"/>
                                </w:rPr>
                              </w:pPr>
                            </w:p>
                          </w:txbxContent>
                        </wps:txbx>
                        <wps:bodyPr wrap="square" anchor="ctr" anchorCtr="0" upright="1"/>
                      </wps:wsp>
                      <wps:wsp>
                        <wps:cNvPr id="17" name="直接箭头连接符 22"/>
                        <wps:cNvCnPr/>
                        <wps:spPr>
                          <a:xfrm>
                            <a:off x="2373630" y="3136147"/>
                            <a:ext cx="635" cy="180000"/>
                          </a:xfrm>
                          <a:prstGeom prst="straightConnector1">
                            <a:avLst/>
                          </a:prstGeom>
                          <a:ln w="6350" cap="flat" cmpd="sng">
                            <a:solidFill>
                              <a:srgbClr val="000000"/>
                            </a:solidFill>
                            <a:prstDash val="solid"/>
                            <a:miter/>
                            <a:headEnd type="none" w="med" len="med"/>
                            <a:tailEnd type="triangle" w="med" len="med"/>
                          </a:ln>
                        </wps:spPr>
                        <wps:bodyPr/>
                      </wps:wsp>
                      <wps:wsp>
                        <wps:cNvPr id="18" name="流程图: 决策 210"/>
                        <wps:cNvSpPr/>
                        <wps:spPr>
                          <a:xfrm>
                            <a:off x="1381760" y="3319983"/>
                            <a:ext cx="1983740" cy="491946"/>
                          </a:xfrm>
                          <a:prstGeom prst="flowChartDecision">
                            <a:avLst/>
                          </a:prstGeom>
                          <a:noFill/>
                          <a:ln w="12700" cap="flat" cmpd="sng">
                            <a:solidFill>
                              <a:srgbClr val="000000"/>
                            </a:solidFill>
                            <a:prstDash val="solid"/>
                            <a:miter/>
                            <a:headEnd type="none" w="med" len="med"/>
                            <a:tailEnd type="none" w="med" len="med"/>
                          </a:ln>
                        </wps:spPr>
                        <wps:txbx>
                          <w:txbxContent>
                            <w:p w14:paraId="06E1AA09" w14:textId="77777777" w:rsidR="0051788B" w:rsidRDefault="00E22361">
                              <w:pPr>
                                <w:spacing w:line="240" w:lineRule="exact"/>
                                <w:jc w:val="center"/>
                                <w:rPr>
                                  <w:rFonts w:ascii="仿宋_GB2312" w:eastAsia="仿宋_GB2312"/>
                                  <w:color w:val="000000"/>
                                  <w:sz w:val="18"/>
                                  <w:szCs w:val="18"/>
                                </w:rPr>
                              </w:pPr>
                              <w:r>
                                <w:rPr>
                                  <w:rFonts w:ascii="仿宋_GB2312" w:eastAsia="仿宋_GB2312" w:hint="eastAsia"/>
                                  <w:color w:val="000000"/>
                                  <w:sz w:val="18"/>
                                  <w:szCs w:val="18"/>
                                </w:rPr>
                                <w:t>专家复核</w:t>
                              </w:r>
                            </w:p>
                            <w:p w14:paraId="06E1AA0A" w14:textId="77777777" w:rsidR="0051788B" w:rsidRDefault="0051788B">
                              <w:pPr>
                                <w:spacing w:line="240" w:lineRule="exact"/>
                                <w:jc w:val="center"/>
                                <w:rPr>
                                  <w:rFonts w:ascii="仿宋_GB2312" w:eastAsia="仿宋_GB2312"/>
                                  <w:color w:val="000000"/>
                                  <w:sz w:val="18"/>
                                  <w:szCs w:val="18"/>
                                </w:rPr>
                              </w:pPr>
                            </w:p>
                          </w:txbxContent>
                        </wps:txbx>
                        <wps:bodyPr wrap="square" anchor="ctr" anchorCtr="0" upright="1"/>
                      </wps:wsp>
                      <wps:wsp>
                        <wps:cNvPr id="19" name="连接符: 肘形 212"/>
                        <wps:cNvCnPr/>
                        <wps:spPr>
                          <a:xfrm rot="10800000" flipH="1" flipV="1">
                            <a:off x="1281430" y="2399386"/>
                            <a:ext cx="334645" cy="1727835"/>
                          </a:xfrm>
                          <a:prstGeom prst="bentConnector3">
                            <a:avLst>
                              <a:gd name="adj1" fmla="val -126000"/>
                            </a:avLst>
                          </a:prstGeom>
                          <a:ln w="6350" cap="flat" cmpd="sng">
                            <a:solidFill>
                              <a:srgbClr val="000000"/>
                            </a:solidFill>
                            <a:prstDash val="solid"/>
                            <a:miter/>
                            <a:headEnd type="none" w="med" len="med"/>
                            <a:tailEnd type="triangle" w="med" len="med"/>
                          </a:ln>
                        </wps:spPr>
                        <wps:bodyPr/>
                      </wps:wsp>
                      <wps:wsp>
                        <wps:cNvPr id="20" name="直接箭头连接符 198"/>
                        <wps:cNvCnPr/>
                        <wps:spPr>
                          <a:xfrm>
                            <a:off x="2375061" y="3815239"/>
                            <a:ext cx="635" cy="198000"/>
                          </a:xfrm>
                          <a:prstGeom prst="straightConnector1">
                            <a:avLst/>
                          </a:prstGeom>
                          <a:ln w="6350" cap="flat" cmpd="sng">
                            <a:solidFill>
                              <a:srgbClr val="000000"/>
                            </a:solidFill>
                            <a:prstDash val="solid"/>
                            <a:miter/>
                            <a:headEnd type="none" w="med" len="med"/>
                            <a:tailEnd type="triangle" w="med" len="med"/>
                          </a:ln>
                        </wps:spPr>
                        <wps:bodyPr/>
                      </wps:wsp>
                      <wps:wsp>
                        <wps:cNvPr id="22" name="直接箭头连接符 22"/>
                        <wps:cNvCnPr/>
                        <wps:spPr>
                          <a:xfrm>
                            <a:off x="2343150" y="1936471"/>
                            <a:ext cx="635" cy="215900"/>
                          </a:xfrm>
                          <a:prstGeom prst="straightConnector1">
                            <a:avLst/>
                          </a:prstGeom>
                          <a:ln w="6350" cap="flat" cmpd="sng">
                            <a:solidFill>
                              <a:srgbClr val="000000"/>
                            </a:solidFill>
                            <a:prstDash val="solid"/>
                            <a:miter/>
                            <a:headEnd type="none" w="med" len="med"/>
                            <a:tailEnd type="triangle" w="med" len="med"/>
                          </a:ln>
                        </wps:spPr>
                        <wps:bodyPr/>
                      </wps:wsp>
                      <wps:wsp>
                        <wps:cNvPr id="23" name="流程图: 决策 209"/>
                        <wps:cNvSpPr/>
                        <wps:spPr>
                          <a:xfrm>
                            <a:off x="1219835" y="2160626"/>
                            <a:ext cx="2231390" cy="479425"/>
                          </a:xfrm>
                          <a:prstGeom prst="flowChartDecision">
                            <a:avLst/>
                          </a:prstGeom>
                          <a:noFill/>
                          <a:ln w="12700" cap="flat" cmpd="sng">
                            <a:solidFill>
                              <a:srgbClr val="000000"/>
                            </a:solidFill>
                            <a:prstDash val="solid"/>
                            <a:miter/>
                            <a:headEnd type="none" w="med" len="med"/>
                            <a:tailEnd type="none" w="med" len="med"/>
                          </a:ln>
                        </wps:spPr>
                        <wps:txbx>
                          <w:txbxContent>
                            <w:p w14:paraId="06E1AA0D" w14:textId="77777777" w:rsidR="0051788B" w:rsidRDefault="00E22361">
                              <w:pPr>
                                <w:spacing w:line="240" w:lineRule="exact"/>
                                <w:jc w:val="center"/>
                                <w:rPr>
                                  <w:rFonts w:ascii="仿宋_GB2312" w:eastAsia="仿宋_GB2312"/>
                                  <w:color w:val="000000"/>
                                  <w:sz w:val="18"/>
                                  <w:szCs w:val="18"/>
                                </w:rPr>
                              </w:pPr>
                              <w:r>
                                <w:rPr>
                                  <w:rFonts w:ascii="仿宋_GB2312" w:eastAsia="仿宋_GB2312" w:hint="eastAsia"/>
                                  <w:color w:val="000000"/>
                                  <w:sz w:val="18"/>
                                  <w:szCs w:val="18"/>
                                </w:rPr>
                                <w:t>是否通过专家评审</w:t>
                              </w:r>
                            </w:p>
                            <w:p w14:paraId="06E1AA0E" w14:textId="77777777" w:rsidR="0051788B" w:rsidRDefault="0051788B">
                              <w:pPr>
                                <w:spacing w:line="240" w:lineRule="exact"/>
                                <w:jc w:val="center"/>
                                <w:rPr>
                                  <w:rFonts w:ascii="仿宋_GB2312" w:eastAsia="仿宋_GB2312"/>
                                  <w:color w:val="000000"/>
                                  <w:sz w:val="18"/>
                                  <w:szCs w:val="18"/>
                                </w:rPr>
                              </w:pPr>
                            </w:p>
                          </w:txbxContent>
                        </wps:txbx>
                        <wps:bodyPr wrap="square" anchor="ctr" anchorCtr="0" upright="1"/>
                      </wps:wsp>
                      <wps:wsp>
                        <wps:cNvPr id="24" name="流程图: 过程 27"/>
                        <wps:cNvSpPr/>
                        <wps:spPr>
                          <a:xfrm>
                            <a:off x="1633855" y="2850236"/>
                            <a:ext cx="1454150" cy="285115"/>
                          </a:xfrm>
                          <a:prstGeom prst="flowChartProcess">
                            <a:avLst/>
                          </a:prstGeom>
                          <a:noFill/>
                          <a:ln w="12700" cap="flat" cmpd="sng">
                            <a:solidFill>
                              <a:srgbClr val="000000"/>
                            </a:solidFill>
                            <a:prstDash val="solid"/>
                            <a:miter/>
                            <a:headEnd type="none" w="med" len="med"/>
                            <a:tailEnd type="none" w="med" len="med"/>
                          </a:ln>
                        </wps:spPr>
                        <wps:txbx>
                          <w:txbxContent>
                            <w:p w14:paraId="06E1AA0F"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修改报告</w:t>
                              </w:r>
                            </w:p>
                          </w:txbxContent>
                        </wps:txbx>
                        <wps:bodyPr wrap="square" anchor="ctr" anchorCtr="0" upright="1"/>
                      </wps:wsp>
                      <wps:wsp>
                        <wps:cNvPr id="26" name="流程图: 过程 213"/>
                        <wps:cNvSpPr/>
                        <wps:spPr>
                          <a:xfrm>
                            <a:off x="133350" y="3139161"/>
                            <a:ext cx="1028700" cy="280035"/>
                          </a:xfrm>
                          <a:prstGeom prst="flowChartProcess">
                            <a:avLst/>
                          </a:prstGeom>
                          <a:noFill/>
                          <a:ln w="12700">
                            <a:noFill/>
                          </a:ln>
                        </wps:spPr>
                        <wps:txbx>
                          <w:txbxContent>
                            <w:p w14:paraId="06E1AA12" w14:textId="77777777" w:rsidR="0051788B" w:rsidRDefault="00E22361">
                              <w:pPr>
                                <w:spacing w:line="240" w:lineRule="exact"/>
                                <w:jc w:val="center"/>
                                <w:rPr>
                                  <w:rFonts w:ascii="仿宋_GB2312" w:eastAsia="仿宋_GB2312"/>
                                  <w:sz w:val="18"/>
                                  <w:szCs w:val="18"/>
                                </w:rPr>
                              </w:pPr>
                              <w:r>
                                <w:rPr>
                                  <w:rFonts w:ascii="仿宋_GB2312" w:eastAsia="仿宋_GB2312" w:hint="eastAsia"/>
                                  <w:sz w:val="18"/>
                                  <w:szCs w:val="18"/>
                                </w:rPr>
                                <w:t>通过</w:t>
                              </w:r>
                            </w:p>
                            <w:p w14:paraId="06E1AA13" w14:textId="77777777" w:rsidR="0051788B" w:rsidRDefault="0051788B">
                              <w:pPr>
                                <w:spacing w:line="240" w:lineRule="exact"/>
                                <w:jc w:val="center"/>
                                <w:rPr>
                                  <w:rFonts w:ascii="仿宋_GB2312" w:eastAsia="仿宋_GB2312"/>
                                  <w:sz w:val="18"/>
                                  <w:szCs w:val="18"/>
                                </w:rPr>
                              </w:pPr>
                            </w:p>
                          </w:txbxContent>
                        </wps:txbx>
                        <wps:bodyPr wrap="square" anchor="ctr" anchorCtr="0" upright="1"/>
                      </wps:wsp>
                      <wps:wsp>
                        <wps:cNvPr id="27" name="流程图: 过程 26"/>
                        <wps:cNvSpPr/>
                        <wps:spPr>
                          <a:xfrm>
                            <a:off x="3365500" y="3514446"/>
                            <a:ext cx="1029335" cy="280670"/>
                          </a:xfrm>
                          <a:prstGeom prst="flowChartProcess">
                            <a:avLst/>
                          </a:prstGeom>
                          <a:noFill/>
                          <a:ln w="12700">
                            <a:noFill/>
                          </a:ln>
                        </wps:spPr>
                        <wps:txbx>
                          <w:txbxContent>
                            <w:p w14:paraId="06E1AA14"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未修改到位</w:t>
                              </w:r>
                            </w:p>
                            <w:p w14:paraId="06E1AA15" w14:textId="77777777" w:rsidR="0051788B" w:rsidRDefault="0051788B">
                              <w:pPr>
                                <w:spacing w:line="240" w:lineRule="exact"/>
                                <w:rPr>
                                  <w:rFonts w:ascii="仿宋_GB2312" w:eastAsia="仿宋_GB2312"/>
                                  <w:sz w:val="18"/>
                                  <w:szCs w:val="18"/>
                                </w:rPr>
                              </w:pPr>
                            </w:p>
                          </w:txbxContent>
                        </wps:txbx>
                        <wps:bodyPr wrap="square" anchor="ctr" anchorCtr="0" upright="1"/>
                      </wps:wsp>
                      <wps:wsp>
                        <wps:cNvPr id="28" name="流程图: 过程 28"/>
                        <wps:cNvSpPr/>
                        <wps:spPr>
                          <a:xfrm>
                            <a:off x="2143125" y="2567026"/>
                            <a:ext cx="1346835" cy="357505"/>
                          </a:xfrm>
                          <a:prstGeom prst="flowChartProcess">
                            <a:avLst/>
                          </a:prstGeom>
                          <a:noFill/>
                          <a:ln w="12700">
                            <a:noFill/>
                          </a:ln>
                        </wps:spPr>
                        <wps:txbx>
                          <w:txbxContent>
                            <w:p w14:paraId="06E1AA16" w14:textId="77777777" w:rsidR="0051788B" w:rsidRDefault="00E22361">
                              <w:pPr>
                                <w:spacing w:line="240" w:lineRule="exact"/>
                                <w:jc w:val="center"/>
                                <w:rPr>
                                  <w:rFonts w:ascii="仿宋_GB2312" w:eastAsia="仿宋_GB2312"/>
                                  <w:sz w:val="18"/>
                                  <w:szCs w:val="18"/>
                                </w:rPr>
                              </w:pPr>
                              <w:r>
                                <w:rPr>
                                  <w:rFonts w:ascii="仿宋_GB2312" w:eastAsia="仿宋_GB2312" w:hint="eastAsia"/>
                                  <w:sz w:val="18"/>
                                  <w:szCs w:val="18"/>
                                </w:rPr>
                                <w:t>修改确认后通过</w:t>
                              </w:r>
                            </w:p>
                          </w:txbxContent>
                        </wps:txbx>
                        <wps:bodyPr wrap="square" anchor="ctr" anchorCtr="0" upright="1"/>
                      </wps:wsp>
                      <wps:wsp>
                        <wps:cNvPr id="29" name="流程图: 过程 28"/>
                        <wps:cNvSpPr/>
                        <wps:spPr>
                          <a:xfrm>
                            <a:off x="783590" y="1179882"/>
                            <a:ext cx="1215390" cy="357505"/>
                          </a:xfrm>
                          <a:prstGeom prst="flowChartProcess">
                            <a:avLst/>
                          </a:prstGeom>
                          <a:noFill/>
                          <a:ln w="12700">
                            <a:noFill/>
                          </a:ln>
                        </wps:spPr>
                        <wps:txbx>
                          <w:txbxContent>
                            <w:p w14:paraId="06E1AA17"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不予受理</w:t>
                              </w:r>
                            </w:p>
                          </w:txbxContent>
                        </wps:txbx>
                        <wps:bodyPr wrap="square" anchor="ctr" anchorCtr="0" upright="1"/>
                      </wps:wsp>
                      <wps:wsp>
                        <wps:cNvPr id="30" name="流程图: 过程 16"/>
                        <wps:cNvSpPr/>
                        <wps:spPr>
                          <a:xfrm>
                            <a:off x="2282190" y="1414813"/>
                            <a:ext cx="467995" cy="288925"/>
                          </a:xfrm>
                          <a:prstGeom prst="flowChartProcess">
                            <a:avLst/>
                          </a:prstGeom>
                          <a:noFill/>
                          <a:ln w="12700">
                            <a:noFill/>
                          </a:ln>
                        </wps:spPr>
                        <wps:txbx>
                          <w:txbxContent>
                            <w:p w14:paraId="06E1AA18" w14:textId="77777777" w:rsidR="0051788B" w:rsidRDefault="00E22361">
                              <w:pPr>
                                <w:spacing w:line="240" w:lineRule="exact"/>
                                <w:jc w:val="center"/>
                                <w:rPr>
                                  <w:rFonts w:ascii="仿宋_GB2312" w:eastAsia="仿宋_GB2312"/>
                                  <w:sz w:val="18"/>
                                  <w:szCs w:val="18"/>
                                </w:rPr>
                              </w:pPr>
                              <w:r>
                                <w:rPr>
                                  <w:rFonts w:ascii="仿宋_GB2312" w:eastAsia="仿宋_GB2312" w:hint="eastAsia"/>
                                  <w:sz w:val="18"/>
                                  <w:szCs w:val="18"/>
                                </w:rPr>
                                <w:t>受理</w:t>
                              </w:r>
                            </w:p>
                            <w:p w14:paraId="06E1AA19" w14:textId="77777777" w:rsidR="0051788B" w:rsidRDefault="0051788B">
                              <w:pPr>
                                <w:spacing w:line="240" w:lineRule="exact"/>
                                <w:jc w:val="center"/>
                                <w:rPr>
                                  <w:rFonts w:ascii="仿宋_GB2312" w:eastAsia="仿宋_GB2312"/>
                                  <w:sz w:val="18"/>
                                  <w:szCs w:val="18"/>
                                </w:rPr>
                              </w:pPr>
                            </w:p>
                          </w:txbxContent>
                        </wps:txbx>
                        <wps:bodyPr wrap="square" anchor="ctr" anchorCtr="0" upright="1"/>
                      </wps:wsp>
                      <wps:wsp>
                        <wps:cNvPr id="31" name="流程图: 过程 28"/>
                        <wps:cNvSpPr/>
                        <wps:spPr>
                          <a:xfrm>
                            <a:off x="3297555" y="1184327"/>
                            <a:ext cx="1205230" cy="281940"/>
                          </a:xfrm>
                          <a:prstGeom prst="flowChartProcess">
                            <a:avLst/>
                          </a:prstGeom>
                          <a:noFill/>
                          <a:ln w="12700">
                            <a:noFill/>
                          </a:ln>
                        </wps:spPr>
                        <wps:txbx>
                          <w:txbxContent>
                            <w:p w14:paraId="06E1AA1A"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申请材料不完整</w:t>
                              </w:r>
                            </w:p>
                            <w:p w14:paraId="06E1AA1B" w14:textId="77777777" w:rsidR="0051788B" w:rsidRDefault="0051788B">
                              <w:pPr>
                                <w:spacing w:line="240" w:lineRule="exact"/>
                                <w:rPr>
                                  <w:rFonts w:ascii="仿宋_GB2312" w:eastAsia="仿宋_GB2312"/>
                                  <w:sz w:val="18"/>
                                  <w:szCs w:val="18"/>
                                </w:rPr>
                              </w:pPr>
                            </w:p>
                          </w:txbxContent>
                        </wps:txbx>
                        <wps:bodyPr wrap="square" anchor="ctr" anchorCtr="0" upright="1"/>
                      </wps:wsp>
                      <wps:wsp>
                        <wps:cNvPr id="32" name="流程图: 过程 213"/>
                        <wps:cNvSpPr/>
                        <wps:spPr>
                          <a:xfrm>
                            <a:off x="2358589" y="3743833"/>
                            <a:ext cx="1028700" cy="280035"/>
                          </a:xfrm>
                          <a:prstGeom prst="flowChartProcess">
                            <a:avLst/>
                          </a:prstGeom>
                          <a:noFill/>
                          <a:ln w="12700">
                            <a:noFill/>
                          </a:ln>
                        </wps:spPr>
                        <wps:txbx>
                          <w:txbxContent>
                            <w:p w14:paraId="06E1AA1C"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修改到位</w:t>
                              </w:r>
                            </w:p>
                            <w:p w14:paraId="06E1AA1D" w14:textId="77777777" w:rsidR="0051788B" w:rsidRDefault="0051788B">
                              <w:pPr>
                                <w:spacing w:line="240" w:lineRule="exact"/>
                                <w:rPr>
                                  <w:rFonts w:ascii="仿宋_GB2312" w:eastAsia="仿宋_GB2312"/>
                                  <w:sz w:val="18"/>
                                  <w:szCs w:val="18"/>
                                </w:rPr>
                              </w:pPr>
                            </w:p>
                          </w:txbxContent>
                        </wps:txbx>
                        <wps:bodyPr wrap="square" anchor="ctr" anchorCtr="0" upright="1"/>
                      </wps:wsp>
                      <wps:wsp>
                        <wps:cNvPr id="33" name="直接箭头连接符 11"/>
                        <wps:cNvCnPr>
                          <a:stCxn id="34" idx="2"/>
                        </wps:cNvCnPr>
                        <wps:spPr>
                          <a:xfrm>
                            <a:off x="2335848" y="1466267"/>
                            <a:ext cx="4762" cy="195580"/>
                          </a:xfrm>
                          <a:prstGeom prst="straightConnector1">
                            <a:avLst/>
                          </a:prstGeom>
                          <a:ln w="6350" cap="flat" cmpd="sng">
                            <a:solidFill>
                              <a:srgbClr val="000000"/>
                            </a:solidFill>
                            <a:prstDash val="solid"/>
                            <a:miter/>
                            <a:headEnd type="none" w="med" len="med"/>
                            <a:tailEnd type="triangle" w="med" len="med"/>
                          </a:ln>
                        </wps:spPr>
                        <wps:bodyPr/>
                      </wps:wsp>
                      <wps:wsp>
                        <wps:cNvPr id="34" name="流程图: 决策 12"/>
                        <wps:cNvSpPr/>
                        <wps:spPr>
                          <a:xfrm>
                            <a:off x="1344295" y="1000177"/>
                            <a:ext cx="1983105" cy="466090"/>
                          </a:xfrm>
                          <a:prstGeom prst="flowChartDecision">
                            <a:avLst/>
                          </a:prstGeom>
                          <a:noFill/>
                          <a:ln w="12700" cap="flat" cmpd="sng">
                            <a:solidFill>
                              <a:srgbClr val="000000"/>
                            </a:solidFill>
                            <a:prstDash val="solid"/>
                            <a:miter/>
                            <a:headEnd type="none" w="med" len="med"/>
                            <a:tailEnd type="none" w="med" len="med"/>
                          </a:ln>
                        </wps:spPr>
                        <wps:txbx>
                          <w:txbxContent>
                            <w:p w14:paraId="06E1AA1E"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形式审查</w:t>
                              </w:r>
                            </w:p>
                          </w:txbxContent>
                        </wps:txbx>
                        <wps:bodyPr wrap="square" anchor="ctr" anchorCtr="0" upright="1"/>
                      </wps:wsp>
                      <wps:wsp>
                        <wps:cNvPr id="35" name="直接箭头连接符 11"/>
                        <wps:cNvCnPr/>
                        <wps:spPr>
                          <a:xfrm flipH="1" flipV="1">
                            <a:off x="782955" y="1232038"/>
                            <a:ext cx="560705" cy="1270"/>
                          </a:xfrm>
                          <a:prstGeom prst="straightConnector1">
                            <a:avLst/>
                          </a:prstGeom>
                          <a:ln w="6350" cap="flat" cmpd="sng">
                            <a:solidFill>
                              <a:srgbClr val="000000"/>
                            </a:solidFill>
                            <a:prstDash val="solid"/>
                            <a:miter/>
                            <a:headEnd type="none" w="med" len="med"/>
                            <a:tailEnd type="triangle" w="med" len="med"/>
                          </a:ln>
                        </wps:spPr>
                        <wps:bodyPr/>
                      </wps:wsp>
                      <wps:wsp>
                        <wps:cNvPr id="36" name="流程图: 过程 13"/>
                        <wps:cNvSpPr/>
                        <wps:spPr>
                          <a:xfrm>
                            <a:off x="8255" y="1077362"/>
                            <a:ext cx="774700" cy="271780"/>
                          </a:xfrm>
                          <a:prstGeom prst="flowChartProcess">
                            <a:avLst/>
                          </a:prstGeom>
                          <a:noFill/>
                          <a:ln w="12700" cap="flat" cmpd="sng">
                            <a:solidFill>
                              <a:srgbClr val="000000"/>
                            </a:solidFill>
                            <a:prstDash val="dash"/>
                            <a:miter/>
                            <a:headEnd type="none" w="med" len="med"/>
                            <a:tailEnd type="none" w="med" len="med"/>
                          </a:ln>
                        </wps:spPr>
                        <wps:txbx>
                          <w:txbxContent>
                            <w:p w14:paraId="06E1AA1F"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告知申请人</w:t>
                              </w:r>
                            </w:p>
                            <w:p w14:paraId="06E1AA20" w14:textId="77777777" w:rsidR="0051788B" w:rsidRDefault="0051788B">
                              <w:pPr>
                                <w:spacing w:line="240" w:lineRule="exact"/>
                                <w:jc w:val="center"/>
                                <w:rPr>
                                  <w:rFonts w:eastAsia="仿宋_GB2312"/>
                                  <w:color w:val="000000"/>
                                  <w:sz w:val="18"/>
                                  <w:szCs w:val="18"/>
                                </w:rPr>
                              </w:pPr>
                            </w:p>
                            <w:p w14:paraId="06E1AA21" w14:textId="77777777" w:rsidR="0051788B" w:rsidRDefault="0051788B">
                              <w:pPr>
                                <w:spacing w:line="240" w:lineRule="exact"/>
                                <w:jc w:val="center"/>
                                <w:rPr>
                                  <w:rFonts w:eastAsia="仿宋_GB2312"/>
                                  <w:color w:val="000000"/>
                                  <w:sz w:val="18"/>
                                  <w:szCs w:val="18"/>
                                </w:rPr>
                              </w:pPr>
                            </w:p>
                          </w:txbxContent>
                        </wps:txbx>
                        <wps:bodyPr wrap="square" anchor="ctr" anchorCtr="0" upright="1"/>
                      </wps:wsp>
                      <wps:wsp>
                        <wps:cNvPr id="37" name="连接符: 肘形 25"/>
                        <wps:cNvCnPr/>
                        <wps:spPr>
                          <a:xfrm rot="-5400000" flipV="1">
                            <a:off x="3430145" y="2655470"/>
                            <a:ext cx="540000" cy="1259840"/>
                          </a:xfrm>
                          <a:prstGeom prst="bentConnector3">
                            <a:avLst>
                              <a:gd name="adj1" fmla="val 99569"/>
                            </a:avLst>
                          </a:prstGeom>
                          <a:ln w="6350" cap="flat" cmpd="sng">
                            <a:solidFill>
                              <a:srgbClr val="000000"/>
                            </a:solidFill>
                            <a:prstDash val="solid"/>
                            <a:miter/>
                            <a:headEnd type="none" w="med" len="med"/>
                            <a:tailEnd type="triangle" w="med" len="med"/>
                          </a:ln>
                        </wps:spPr>
                        <wps:bodyPr/>
                      </wps:wsp>
                      <wps:wsp>
                        <wps:cNvPr id="38" name="直接连接符 9"/>
                        <wps:cNvCnPr/>
                        <wps:spPr>
                          <a:xfrm>
                            <a:off x="3367405" y="3562214"/>
                            <a:ext cx="962660" cy="635"/>
                          </a:xfrm>
                          <a:prstGeom prst="line">
                            <a:avLst/>
                          </a:prstGeom>
                          <a:ln w="6350" cap="flat" cmpd="sng">
                            <a:solidFill>
                              <a:srgbClr val="000000"/>
                            </a:solidFill>
                            <a:prstDash val="solid"/>
                            <a:miter/>
                            <a:headEnd type="none" w="med" len="med"/>
                            <a:tailEnd type="none" w="med" len="med"/>
                          </a:ln>
                        </wps:spPr>
                        <wps:bodyPr/>
                      </wps:wsp>
                      <wps:wsp>
                        <wps:cNvPr id="39" name="直接箭头连接符 11"/>
                        <wps:cNvCnPr/>
                        <wps:spPr>
                          <a:xfrm flipV="1">
                            <a:off x="3331845" y="1225271"/>
                            <a:ext cx="1029335" cy="635"/>
                          </a:xfrm>
                          <a:prstGeom prst="straightConnector1">
                            <a:avLst/>
                          </a:prstGeom>
                          <a:ln w="6350" cap="flat" cmpd="sng">
                            <a:solidFill>
                              <a:srgbClr val="000000"/>
                            </a:solidFill>
                            <a:prstDash val="solid"/>
                            <a:miter/>
                            <a:headEnd type="none" w="med" len="med"/>
                            <a:tailEnd type="triangle" w="med" len="med"/>
                          </a:ln>
                        </wps:spPr>
                        <wps:bodyPr/>
                      </wps:wsp>
                      <wps:wsp>
                        <wps:cNvPr id="40" name="流程图: 过程 13"/>
                        <wps:cNvSpPr/>
                        <wps:spPr>
                          <a:xfrm>
                            <a:off x="4377207" y="1015113"/>
                            <a:ext cx="784860" cy="439420"/>
                          </a:xfrm>
                          <a:prstGeom prst="flowChartProcess">
                            <a:avLst/>
                          </a:prstGeom>
                          <a:noFill/>
                          <a:ln w="12700" cap="flat" cmpd="sng">
                            <a:solidFill>
                              <a:srgbClr val="000000"/>
                            </a:solidFill>
                            <a:prstDash val="solid"/>
                            <a:miter/>
                            <a:headEnd type="none" w="med" len="med"/>
                            <a:tailEnd type="none" w="med" len="med"/>
                          </a:ln>
                        </wps:spPr>
                        <wps:txbx>
                          <w:txbxContent>
                            <w:p w14:paraId="06E1AA22"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一次性告知需补正材料</w:t>
                              </w:r>
                            </w:p>
                            <w:p w14:paraId="06E1AA23" w14:textId="77777777" w:rsidR="0051788B" w:rsidRDefault="0051788B">
                              <w:pPr>
                                <w:spacing w:line="240" w:lineRule="exact"/>
                                <w:jc w:val="center"/>
                                <w:rPr>
                                  <w:rFonts w:eastAsia="仿宋_GB2312"/>
                                  <w:color w:val="000000"/>
                                  <w:sz w:val="18"/>
                                  <w:szCs w:val="18"/>
                                </w:rPr>
                              </w:pPr>
                            </w:p>
                            <w:p w14:paraId="06E1AA24" w14:textId="77777777" w:rsidR="0051788B" w:rsidRDefault="0051788B">
                              <w:pPr>
                                <w:spacing w:line="240" w:lineRule="exact"/>
                                <w:jc w:val="center"/>
                                <w:rPr>
                                  <w:rFonts w:eastAsia="仿宋_GB2312"/>
                                  <w:color w:val="000000"/>
                                  <w:sz w:val="18"/>
                                  <w:szCs w:val="18"/>
                                </w:rPr>
                              </w:pPr>
                            </w:p>
                          </w:txbxContent>
                        </wps:txbx>
                        <wps:bodyPr wrap="square" anchor="ctr" anchorCtr="0" upright="1"/>
                      </wps:wsp>
                      <wps:wsp>
                        <wps:cNvPr id="41" name="直接连接符 9"/>
                        <wps:cNvCnPr>
                          <a:endCxn id="40" idx="0"/>
                        </wps:cNvCnPr>
                        <wps:spPr>
                          <a:xfrm>
                            <a:off x="4762500" y="689027"/>
                            <a:ext cx="0" cy="326086"/>
                          </a:xfrm>
                          <a:prstGeom prst="line">
                            <a:avLst/>
                          </a:prstGeom>
                          <a:ln w="6350" cap="flat" cmpd="sng">
                            <a:solidFill>
                              <a:srgbClr val="000000"/>
                            </a:solidFill>
                            <a:prstDash val="solid"/>
                            <a:miter/>
                            <a:headEnd type="none" w="med" len="med"/>
                            <a:tailEnd type="none" w="med" len="med"/>
                          </a:ln>
                        </wps:spPr>
                        <wps:bodyPr/>
                      </wps:wsp>
                      <wps:wsp>
                        <wps:cNvPr id="42" name="直接箭头连接符 11"/>
                        <wps:cNvCnPr/>
                        <wps:spPr>
                          <a:xfrm flipH="1" flipV="1">
                            <a:off x="3354705" y="685852"/>
                            <a:ext cx="1407795" cy="635"/>
                          </a:xfrm>
                          <a:prstGeom prst="straightConnector1">
                            <a:avLst/>
                          </a:prstGeom>
                          <a:ln w="6350" cap="flat" cmpd="sng">
                            <a:solidFill>
                              <a:srgbClr val="000000"/>
                            </a:solidFill>
                            <a:prstDash val="solid"/>
                            <a:miter/>
                            <a:headEnd type="none" w="med" len="med"/>
                            <a:tailEnd type="triangle" w="med" len="med"/>
                          </a:ln>
                        </wps:spPr>
                        <wps:bodyPr/>
                      </wps:wsp>
                      <wps:wsp>
                        <wps:cNvPr id="44" name="直接箭头连接符 11"/>
                        <wps:cNvCnPr/>
                        <wps:spPr>
                          <a:xfrm>
                            <a:off x="3448050" y="2399386"/>
                            <a:ext cx="1180465" cy="635"/>
                          </a:xfrm>
                          <a:prstGeom prst="straightConnector1">
                            <a:avLst/>
                          </a:prstGeom>
                          <a:ln w="6350" cap="flat" cmpd="sng">
                            <a:solidFill>
                              <a:srgbClr val="000000"/>
                            </a:solidFill>
                            <a:prstDash val="solid"/>
                            <a:miter/>
                            <a:headEnd type="none" w="med" len="med"/>
                            <a:tailEnd type="triangle" w="med" len="med"/>
                          </a:ln>
                        </wps:spPr>
                        <wps:bodyPr/>
                      </wps:wsp>
                      <wps:wsp>
                        <wps:cNvPr id="45" name="流程图: 过程 13"/>
                        <wps:cNvSpPr/>
                        <wps:spPr>
                          <a:xfrm>
                            <a:off x="4628515" y="2290801"/>
                            <a:ext cx="774700" cy="271780"/>
                          </a:xfrm>
                          <a:prstGeom prst="flowChartProcess">
                            <a:avLst/>
                          </a:prstGeom>
                          <a:noFill/>
                          <a:ln w="12700" cap="flat" cmpd="sng">
                            <a:solidFill>
                              <a:srgbClr val="000000"/>
                            </a:solidFill>
                            <a:prstDash val="dash"/>
                            <a:miter/>
                            <a:headEnd type="none" w="med" len="med"/>
                            <a:tailEnd type="none" w="med" len="med"/>
                          </a:ln>
                        </wps:spPr>
                        <wps:txbx>
                          <w:txbxContent>
                            <w:p w14:paraId="06E1AA25"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告知申请人</w:t>
                              </w:r>
                            </w:p>
                            <w:p w14:paraId="06E1AA26" w14:textId="77777777" w:rsidR="0051788B" w:rsidRDefault="0051788B">
                              <w:pPr>
                                <w:spacing w:line="240" w:lineRule="exact"/>
                                <w:jc w:val="center"/>
                                <w:rPr>
                                  <w:rFonts w:eastAsia="仿宋_GB2312"/>
                                  <w:color w:val="000000"/>
                                  <w:sz w:val="18"/>
                                  <w:szCs w:val="18"/>
                                </w:rPr>
                              </w:pPr>
                            </w:p>
                            <w:p w14:paraId="06E1AA27" w14:textId="77777777" w:rsidR="0051788B" w:rsidRDefault="0051788B">
                              <w:pPr>
                                <w:spacing w:line="240" w:lineRule="exact"/>
                                <w:jc w:val="center"/>
                                <w:rPr>
                                  <w:rFonts w:eastAsia="仿宋_GB2312"/>
                                  <w:color w:val="000000"/>
                                  <w:sz w:val="18"/>
                                  <w:szCs w:val="18"/>
                                </w:rPr>
                              </w:pPr>
                            </w:p>
                          </w:txbxContent>
                        </wps:txbx>
                        <wps:bodyPr wrap="square" anchor="ctr" anchorCtr="0" upright="1"/>
                      </wps:wsp>
                    </wpc:wpc>
                  </a:graphicData>
                </a:graphic>
              </wp:inline>
            </w:drawing>
          </mc:Choice>
          <mc:Fallback>
            <w:pict>
              <v:group w14:anchorId="06E1A9CC" id="画布 4" o:spid="_x0000_s1026" editas="canvas" style="width:465.55pt;height:400.3pt;mso-position-horizontal-relative:char;mso-position-vertical-relative:line" coordsize="59124,5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124;height:50838;visibility:visible;mso-wrap-style:square" filled="t">
                  <v:fill o:detectmouseclick="t"/>
                  <v:path o:connecttype="none"/>
                </v:shape>
                <v:shapetype id="_x0000_t109" coordsize="21600,21600" o:spt="109" path="m,l,21600r21600,l21600,xe">
                  <v:stroke joinstyle="miter"/>
                  <v:path gradientshapeok="t" o:connecttype="rect"/>
                </v:shapetype>
                <v:shape id="流程图: 过程 5" o:spid="_x0000_s1028" type="#_x0000_t109" style="position:absolute;left:12814;top:5315;width:20574;height:2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HhyrsA&#10;AADaAAAADwAAAGRycy9kb3ducmV2LnhtbERPSwrCMBDdC94hjOBOU12IVqOIoCiIYusBhmZsi82k&#10;NFHr7Y0guBoe7zuLVWsq8aTGlZYVjIYRCOLM6pJzBdd0O5iCcB5ZY2WZFLzJwWrZ7Sww1vbFF3om&#10;PhchhF2MCgrv61hKlxVk0A1tTRy4m20M+gCbXOoGXyHcVHIcRRNpsOTQUGBNm4Kye/IwCuT0vKfd&#10;IT2nflO9o2R2Yjw+lOr32vUchKfW/8U/916H+fB95Xvl8gM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zB4cq7AAAA2gAAAA8AAAAAAAAAAAAAAAAAmAIAAGRycy9kb3ducmV2Lnht&#10;bFBLBQYAAAAABAAEAPUAAACAAwAAAAA=&#10;" filled="f" strokeweight="1pt">
                  <v:textbox>
                    <w:txbxContent>
                      <w:p w14:paraId="06E1A9FA"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提出报告评审申请</w:t>
                        </w:r>
                      </w:p>
                      <w:p w14:paraId="06E1A9FB" w14:textId="77777777" w:rsidR="0051788B" w:rsidRDefault="0051788B">
                        <w:pPr>
                          <w:spacing w:line="240" w:lineRule="exact"/>
                          <w:jc w:val="center"/>
                          <w:rPr>
                            <w:rFonts w:eastAsia="仿宋_GB2312"/>
                            <w:color w:val="000000"/>
                            <w:sz w:val="18"/>
                            <w:szCs w:val="18"/>
                          </w:rPr>
                        </w:pPr>
                      </w:p>
                    </w:txbxContent>
                  </v:textbox>
                </v:shape>
                <v:shape id="流程图: 过程 206" o:spid="_x0000_s1029" type="#_x0000_t109" style="position:absolute;left:16160;top:40033;width:14542;height:2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N/vb4A&#10;AADaAAAADwAAAGRycy9kb3ducmV2LnhtbESPwQrCMBBE74L/EFbwpqkeRKtRRFAURLH1A5ZmbYvN&#10;pjRR698bQfA4zMwbZrFqTSWe1LjSsoLRMAJBnFldcq7gmm4HUxDOI2usLJOCNzlYLbudBcbavvhC&#10;z8TnIkDYxaig8L6OpXRZQQbd0NbEwbvZxqAPssmlbvAV4KaS4yiaSIMlh4UCa9oUlN2Th1Egp+c9&#10;7Q7pOfWb6h0lsxPj8aFUv9eu5yA8tf4f/rX3WsEY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Tf72+AAAA2gAAAA8AAAAAAAAAAAAAAAAAmAIAAGRycy9kb3ducmV2&#10;LnhtbFBLBQYAAAAABAAEAPUAAACDAwAAAAA=&#10;" filled="f" strokeweight="1pt">
                  <v:textbox>
                    <w:txbxContent>
                      <w:p w14:paraId="06E1A9FC"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报送存档材料</w:t>
                        </w:r>
                      </w:p>
                      <w:p w14:paraId="06E1A9FD" w14:textId="77777777" w:rsidR="0051788B" w:rsidRDefault="0051788B">
                        <w:pPr>
                          <w:spacing w:line="240" w:lineRule="exact"/>
                          <w:jc w:val="center"/>
                          <w:rPr>
                            <w:rFonts w:eastAsia="仿宋_GB2312"/>
                            <w:color w:val="000000"/>
                            <w:sz w:val="18"/>
                            <w:szCs w:val="18"/>
                          </w:rPr>
                        </w:pPr>
                      </w:p>
                    </w:txbxContent>
                  </v:textbox>
                </v:shape>
                <v:shapetype id="_x0000_t32" coordsize="21600,21600" o:spt="32" o:oned="t" path="m,l21600,21600e" filled="f">
                  <v:path arrowok="t" fillok="f" o:connecttype="none"/>
                  <o:lock v:ext="edit" shapetype="t"/>
                </v:shapetype>
                <v:shape id="直接箭头连接符 11" o:spid="_x0000_s1030" type="#_x0000_t32" style="position:absolute;left:23375;top:8128;width:7;height:19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N7MEAAADaAAAADwAAAGRycy9kb3ducmV2LnhtbESPQYvCMBSE7wv+h/AEL6KpCotUo4gg&#10;elUX6fHZPNtq81KbWOu/N4Kwx2FmvmHmy9aUoqHaFZYVjIYRCOLU6oIzBX/HzWAKwnlkjaVlUvAi&#10;B8tF52eOsbZP3lNz8JkIEHYxKsi9r2IpXZqTQTe0FXHwLrY26IOsM6lrfAa4KeU4in6lwYLDQo4V&#10;rXNKb4eHUXC/XItkv6nwtD3fsvMj6Tflrq9Ur9uuZiA8tf4//G3vtIIJfK6EG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cQ3swQAAANoAAAAPAAAAAAAAAAAAAAAA&#10;AKECAABkcnMvZG93bnJldi54bWxQSwUGAAAAAAQABAD5AAAAjwMAAAAA&#10;" strokeweight=".5pt">
                  <v:stroke endarrow="block" joinstyle="miter"/>
                </v:shape>
                <v:shape id="流程图: 过程 20" o:spid="_x0000_s1031" type="#_x0000_t109" style="position:absolute;left:16414;top:16488;width:14542;height:2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v4bwA&#10;AADbAAAADwAAAGRycy9kb3ducmV2LnhtbERPSwrCMBDdC94hjOBOU12IVqOIoCiIYusBhmZsi82k&#10;NFHr7Y0guJvH+85i1ZpKPKlxpWUFo2EEgjizuuRcwTXdDqYgnEfWWFkmBW9ysFp2OwuMtX3xhZ6J&#10;z0UIYRejgsL7OpbSZQUZdENbEwfuZhuDPsAml7rBVwg3lRxH0UQaLDk0FFjTpqDsnjyMAjk972l3&#10;SM+p31TvKJmdGI8Ppfq9dj0H4an1f/HPvddh/hi+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ea/hvAAAANsAAAAPAAAAAAAAAAAAAAAAAJgCAABkcnMvZG93bnJldi54&#10;bWxQSwUGAAAAAAQABAD1AAAAgQMAAAAA&#10;" filled="f" strokeweight="1pt">
                  <v:textbox>
                    <w:txbxContent>
                      <w:p w14:paraId="06E1AA05"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组织专家评审</w:t>
                        </w:r>
                      </w:p>
                      <w:p w14:paraId="06E1AA06" w14:textId="77777777" w:rsidR="0051788B" w:rsidRDefault="0051788B">
                        <w:pPr>
                          <w:spacing w:line="240" w:lineRule="exact"/>
                          <w:jc w:val="center"/>
                          <w:rPr>
                            <w:rFonts w:eastAsia="仿宋_GB2312"/>
                            <w:color w:val="000000"/>
                            <w:sz w:val="18"/>
                            <w:szCs w:val="18"/>
                          </w:rPr>
                        </w:pPr>
                      </w:p>
                    </w:txbxContent>
                  </v:textbox>
                </v:shape>
                <v:shape id="直接箭头连接符 22" o:spid="_x0000_s1032" type="#_x0000_t32" style="position:absolute;left:23507;top:26464;width:7;height:19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oesIAAADbAAAADwAAAGRycy9kb3ducmV2LnhtbERPS2vCQBC+C/6HZYRepNm0UClpVimC&#10;1GtSKR4n2cmjZmdjdo3x37uFgrf5+J6TbibTiZEG11pW8BLFIIhLq1uuFRy+d8/vIJxH1thZJgU3&#10;crBZz2cpJtpeOaMx97UIIewSVNB43ydSurIhgy6yPXHgKjsY9AEOtdQDXkO46eRrHK+kwZZDQ4M9&#10;bRsqT/nFKDhXv+0x2/X481Wc6uJyXI7dfqnU02L6/ADhafIP8b97r8P8N/j7JRwg1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coesIAAADbAAAADwAAAAAAAAAAAAAA&#10;AAChAgAAZHJzL2Rvd25yZXYueG1sUEsFBgAAAAAEAAQA+QAAAJADAAAAAA==&#10;" strokeweight=".5pt">
                  <v:stroke endarrow="block" joinstyle="miter"/>
                </v:shape>
                <v:shape id="流程图: 过程 26" o:spid="_x0000_s1033" type="#_x0000_t109" style="position:absolute;left:34899;top:24000;width:10293;height:2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eXb0A&#10;AADbAAAADwAAAGRycy9kb3ducmV2LnhtbERPvQrCMBDeBd8hnOAimuogpRpFBP9GtYvb0ZxtaXMp&#10;TdT69kYQ3O7j+73lujO1eFLrSssKppMIBHFmdcm5gvS6G8cgnEfWWFsmBW9ysF71e0tMtH3xmZ4X&#10;n4sQwi5BBYX3TSKlywoy6Ca2IQ7c3bYGfYBtLnWLrxBuajmLork0WHJoKLChbUFZdXkYBVVWnWbH&#10;W/6I0/hQj/R+mzb8Vmo46DYLEJ46/xf/3Ecd5s/h+0s4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sieXb0AAADbAAAADwAAAAAAAAAAAAAAAACYAgAAZHJzL2Rvd25yZXYu&#10;eG1sUEsFBgAAAAAEAAQA9QAAAIIDAAAAAA==&#10;" filled="f" stroked="f" strokeweight="1pt">
                  <v:textbox>
                    <w:txbxContent>
                      <w:p w14:paraId="06E1AA07"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不予通过</w:t>
                        </w:r>
                      </w:p>
                      <w:p w14:paraId="06E1AA08" w14:textId="77777777" w:rsidR="0051788B" w:rsidRDefault="0051788B">
                        <w:pPr>
                          <w:spacing w:line="240" w:lineRule="exact"/>
                          <w:rPr>
                            <w:rFonts w:ascii="仿宋_GB2312" w:eastAsia="仿宋_GB2312"/>
                            <w:sz w:val="18"/>
                            <w:szCs w:val="18"/>
                          </w:rPr>
                        </w:pPr>
                      </w:p>
                    </w:txbxContent>
                  </v:textbox>
                </v:shape>
                <v:shape id="直接箭头连接符 22" o:spid="_x0000_s1034" type="#_x0000_t32" style="position:absolute;left:23736;top:31361;width:6;height:18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TlsIAAADbAAAADwAAAGRycy9kb3ducmV2LnhtbERPS2vCQBC+C/6HZYRepNm0h1rSrFIE&#10;qdekUjxOspNHzc7G7Brjv3cLBW/z8T0n3UymEyMNrrWs4CWKQRCXVrdcKzh8757fQTiPrLGzTApu&#10;5GCzns9STLS9ckZj7msRQtglqKDxvk+kdGVDBl1ke+LAVXYw6AMcaqkHvIZw08nXOH6TBlsODQ32&#10;tG2oPOUXo+Bc/bbHbNfjz1dxqovLcTl2+6VST4vp8wOEp8k/xP/uvQ7zV/D3Szh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skTlsIAAADbAAAADwAAAAAAAAAAAAAA&#10;AAChAgAAZHJzL2Rvd25yZXYueG1sUEsFBgAAAAAEAAQA+QAAAJADAAAAAA==&#10;" strokeweight=".5pt">
                  <v:stroke endarrow="block" joinstyle="miter"/>
                </v:shape>
                <v:shapetype id="_x0000_t110" coordsize="21600,21600" o:spt="110" path="m10800,l,10800,10800,21600,21600,10800xe">
                  <v:stroke joinstyle="miter"/>
                  <v:path gradientshapeok="t" o:connecttype="rect" textboxrect="5400,5400,16200,16200"/>
                </v:shapetype>
                <v:shape id="流程图: 决策 210" o:spid="_x0000_s1035" type="#_x0000_t110" style="position:absolute;left:13817;top:33199;width:19838;height:4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4esUA&#10;AADbAAAADwAAAGRycy9kb3ducmV2LnhtbESPS2vDMBCE74X+B7GF3Bo5CZTGiRLyIKXQHvI89LZY&#10;W9tEWhlLjd1/3z0UcttlZme+nS9779SN2lgHNjAaZqCIi2BrLg2cT7vnV1AxIVt0gcnAL0VYLh4f&#10;5pjb0PGBbsdUKgnhmKOBKqUm1zoWFXmMw9AQi/YdWo9J1rbUtsVOwr3T4yx70R5rloYKG9pUVFyP&#10;P97AdlK87Tfuk7up6/YX/+H0+mtkzOCpX81AJerT3fx//W4FX2DlFx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Nrh6xQAAANsAAAAPAAAAAAAAAAAAAAAAAJgCAABkcnMv&#10;ZG93bnJldi54bWxQSwUGAAAAAAQABAD1AAAAigMAAAAA&#10;" filled="f" strokeweight="1pt">
                  <v:textbox>
                    <w:txbxContent>
                      <w:p w14:paraId="06E1AA09" w14:textId="77777777" w:rsidR="0051788B" w:rsidRDefault="00E22361">
                        <w:pPr>
                          <w:spacing w:line="240" w:lineRule="exact"/>
                          <w:jc w:val="center"/>
                          <w:rPr>
                            <w:rFonts w:ascii="仿宋_GB2312" w:eastAsia="仿宋_GB2312"/>
                            <w:color w:val="000000"/>
                            <w:sz w:val="18"/>
                            <w:szCs w:val="18"/>
                          </w:rPr>
                        </w:pPr>
                        <w:r>
                          <w:rPr>
                            <w:rFonts w:ascii="仿宋_GB2312" w:eastAsia="仿宋_GB2312" w:hint="eastAsia"/>
                            <w:color w:val="000000"/>
                            <w:sz w:val="18"/>
                            <w:szCs w:val="18"/>
                          </w:rPr>
                          <w:t>专家复核</w:t>
                        </w:r>
                      </w:p>
                      <w:p w14:paraId="06E1AA0A" w14:textId="77777777" w:rsidR="0051788B" w:rsidRDefault="0051788B">
                        <w:pPr>
                          <w:spacing w:line="240" w:lineRule="exact"/>
                          <w:jc w:val="center"/>
                          <w:rPr>
                            <w:rFonts w:ascii="仿宋_GB2312" w:eastAsia="仿宋_GB2312"/>
                            <w:color w:val="000000"/>
                            <w:sz w:val="18"/>
                            <w:szCs w:val="18"/>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12" o:spid="_x0000_s1036" type="#_x0000_t34" style="position:absolute;left:12814;top:23993;width:3346;height:1727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2w88AAAADbAAAADwAAAGRycy9kb3ducmV2LnhtbERPyWrDMBC9B/oPYgq5xXJbElrHckgL&#10;BR8Tp5feBmtim1ojI6le/j4KFHqbx1snP8ymFyM531lW8JSkIIhrqztuFHxdPjevIHxA1thbJgUL&#10;eTgUD6scM20nPtNYhUbEEPYZKmhDGDIpfd2SQZ/YgThyV+sMhghdI7XDKYabXj6n6U4a7Dg2tDjQ&#10;R0v1T/VrFLwfnXsJuwXP5bacelOehu/qpNT6cT7uQQSaw7/4z13qOP8N7r/EA2Rx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vdsPPAAAAA2wAAAA8AAAAAAAAAAAAAAAAA&#10;oQIAAGRycy9kb3ducmV2LnhtbFBLBQYAAAAABAAEAPkAAACOAwAAAAA=&#10;" adj="-27216" strokeweight=".5pt">
                  <v:stroke endarrow="block"/>
                </v:shape>
                <v:shape id="直接箭头连接符 198" o:spid="_x0000_s1037" type="#_x0000_t32" style="position:absolute;left:23750;top:38152;width:6;height:19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xBX70AAADbAAAADwAAAGRycy9kb3ducmV2LnhtbERPuwrCMBTdBf8hXMFFNNVBpBpFBNHV&#10;B9Lx2lzbanNTm1jr35tBcDyc92LVmlI0VLvCsoLxKAJBnFpdcKbgfNoOZyCcR9ZYWiYFH3KwWnY7&#10;C4y1ffOBmqPPRAhhF6OC3PsqltKlORl0I1sRB+5ma4M+wDqTusZ3CDelnETRVBosODTkWNEmp/Rx&#10;fBkFz9u9SA7bCi+76yO7vpJBU+4HSvV77XoOwlPr/+Kfe68VTML6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dMQV+9AAAA2wAAAA8AAAAAAAAAAAAAAAAAoQIA&#10;AGRycy9kb3ducmV2LnhtbFBLBQYAAAAABAAEAPkAAACLAwAAAAA=&#10;" strokeweight=".5pt">
                  <v:stroke endarrow="block" joinstyle="miter"/>
                </v:shape>
                <v:shape id="直接箭头连接符 22" o:spid="_x0000_s1038" type="#_x0000_t32" style="position:absolute;left:23431;top:19364;width:6;height:21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J6s8IAAADbAAAADwAAAGRycy9kb3ducmV2LnhtbESPzarCMBSE94LvEM4FN6KpXYhUo1wu&#10;iG79Qbo8Nse21+akNrHWtzeC4HKYmW+YxaozlWipcaVlBZNxBII4s7rkXMHxsB7NQDiPrLGyTAqe&#10;5GC17PcWmGj74B21e5+LAGGXoILC+zqR0mUFGXRjWxMH72Ibgz7IJpe6wUeAm0rGUTSVBksOCwXW&#10;9FdQdt3fjYLb5b9Md+saT5vzNT/f02FbbYdKDX663zkIT53/hj/trVYQx/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J6s8IAAADbAAAADwAAAAAAAAAAAAAA&#10;AAChAgAAZHJzL2Rvd25yZXYueG1sUEsFBgAAAAAEAAQA+QAAAJADAAAAAA==&#10;" strokeweight=".5pt">
                  <v:stroke endarrow="block" joinstyle="miter"/>
                </v:shape>
                <v:shape id="流程图: 决策 209" o:spid="_x0000_s1039" type="#_x0000_t110" style="position:absolute;left:12198;top:21606;width:22314;height:4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7gtsUA&#10;AADbAAAADwAAAGRycy9kb3ducmV2LnhtbESPzWsCMRTE74L/Q3iCN82qUOpqFD+wFOzB+nHw9tg8&#10;dxeTl2UT3e1/bwqFHoeZ+Q0zX7bWiCfVvnSsYDRMQBBnTpecKzifdoN3ED4gazSOScEPeVguup05&#10;pto1/E3PY8hFhLBPUUERQpVK6bOCLPqhq4ijd3O1xRBlnUtdYxPh1shxkrxJiyXHhQIr2hSU3Y8P&#10;q2A7yT4OG/PFzdQ0h4vdG7m+jpTq99rVDESgNvyH/9qfWsF4Ar9f4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uC2xQAAANsAAAAPAAAAAAAAAAAAAAAAAJgCAABkcnMv&#10;ZG93bnJldi54bWxQSwUGAAAAAAQABAD1AAAAigMAAAAA&#10;" filled="f" strokeweight="1pt">
                  <v:textbox>
                    <w:txbxContent>
                      <w:p w14:paraId="06E1AA0D" w14:textId="77777777" w:rsidR="0051788B" w:rsidRDefault="00E22361">
                        <w:pPr>
                          <w:spacing w:line="240" w:lineRule="exact"/>
                          <w:jc w:val="center"/>
                          <w:rPr>
                            <w:rFonts w:ascii="仿宋_GB2312" w:eastAsia="仿宋_GB2312"/>
                            <w:color w:val="000000"/>
                            <w:sz w:val="18"/>
                            <w:szCs w:val="18"/>
                          </w:rPr>
                        </w:pPr>
                        <w:r>
                          <w:rPr>
                            <w:rFonts w:ascii="仿宋_GB2312" w:eastAsia="仿宋_GB2312" w:hint="eastAsia"/>
                            <w:color w:val="000000"/>
                            <w:sz w:val="18"/>
                            <w:szCs w:val="18"/>
                          </w:rPr>
                          <w:t>是否通过专家评审</w:t>
                        </w:r>
                      </w:p>
                      <w:p w14:paraId="06E1AA0E" w14:textId="77777777" w:rsidR="0051788B" w:rsidRDefault="0051788B">
                        <w:pPr>
                          <w:spacing w:line="240" w:lineRule="exact"/>
                          <w:jc w:val="center"/>
                          <w:rPr>
                            <w:rFonts w:ascii="仿宋_GB2312" w:eastAsia="仿宋_GB2312"/>
                            <w:color w:val="000000"/>
                            <w:sz w:val="18"/>
                            <w:szCs w:val="18"/>
                          </w:rPr>
                        </w:pPr>
                      </w:p>
                    </w:txbxContent>
                  </v:textbox>
                </v:shape>
                <v:shape id="流程图: 过程 27" o:spid="_x0000_s1040" type="#_x0000_t109" style="position:absolute;left:16338;top:28502;width:14542;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Ys8AA&#10;AADbAAAADwAAAGRycy9kb3ducmV2LnhtbESP0arCMBBE3wX/Iazgm6aKXLQaRQRF4aLY+gFLs7bF&#10;ZlOaqPXvjSD4OMzMGWaxak0lHtS40rKC0TACQZxZXXKu4JJuB1MQziNrrCyTghc5WC27nQXG2j75&#10;TI/E5yJA2MWooPC+jqV0WUEG3dDWxMG72sagD7LJpW7wGeCmkuMo+pMGSw4LBda0KSi7JXejQE5P&#10;e9od0lPqN9UrSmZHxv+7Uv1eu56D8NT6X/jb3msF4wl8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BYs8AAAADbAAAADwAAAAAAAAAAAAAAAACYAgAAZHJzL2Rvd25y&#10;ZXYueG1sUEsFBgAAAAAEAAQA9QAAAIUDAAAAAA==&#10;" filled="f" strokeweight="1pt">
                  <v:textbox>
                    <w:txbxContent>
                      <w:p w14:paraId="06E1AA0F"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修改报告</w:t>
                        </w:r>
                      </w:p>
                    </w:txbxContent>
                  </v:textbox>
                </v:shape>
                <v:shape id="流程图: 过程 213" o:spid="_x0000_s1041" type="#_x0000_t109" style="position:absolute;left:1333;top:31391;width:10287;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U4MEA&#10;AADbAAAADwAAAGRycy9kb3ducmV2LnhtbESPQYvCMBSE7wv+h/AEL4um24OUahQRdPWo9uLt0Tzb&#10;0ualNLHWf28EweMwM98wy/VgGtFT5yrLCv5mEQji3OqKCwXZZTdNQDiPrLGxTAqe5GC9Gv0sMdX2&#10;wSfqz74QAcIuRQWl920qpctLMuhmtiUO3s12Bn2QXSF1h48AN42Mo2guDVYcFkpsaVtSXp/vRkGd&#10;18f4cC3uSZb8N796v81afio1GQ+bBQhPg/+GP+2DVhDP4f0l/A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kVODBAAAA2wAAAA8AAAAAAAAAAAAAAAAAmAIAAGRycy9kb3du&#10;cmV2LnhtbFBLBQYAAAAABAAEAPUAAACGAwAAAAA=&#10;" filled="f" stroked="f" strokeweight="1pt">
                  <v:textbox>
                    <w:txbxContent>
                      <w:p w14:paraId="06E1AA12" w14:textId="77777777" w:rsidR="0051788B" w:rsidRDefault="00E22361">
                        <w:pPr>
                          <w:spacing w:line="240" w:lineRule="exact"/>
                          <w:jc w:val="center"/>
                          <w:rPr>
                            <w:rFonts w:ascii="仿宋_GB2312" w:eastAsia="仿宋_GB2312"/>
                            <w:sz w:val="18"/>
                            <w:szCs w:val="18"/>
                          </w:rPr>
                        </w:pPr>
                        <w:r>
                          <w:rPr>
                            <w:rFonts w:ascii="仿宋_GB2312" w:eastAsia="仿宋_GB2312" w:hint="eastAsia"/>
                            <w:sz w:val="18"/>
                            <w:szCs w:val="18"/>
                          </w:rPr>
                          <w:t>通过</w:t>
                        </w:r>
                      </w:p>
                      <w:p w14:paraId="06E1AA13" w14:textId="77777777" w:rsidR="0051788B" w:rsidRDefault="0051788B">
                        <w:pPr>
                          <w:spacing w:line="240" w:lineRule="exact"/>
                          <w:jc w:val="center"/>
                          <w:rPr>
                            <w:rFonts w:ascii="仿宋_GB2312" w:eastAsia="仿宋_GB2312"/>
                            <w:sz w:val="18"/>
                            <w:szCs w:val="18"/>
                          </w:rPr>
                        </w:pPr>
                      </w:p>
                    </w:txbxContent>
                  </v:textbox>
                </v:shape>
                <v:shape id="流程图: 过程 26" o:spid="_x0000_s1042" type="#_x0000_t109" style="position:absolute;left:33655;top:35144;width:10293;height:2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xe8MA&#10;AADbAAAADwAAAGRycy9kb3ducmV2LnhtbESPQWuDQBSE74H+h+UFegl1rYdUrKuEQFtzbOKlt4f7&#10;qqL7VtxNov++Wyj0OMzMN0xeLmYUN5pdb1nBcxSDIG6s7rlVUF/enlIQziNrHC2TgpUclMXDJsdM&#10;2zt/0u3sWxEg7DJU0Hk/ZVK6piODLrITcfC+7WzQBzm3Us94D3AzyiSO99Jgz2Ghw4mOHTXD+WoU&#10;DM1wSqqv9prW6ce40+/HeuJVqcftcngF4Wnx/+G/dqUVJC/w+yX8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xe8MAAADbAAAADwAAAAAAAAAAAAAAAACYAgAAZHJzL2Rv&#10;d25yZXYueG1sUEsFBgAAAAAEAAQA9QAAAIgDAAAAAA==&#10;" filled="f" stroked="f" strokeweight="1pt">
                  <v:textbox>
                    <w:txbxContent>
                      <w:p w14:paraId="06E1AA14"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未修改到位</w:t>
                        </w:r>
                      </w:p>
                      <w:p w14:paraId="06E1AA15" w14:textId="77777777" w:rsidR="0051788B" w:rsidRDefault="0051788B">
                        <w:pPr>
                          <w:spacing w:line="240" w:lineRule="exact"/>
                          <w:rPr>
                            <w:rFonts w:ascii="仿宋_GB2312" w:eastAsia="仿宋_GB2312"/>
                            <w:sz w:val="18"/>
                            <w:szCs w:val="18"/>
                          </w:rPr>
                        </w:pPr>
                      </w:p>
                    </w:txbxContent>
                  </v:textbox>
                </v:shape>
                <v:shape id="流程图: 过程 28" o:spid="_x0000_s1043" type="#_x0000_t109" style="position:absolute;left:21431;top:25670;width:13468;height:3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dlCbwA&#10;AADbAAAADwAAAGRycy9kb3ducmV2LnhtbERPuwrCMBTdBf8hXMFFNLWDlGoUEXyNahe3S3NtS5ub&#10;0kStf28GwfFw3qtNbxrxos5VlhXMZxEI4tzqigsF2W0/TUA4j6yxsUwKPuRgsx4OVphq++YLva6+&#10;ECGEXYoKSu/bVEqXl2TQzWxLHLiH7Qz6ALtC6g7fIdw0Mo6ihTRYcWgosaVdSXl9fRoFdV6f49O9&#10;eCZZcmwm+rDLWv4oNR712yUIT73/i3/uk1YQh7H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d2UJvAAAANsAAAAPAAAAAAAAAAAAAAAAAJgCAABkcnMvZG93bnJldi54&#10;bWxQSwUGAAAAAAQABAD1AAAAgQMAAAAA&#10;" filled="f" stroked="f" strokeweight="1pt">
                  <v:textbox>
                    <w:txbxContent>
                      <w:p w14:paraId="06E1AA16" w14:textId="77777777" w:rsidR="0051788B" w:rsidRDefault="00E22361">
                        <w:pPr>
                          <w:spacing w:line="240" w:lineRule="exact"/>
                          <w:jc w:val="center"/>
                          <w:rPr>
                            <w:rFonts w:ascii="仿宋_GB2312" w:eastAsia="仿宋_GB2312"/>
                            <w:sz w:val="18"/>
                            <w:szCs w:val="18"/>
                          </w:rPr>
                        </w:pPr>
                        <w:r>
                          <w:rPr>
                            <w:rFonts w:ascii="仿宋_GB2312" w:eastAsia="仿宋_GB2312" w:hint="eastAsia"/>
                            <w:sz w:val="18"/>
                            <w:szCs w:val="18"/>
                          </w:rPr>
                          <w:t>修改确认后通过</w:t>
                        </w:r>
                      </w:p>
                    </w:txbxContent>
                  </v:textbox>
                </v:shape>
                <v:shape id="流程图: 过程 28" o:spid="_x0000_s1044" type="#_x0000_t109" style="position:absolute;left:7835;top:11798;width:12154;height:3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ksMA&#10;AADbAAAADwAAAGRycy9kb3ducmV2LnhtbESPT2vCQBTE7wW/w/KEXopuzKHE6CoSsLXHai7eHtln&#10;EpJ9G7KbP377bqHQ4zAzv2H2x9m0YqTe1ZYVbNYRCOLC6ppLBfntvEpAOI+ssbVMCp7k4HhYvOwx&#10;1XbibxqvvhQBwi5FBZX3XSqlKyoy6Na2Iw7ew/YGfZB9KXWPU4CbVsZR9C4N1hwWKuwoq6horoNR&#10;0BTNV3y5l0OSJ5/tm/7I8o6fSr0u59MOhKfZ/4f/2hetIN7C75f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AksMAAADbAAAADwAAAAAAAAAAAAAAAACYAgAAZHJzL2Rv&#10;d25yZXYueG1sUEsFBgAAAAAEAAQA9QAAAIgDAAAAAA==&#10;" filled="f" stroked="f" strokeweight="1pt">
                  <v:textbox>
                    <w:txbxContent>
                      <w:p w14:paraId="06E1AA17"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不予受理</w:t>
                        </w:r>
                      </w:p>
                    </w:txbxContent>
                  </v:textbox>
                </v:shape>
                <v:shape id="流程图: 过程 16" o:spid="_x0000_s1045" type="#_x0000_t109" style="position:absolute;left:22821;top:14148;width:4680;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j/0rwA&#10;AADbAAAADwAAAGRycy9kb3ducmV2LnhtbERPuwrCMBTdBf8hXMFFNFVBSjWKCL5GtYvbpbm2pc1N&#10;aaLWvzeD4Hg479WmM7V4UetKywqmkwgEcWZ1ybmC9LYfxyCcR9ZYWyYFH3KwWfd7K0y0ffOFXlef&#10;ixDCLkEFhfdNIqXLCjLoJrYhDtzDtgZ9gG0udYvvEG5qOYuihTRYcmgosKFdQVl1fRoFVVadZ6d7&#10;/ozT+FiP9GGXNvxRajjotksQnjr/F//cJ61gHta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p2P/SvAAAANsAAAAPAAAAAAAAAAAAAAAAAJgCAABkcnMvZG93bnJldi54&#10;bWxQSwUGAAAAAAQABAD1AAAAgQMAAAAA&#10;" filled="f" stroked="f" strokeweight="1pt">
                  <v:textbox>
                    <w:txbxContent>
                      <w:p w14:paraId="06E1AA18" w14:textId="77777777" w:rsidR="0051788B" w:rsidRDefault="00E22361">
                        <w:pPr>
                          <w:spacing w:line="240" w:lineRule="exact"/>
                          <w:jc w:val="center"/>
                          <w:rPr>
                            <w:rFonts w:ascii="仿宋_GB2312" w:eastAsia="仿宋_GB2312"/>
                            <w:sz w:val="18"/>
                            <w:szCs w:val="18"/>
                          </w:rPr>
                        </w:pPr>
                        <w:r>
                          <w:rPr>
                            <w:rFonts w:ascii="仿宋_GB2312" w:eastAsia="仿宋_GB2312" w:hint="eastAsia"/>
                            <w:sz w:val="18"/>
                            <w:szCs w:val="18"/>
                          </w:rPr>
                          <w:t>受理</w:t>
                        </w:r>
                      </w:p>
                      <w:p w14:paraId="06E1AA19" w14:textId="77777777" w:rsidR="0051788B" w:rsidRDefault="0051788B">
                        <w:pPr>
                          <w:spacing w:line="240" w:lineRule="exact"/>
                          <w:jc w:val="center"/>
                          <w:rPr>
                            <w:rFonts w:ascii="仿宋_GB2312" w:eastAsia="仿宋_GB2312"/>
                            <w:sz w:val="18"/>
                            <w:szCs w:val="18"/>
                          </w:rPr>
                        </w:pPr>
                      </w:p>
                    </w:txbxContent>
                  </v:textbox>
                </v:shape>
                <v:shape id="流程图: 过程 28" o:spid="_x0000_s1046" type="#_x0000_t109" style="position:absolute;left:32975;top:11843;width:12052;height:28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RaScQA&#10;AADbAAAADwAAAGRycy9kb3ducmV2LnhtbESPzWrDMBCE74W8g9hALyWRk0AxTmRTAm2dY11felus&#10;rW1srYwl/+Ttq0Khx2FmvmEu2Wp6MdPoWssKDvsIBHFldcu1gvLzdReDcB5ZY2+ZFNzJQZZuHi6Y&#10;aLvwB82Fr0WAsEtQQeP9kEjpqoYMur0diIP3bUeDPsixlnrEJcBNL49R9CwNthwWGhzo2lDVFZNR&#10;0FXd7Zh/1VNcxu/9k367lgPflXrcri9nEJ5W/x/+a+dawekAv1/CD5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WknEAAAA2wAAAA8AAAAAAAAAAAAAAAAAmAIAAGRycy9k&#10;b3ducmV2LnhtbFBLBQYAAAAABAAEAPUAAACJAwAAAAA=&#10;" filled="f" stroked="f" strokeweight="1pt">
                  <v:textbox>
                    <w:txbxContent>
                      <w:p w14:paraId="06E1AA1A"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申请材料不完整</w:t>
                        </w:r>
                      </w:p>
                      <w:p w14:paraId="06E1AA1B" w14:textId="77777777" w:rsidR="0051788B" w:rsidRDefault="0051788B">
                        <w:pPr>
                          <w:spacing w:line="240" w:lineRule="exact"/>
                          <w:rPr>
                            <w:rFonts w:ascii="仿宋_GB2312" w:eastAsia="仿宋_GB2312"/>
                            <w:sz w:val="18"/>
                            <w:szCs w:val="18"/>
                          </w:rPr>
                        </w:pPr>
                      </w:p>
                    </w:txbxContent>
                  </v:textbox>
                </v:shape>
                <v:shape id="流程图: 过程 213" o:spid="_x0000_s1047" type="#_x0000_t109" style="position:absolute;left:23585;top:37438;width:10287;height:2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bEPsMA&#10;AADbAAAADwAAAGRycy9kb3ducmV2LnhtbESPQWuDQBSE74H+h+UFegl1rYEi1lVCoK05NvHS28N9&#10;VdF9K+4m0X/fLRR6HGbmGyYvFzOKG82ut6zgOYpBEDdW99wqqC9vTykI55E1jpZJwUoOyuJhk2Om&#10;7Z0/6Xb2rQgQdhkq6LyfMild05FBF9mJOHjfdjbog5xbqWe8B7gZZRLHL9Jgz2Ghw4mOHTXD+WoU&#10;DM1wSqqv9prW6ce40+/HeuJVqcftcngF4Wnx/+G/dqUV7BP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bEPsMAAADbAAAADwAAAAAAAAAAAAAAAACYAgAAZHJzL2Rv&#10;d25yZXYueG1sUEsFBgAAAAAEAAQA9QAAAIgDAAAAAA==&#10;" filled="f" stroked="f" strokeweight="1pt">
                  <v:textbox>
                    <w:txbxContent>
                      <w:p w14:paraId="06E1AA1C" w14:textId="77777777" w:rsidR="0051788B" w:rsidRDefault="00E22361">
                        <w:pPr>
                          <w:spacing w:line="240" w:lineRule="exact"/>
                          <w:rPr>
                            <w:rFonts w:ascii="仿宋_GB2312" w:eastAsia="仿宋_GB2312"/>
                            <w:sz w:val="18"/>
                            <w:szCs w:val="18"/>
                          </w:rPr>
                        </w:pPr>
                        <w:r>
                          <w:rPr>
                            <w:rFonts w:ascii="仿宋_GB2312" w:eastAsia="仿宋_GB2312" w:hint="eastAsia"/>
                            <w:sz w:val="18"/>
                            <w:szCs w:val="18"/>
                          </w:rPr>
                          <w:t>修改到位</w:t>
                        </w:r>
                      </w:p>
                      <w:p w14:paraId="06E1AA1D" w14:textId="77777777" w:rsidR="0051788B" w:rsidRDefault="0051788B">
                        <w:pPr>
                          <w:spacing w:line="240" w:lineRule="exact"/>
                          <w:rPr>
                            <w:rFonts w:ascii="仿宋_GB2312" w:eastAsia="仿宋_GB2312"/>
                            <w:sz w:val="18"/>
                            <w:szCs w:val="18"/>
                          </w:rPr>
                        </w:pPr>
                      </w:p>
                    </w:txbxContent>
                  </v:textbox>
                </v:shape>
                <v:shape id="直接箭头连接符 11" o:spid="_x0000_s1048" type="#_x0000_t32" style="position:absolute;left:23358;top:14662;width:48;height:19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dJ9cIAAADbAAAADwAAAGRycy9kb3ducmV2LnhtbESPzarCMBSE94LvEM4FN6KpCiK9RrkI&#10;olt/kC6PzbHttTmpTaz17Y0guBxm5htmvmxNKRqqXWFZwWgYgSBOrS44U3A8rAczEM4jaywtk4In&#10;OVguup05xto+eEfN3mciQNjFqCD3voqldGlOBt3QVsTBu9jaoA+yzqSu8RHgppTjKJpKgwWHhRwr&#10;WuWUXvd3o+B2+S+S3brC0+Z8zc73pN+U275SvZ/27xeEp9Z/w5/2ViuYTO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dJ9cIAAADbAAAADwAAAAAAAAAAAAAA&#10;AAChAgAAZHJzL2Rvd25yZXYueG1sUEsFBgAAAAAEAAQA+QAAAJADAAAAAA==&#10;" strokeweight=".5pt">
                  <v:stroke endarrow="block" joinstyle="miter"/>
                </v:shape>
                <v:shape id="流程图: 决策 12" o:spid="_x0000_s1049" type="#_x0000_t110" style="position:absolute;left:13442;top:10001;width:19832;height:46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7uH8UA&#10;AADbAAAADwAAAGRycy9kb3ducmV2LnhtbESPT2sCMRTE74LfIbyCN82qpdTVKK2iCPVg/XPw9ti8&#10;7i4mL8smuttvbwoFj8PM/IaZLVprxJ1qXzpWMBwkIIgzp0vOFZyO6/47CB+QNRrHpOCXPCzm3c4M&#10;U+0a/qb7IeQiQtinqKAIoUql9FlBFv3AVcTR+3G1xRBlnUtdYxPh1shRkrxJiyXHhQIrWhaUXQ83&#10;q2A1zjb7pdlxMzHN/my/jPy8DJXqvbQfUxCB2vAM/7e3WsH4Ff6+x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u4fxQAAANsAAAAPAAAAAAAAAAAAAAAAAJgCAABkcnMv&#10;ZG93bnJldi54bWxQSwUGAAAAAAQABAD1AAAAigMAAAAA&#10;" filled="f" strokeweight="1pt">
                  <v:textbox>
                    <w:txbxContent>
                      <w:p w14:paraId="06E1AA1E"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形式审查</w:t>
                        </w:r>
                      </w:p>
                    </w:txbxContent>
                  </v:textbox>
                </v:shape>
                <v:shape id="直接箭头连接符 11" o:spid="_x0000_s1050" type="#_x0000_t32" style="position:absolute;left:7829;top:12320;width:5607;height:1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f1a78AAADbAAAADwAAAGRycy9kb3ducmV2LnhtbESPQYvCMBSE74L/ITzBm6ZWXKUaRQTB&#10;6+oieHs0z6bYvJQmtvXfbwTB4zAz3zCbXW8r0VLjS8cKZtMEBHHudMmFgr/LcbIC4QOyxsoxKXiR&#10;h912ONhgpl3Hv9SeQyEihH2GCkwIdSalzw1Z9FNXE0fv7hqLIcqmkLrBLsJtJdMk+ZEWS44LBms6&#10;GMof56dVsG9NOKXUIba36zJN7EoWF6/UeNTv1yAC9eEb/rRPWsF8Ae8v8QfI7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Vf1a78AAADbAAAADwAAAAAAAAAAAAAAAACh&#10;AgAAZHJzL2Rvd25yZXYueG1sUEsFBgAAAAAEAAQA+QAAAI0DAAAAAA==&#10;" strokeweight=".5pt">
                  <v:stroke endarrow="block" joinstyle="miter"/>
                </v:shape>
                <v:shape id="流程图: 过程 13" o:spid="_x0000_s1051" type="#_x0000_t109" style="position:absolute;left:82;top:10773;width:7747;height:2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e28cMA&#10;AADbAAAADwAAAGRycy9kb3ducmV2LnhtbESPW2sCMRSE3wv9D+EIvtWsWkS2RinFFaF98YLPh+Ts&#10;BTcnSxJ19dc3hYKPw8x8wyxWvW3FlXxoHCsYjzIQxNqZhisFx0PxNgcRIrLB1jEpuFOA1fL1ZYG5&#10;cTfe0XUfK5EgHHJUUMfY5VIGXZPFMHIdcfJK5y3GJH0ljcdbgttWTrJsJi02nBZq7OirJn3eX6yC&#10;72yjC3spwwPLn/5d+/O8OK2VGg76zw8Qkfr4DP+3t0bBdAZ/X9IP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e28cMAAADbAAAADwAAAAAAAAAAAAAAAACYAgAAZHJzL2Rv&#10;d25yZXYueG1sUEsFBgAAAAAEAAQA9QAAAIgDAAAAAA==&#10;" filled="f" strokeweight="1pt">
                  <v:stroke dashstyle="dash"/>
                  <v:textbox>
                    <w:txbxContent>
                      <w:p w14:paraId="06E1AA1F"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告知申请人</w:t>
                        </w:r>
                      </w:p>
                      <w:p w14:paraId="06E1AA20" w14:textId="77777777" w:rsidR="0051788B" w:rsidRDefault="0051788B">
                        <w:pPr>
                          <w:spacing w:line="240" w:lineRule="exact"/>
                          <w:jc w:val="center"/>
                          <w:rPr>
                            <w:rFonts w:eastAsia="仿宋_GB2312"/>
                            <w:color w:val="000000"/>
                            <w:sz w:val="18"/>
                            <w:szCs w:val="18"/>
                          </w:rPr>
                        </w:pPr>
                      </w:p>
                      <w:p w14:paraId="06E1AA21" w14:textId="77777777" w:rsidR="0051788B" w:rsidRDefault="0051788B">
                        <w:pPr>
                          <w:spacing w:line="240" w:lineRule="exact"/>
                          <w:jc w:val="center"/>
                          <w:rPr>
                            <w:rFonts w:eastAsia="仿宋_GB2312"/>
                            <w:color w:val="000000"/>
                            <w:sz w:val="18"/>
                            <w:szCs w:val="18"/>
                          </w:rPr>
                        </w:pPr>
                      </w:p>
                    </w:txbxContent>
                  </v:textbox>
                </v:shape>
                <v:shape id="连接符: 肘形 25" o:spid="_x0000_s1052" type="#_x0000_t34" style="position:absolute;left:34301;top:26554;width:5400;height:12598;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mNhMIAAADbAAAADwAAAGRycy9kb3ducmV2LnhtbESPzarCMBSE94LvEI5wd5qq+EM1igiK&#10;LlxYXbg8NMem2JyUJmrv299cEFwOM/MNs1y3thIvanzpWMFwkIAgzp0uuVBwvez6cxA+IGusHJOC&#10;X/KwXnU7S0y1e/OZXlkoRISwT1GBCaFOpfS5IYt+4Gri6N1dYzFE2RRSN/iOcFvJUZJMpcWS44LB&#10;mraG8kf2tAqyEQ7NYc6T3OxPxw3PJvZ2Oir102s3CxCB2vANf9oHrWA8g/8v8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mNhMIAAADbAAAADwAAAAAAAAAAAAAA&#10;AAChAgAAZHJzL2Rvd25yZXYueG1sUEsFBgAAAAAEAAQA+QAAAJADAAAAAA==&#10;" adj="21507" strokeweight=".5pt">
                  <v:stroke endarrow="block"/>
                </v:shape>
                <v:line id="直接连接符 9" o:spid="_x0000_s1053" style="position:absolute;visibility:visible;mso-wrap-style:square" from="33674,35622" to="43300,35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orD78AAADbAAAADwAAAGRycy9kb3ducmV2LnhtbERPz2vCMBS+C/4P4QnebLo5xXXGMgaC&#10;eNPW+6N5tnXNS0my2v73y2Gw48f3e5+PphMDOd9aVvCSpCCIK6tbrhWUxXG1A+EDssbOMimYyEN+&#10;mM/2mGn75AsN11CLGMI+QwVNCH0mpa8aMugT2xNH7m6dwRChq6V2+IzhppOvabqVBluODQ329NVQ&#10;9X39MQrwnJ5v5VRs7h2at8dUvjv90EotF+PnB4hAY/gX/7lPWsE6jo1f4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8orD78AAADbAAAADwAAAAAAAAAAAAAAAACh&#10;AgAAZHJzL2Rvd25yZXYueG1sUEsFBgAAAAAEAAQA+QAAAI0DAAAAAA==&#10;" strokeweight=".5pt">
                  <v:stroke joinstyle="miter"/>
                </v:line>
                <v:shape id="直接箭头连接符 11" o:spid="_x0000_s1054" type="#_x0000_t32" style="position:absolute;left:33318;top:12252;width:10293;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EacUAAADbAAAADwAAAGRycy9kb3ducmV2LnhtbESPQWvCQBSE70L/w/IKvZlNWxRNXaUU&#10;SqIHQZtLb4/sazY0+zZktzH217uC4HGYmW+Y1Wa0rRio941jBc9JCoK4crrhWkH59TldgPABWWPr&#10;mBScycNm/TBZYabdiQ80HEMtIoR9hgpMCF0mpa8MWfSJ64ij9+N6iyHKvpa6x1OE21a+pOlcWmw4&#10;Lhjs6MNQ9Xv8swr2xTL/3u23YfifnfPdoUnN0JZKPT2O728gAo3hHr61C63gdQnXL/EHyP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EacUAAADbAAAADwAAAAAAAAAA&#10;AAAAAAChAgAAZHJzL2Rvd25yZXYueG1sUEsFBgAAAAAEAAQA+QAAAJMDAAAAAA==&#10;" strokeweight=".5pt">
                  <v:stroke endarrow="block" joinstyle="miter"/>
                </v:shape>
                <v:shape id="流程图: 过程 13" o:spid="_x0000_s1055" type="#_x0000_t109" style="position:absolute;left:43772;top:10151;width:7848;height:43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7ELwA&#10;AADbAAAADwAAAGRycy9kb3ducmV2LnhtbERP3QoBQRS+V95hOsodsySxDEkRJbLrAU47x+5m58y2&#10;M1hvby6Uy6/vf7luTSVe1LjSsoLRMAJBnFldcq7glu4GMxDOI2usLJOCDzlYr7qdJcbavvlKr8Tn&#10;IoSwi1FB4X0dS+myggy6oa2JA3e3jUEfYJNL3eA7hJtKjqNoKg2WHBoKrGlbUPZInkaBnF0OtD+m&#10;l9Rvq0+UzM+Mp6dS/V67WYDw1Pq/+Oc+aAWTsD58CT9Ar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VLsQvAAAANsAAAAPAAAAAAAAAAAAAAAAAJgCAABkcnMvZG93bnJldi54&#10;bWxQSwUGAAAAAAQABAD1AAAAgQMAAAAA&#10;" filled="f" strokeweight="1pt">
                  <v:textbox>
                    <w:txbxContent>
                      <w:p w14:paraId="06E1AA22"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一次性告知需补正材料</w:t>
                        </w:r>
                      </w:p>
                      <w:p w14:paraId="06E1AA23" w14:textId="77777777" w:rsidR="0051788B" w:rsidRDefault="0051788B">
                        <w:pPr>
                          <w:spacing w:line="240" w:lineRule="exact"/>
                          <w:jc w:val="center"/>
                          <w:rPr>
                            <w:rFonts w:eastAsia="仿宋_GB2312"/>
                            <w:color w:val="000000"/>
                            <w:sz w:val="18"/>
                            <w:szCs w:val="18"/>
                          </w:rPr>
                        </w:pPr>
                      </w:p>
                      <w:p w14:paraId="06E1AA24" w14:textId="77777777" w:rsidR="0051788B" w:rsidRDefault="0051788B">
                        <w:pPr>
                          <w:spacing w:line="240" w:lineRule="exact"/>
                          <w:jc w:val="center"/>
                          <w:rPr>
                            <w:rFonts w:eastAsia="仿宋_GB2312"/>
                            <w:color w:val="000000"/>
                            <w:sz w:val="18"/>
                            <w:szCs w:val="18"/>
                          </w:rPr>
                        </w:pPr>
                      </w:p>
                    </w:txbxContent>
                  </v:textbox>
                </v:shape>
                <v:line id="直接连接符 9" o:spid="_x0000_s1056" style="position:absolute;visibility:visible;mso-wrap-style:square" from="47625,6890" to="47625,10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bx78EAAADbAAAADwAAAGRycy9kb3ducmV2LnhtbESPzWrDMBCE74G8g9hAbrGckpbWtRJK&#10;oVB8q+PcF2v9V2tlJDWx3z4qFHocZuYbJj/NZhRXcr63rGCfpCCIa6t7bhVU54/dMwgfkDWOlknB&#10;Qh5Ox/Uqx0zbG3/RtQytiBD2GSroQpgyKX3dkUGf2Ik4eo11BkOUrpXa4S3CzSgf0vRJGuw5LnQ4&#10;0XtH9Xf5YxRgkRaXajk/NiOaw7BUL04PWqntZn57BRFoDv/hv/anVnDYw++X+APk8Q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9vHvwQAAANsAAAAPAAAAAAAAAAAAAAAA&#10;AKECAABkcnMvZG93bnJldi54bWxQSwUGAAAAAAQABAD5AAAAjwMAAAAA&#10;" strokeweight=".5pt">
                  <v:stroke joinstyle="miter"/>
                </v:line>
                <v:shape id="直接箭头连接符 11" o:spid="_x0000_s1057" type="#_x0000_t32" style="position:absolute;left:33547;top:6858;width:14078;height: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eYsAAAADbAAAADwAAAGRycy9kb3ducmV2LnhtbESPwWrDMBBE74X+g9hAbrUcE1LjWgmm&#10;UPA1SSnktlgby9RaGUu1nb+PAoUch5l5w5SHxfZiotF3jhVskhQEceN0x62C7/PXWw7CB2SNvWNS&#10;cCMPh/3rS4mFdjMfaTqFVkQI+wIVmBCGQkrfGLLoEzcQR+/qRoshyrGVesQ5wm0vszTdSYsdxwWD&#10;A30aan5Pf1ZBNZlQZzQjTpef9yy1uWzPXqn1aqk+QARawjP83661gm0Gjy/xB8j9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4HmLAAAAA2wAAAA8AAAAAAAAAAAAAAAAA&#10;oQIAAGRycy9kb3ducmV2LnhtbFBLBQYAAAAABAAEAPkAAACOAwAAAAA=&#10;" strokeweight=".5pt">
                  <v:stroke endarrow="block" joinstyle="miter"/>
                </v:shape>
                <v:shape id="直接箭头连接符 11" o:spid="_x0000_s1058" type="#_x0000_t32" style="position:absolute;left:34480;top:23993;width:1180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ii/MIAAADbAAAADwAAAGRycy9kb3ducmV2LnhtbESPzarCMBSE94LvEM4FN6KpIiK9RrkI&#10;olt/kC6PzbHttTmpTaz17Y0guBxm5htmvmxNKRqqXWFZwWgYgSBOrS44U3A8rAczEM4jaywtk4In&#10;OVguup05xto+eEfN3mciQNjFqCD3voqldGlOBt3QVsTBu9jaoA+yzqSu8RHgppTjKJpKgwWHhRwr&#10;WuWUXvd3o+B2+S+S3brC0+Z8zc73pN+U275SvZ/27xeEp9Z/w5/2ViuYTOD9JfwA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aii/MIAAADbAAAADwAAAAAAAAAAAAAA&#10;AAChAgAAZHJzL2Rvd25yZXYueG1sUEsFBgAAAAAEAAQA+QAAAJADAAAAAA==&#10;" strokeweight=".5pt">
                  <v:stroke endarrow="block" joinstyle="miter"/>
                </v:shape>
                <v:shape id="流程图: 过程 13" o:spid="_x0000_s1059" type="#_x0000_t109" style="position:absolute;left:46285;top:22908;width:7747;height:27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b+8IA&#10;AADbAAAADwAAAGRycy9kb3ducmV2LnhtbESPT2sCMRTE7wW/Q3iCt5q12CKrUUS6IrSXqnh+JG//&#10;4OZlSaKu/fRNQfA4zMxvmMWqt624kg+NYwWTcQaCWDvTcKXgeCheZyBCRDbYOiYFdwqwWg5eFpgb&#10;d+Mfuu5jJRKEQ44K6hi7XMqga7IYxq4jTl7pvMWYpK+k8XhLcNvKtyz7kBYbTgs1drSpSZ/3F6vg&#10;K9vqwl7K8Ivldz/V/jwrTp9KjYb9eg4iUh+f4Ud7ZxRM3+H/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1v7wgAAANsAAAAPAAAAAAAAAAAAAAAAAJgCAABkcnMvZG93&#10;bnJldi54bWxQSwUGAAAAAAQABAD1AAAAhwMAAAAA&#10;" filled="f" strokeweight="1pt">
                  <v:stroke dashstyle="dash"/>
                  <v:textbox>
                    <w:txbxContent>
                      <w:p w14:paraId="06E1AA25" w14:textId="77777777" w:rsidR="0051788B" w:rsidRDefault="00E22361">
                        <w:pPr>
                          <w:spacing w:line="240" w:lineRule="exact"/>
                          <w:jc w:val="center"/>
                          <w:rPr>
                            <w:rFonts w:eastAsia="仿宋_GB2312"/>
                            <w:color w:val="000000"/>
                            <w:sz w:val="18"/>
                            <w:szCs w:val="18"/>
                          </w:rPr>
                        </w:pPr>
                        <w:r>
                          <w:rPr>
                            <w:rFonts w:eastAsia="仿宋_GB2312" w:hint="eastAsia"/>
                            <w:color w:val="000000"/>
                            <w:sz w:val="18"/>
                            <w:szCs w:val="18"/>
                          </w:rPr>
                          <w:t>告知申请人</w:t>
                        </w:r>
                      </w:p>
                      <w:p w14:paraId="06E1AA26" w14:textId="77777777" w:rsidR="0051788B" w:rsidRDefault="0051788B">
                        <w:pPr>
                          <w:spacing w:line="240" w:lineRule="exact"/>
                          <w:jc w:val="center"/>
                          <w:rPr>
                            <w:rFonts w:eastAsia="仿宋_GB2312"/>
                            <w:color w:val="000000"/>
                            <w:sz w:val="18"/>
                            <w:szCs w:val="18"/>
                          </w:rPr>
                        </w:pPr>
                      </w:p>
                      <w:p w14:paraId="06E1AA27" w14:textId="77777777" w:rsidR="0051788B" w:rsidRDefault="0051788B">
                        <w:pPr>
                          <w:spacing w:line="240" w:lineRule="exact"/>
                          <w:jc w:val="center"/>
                          <w:rPr>
                            <w:rFonts w:eastAsia="仿宋_GB2312"/>
                            <w:color w:val="000000"/>
                            <w:sz w:val="18"/>
                            <w:szCs w:val="18"/>
                          </w:rPr>
                        </w:pPr>
                      </w:p>
                    </w:txbxContent>
                  </v:textbox>
                </v:shape>
                <w10:anchorlock/>
              </v:group>
            </w:pict>
          </mc:Fallback>
        </mc:AlternateContent>
      </w:r>
    </w:p>
    <w:p w14:paraId="06E1A826" w14:textId="77777777" w:rsidR="0051788B" w:rsidRPr="00824336" w:rsidRDefault="0051788B">
      <w:pPr>
        <w:pStyle w:val="a9"/>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p>
    <w:p w14:paraId="06E1A827" w14:textId="77777777" w:rsidR="0051788B" w:rsidRPr="00824336" w:rsidRDefault="0051788B">
      <w:pPr>
        <w:pStyle w:val="af2"/>
        <w:ind w:left="643" w:hanging="643"/>
        <w:rPr>
          <w:color w:val="000000" w:themeColor="text1"/>
        </w:rPr>
        <w:sectPr w:rsidR="0051788B" w:rsidRPr="00824336">
          <w:pgSz w:w="11906" w:h="16838"/>
          <w:pgMar w:top="1440" w:right="1800" w:bottom="1440" w:left="1800" w:header="851" w:footer="992" w:gutter="0"/>
          <w:cols w:space="720"/>
          <w:docGrid w:type="lines" w:linePitch="312"/>
        </w:sectPr>
      </w:pPr>
    </w:p>
    <w:p w14:paraId="06E1A828" w14:textId="77777777" w:rsidR="0051788B" w:rsidRPr="00824336" w:rsidRDefault="00E22361">
      <w:pPr>
        <w:spacing w:line="560" w:lineRule="exact"/>
        <w:rPr>
          <w:rFonts w:eastAsia="方正仿宋_GBK"/>
          <w:b/>
          <w:color w:val="000000" w:themeColor="text1"/>
          <w:sz w:val="32"/>
          <w:szCs w:val="32"/>
        </w:rPr>
      </w:pPr>
      <w:r w:rsidRPr="00824336">
        <w:rPr>
          <w:rFonts w:eastAsia="方正仿宋_GBK"/>
          <w:b/>
          <w:color w:val="000000" w:themeColor="text1"/>
          <w:sz w:val="32"/>
          <w:szCs w:val="32"/>
        </w:rPr>
        <w:lastRenderedPageBreak/>
        <w:t>附件</w:t>
      </w:r>
      <w:r w:rsidRPr="00824336">
        <w:rPr>
          <w:rFonts w:eastAsia="方正仿宋_GBK"/>
          <w:b/>
          <w:color w:val="000000" w:themeColor="text1"/>
          <w:sz w:val="32"/>
          <w:szCs w:val="32"/>
        </w:rPr>
        <w:t>2</w:t>
      </w:r>
    </w:p>
    <w:p w14:paraId="06E1A829" w14:textId="77777777"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t>受委托开展评审的第三</w:t>
      </w:r>
      <w:proofErr w:type="gramStart"/>
      <w:r w:rsidRPr="00824336">
        <w:rPr>
          <w:rFonts w:eastAsia="黑体"/>
          <w:color w:val="000000" w:themeColor="text1"/>
          <w:kern w:val="0"/>
          <w:sz w:val="32"/>
          <w:szCs w:val="32"/>
        </w:rPr>
        <w:t>方专业</w:t>
      </w:r>
      <w:proofErr w:type="gramEnd"/>
      <w:r w:rsidRPr="00824336">
        <w:rPr>
          <w:rFonts w:eastAsia="黑体"/>
          <w:color w:val="000000" w:themeColor="text1"/>
          <w:kern w:val="0"/>
          <w:sz w:val="32"/>
          <w:szCs w:val="32"/>
        </w:rPr>
        <w:t>机构基本条件</w:t>
      </w:r>
    </w:p>
    <w:p w14:paraId="06E1A82A"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kern w:val="0"/>
          <w:sz w:val="32"/>
          <w:szCs w:val="32"/>
        </w:rPr>
        <w:t>承担评审的第三</w:t>
      </w:r>
      <w:proofErr w:type="gramStart"/>
      <w:r w:rsidRPr="00824336">
        <w:rPr>
          <w:rFonts w:eastAsia="仿宋_GB2312"/>
          <w:color w:val="000000" w:themeColor="text1"/>
          <w:kern w:val="0"/>
          <w:sz w:val="32"/>
          <w:szCs w:val="32"/>
        </w:rPr>
        <w:t>方专业</w:t>
      </w:r>
      <w:proofErr w:type="gramEnd"/>
      <w:r w:rsidRPr="00824336">
        <w:rPr>
          <w:rFonts w:eastAsia="仿宋_GB2312"/>
          <w:color w:val="000000" w:themeColor="text1"/>
          <w:kern w:val="0"/>
          <w:sz w:val="32"/>
          <w:szCs w:val="32"/>
        </w:rPr>
        <w:t>机</w:t>
      </w:r>
      <w:r w:rsidRPr="00824336">
        <w:rPr>
          <w:rFonts w:eastAsia="仿宋_GB2312"/>
          <w:color w:val="000000" w:themeColor="text1"/>
          <w:sz w:val="32"/>
          <w:szCs w:val="32"/>
        </w:rPr>
        <w:t>构应符合的基本条件，包括：</w:t>
      </w:r>
    </w:p>
    <w:p w14:paraId="06E1A82B"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w:t>
      </w:r>
      <w:r w:rsidRPr="00824336">
        <w:rPr>
          <w:rFonts w:eastAsia="仿宋_GB2312"/>
          <w:color w:val="000000" w:themeColor="text1"/>
          <w:sz w:val="32"/>
          <w:szCs w:val="32"/>
        </w:rPr>
        <w:t>1</w:t>
      </w:r>
      <w:r w:rsidRPr="00824336">
        <w:rPr>
          <w:rFonts w:eastAsia="仿宋_GB2312"/>
          <w:color w:val="000000" w:themeColor="text1"/>
          <w:sz w:val="32"/>
          <w:szCs w:val="32"/>
        </w:rPr>
        <w:t>）在国内注册的法人单位，有健全的组织机构，具有固定的工作场所；</w:t>
      </w:r>
    </w:p>
    <w:p w14:paraId="06E1A82C"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w:t>
      </w:r>
      <w:r w:rsidRPr="00824336">
        <w:rPr>
          <w:rFonts w:eastAsia="仿宋_GB2312"/>
          <w:color w:val="000000" w:themeColor="text1"/>
          <w:sz w:val="32"/>
          <w:szCs w:val="32"/>
        </w:rPr>
        <w:t>2</w:t>
      </w:r>
      <w:r w:rsidRPr="00824336">
        <w:rPr>
          <w:rFonts w:eastAsia="仿宋_GB2312"/>
          <w:color w:val="000000" w:themeColor="text1"/>
          <w:sz w:val="32"/>
          <w:szCs w:val="32"/>
        </w:rPr>
        <w:t>）遵守国家有关法律法规和政策规定，社会信誉良好，无违法记录；</w:t>
      </w:r>
    </w:p>
    <w:p w14:paraId="06E1A82D" w14:textId="77777777" w:rsidR="0051788B" w:rsidRPr="00824336" w:rsidRDefault="00E22361">
      <w:pPr>
        <w:spacing w:line="560" w:lineRule="exact"/>
        <w:ind w:firstLineChars="200" w:firstLine="640"/>
        <w:rPr>
          <w:rFonts w:eastAsia="仿宋"/>
          <w:color w:val="000000" w:themeColor="text1"/>
          <w:sz w:val="32"/>
          <w:szCs w:val="32"/>
        </w:rPr>
      </w:pPr>
      <w:r w:rsidRPr="00824336">
        <w:rPr>
          <w:rFonts w:eastAsia="仿宋_GB2312"/>
          <w:color w:val="000000" w:themeColor="text1"/>
          <w:sz w:val="32"/>
          <w:szCs w:val="32"/>
        </w:rPr>
        <w:t>（</w:t>
      </w:r>
      <w:r w:rsidRPr="00824336">
        <w:rPr>
          <w:rFonts w:eastAsia="仿宋_GB2312"/>
          <w:color w:val="000000" w:themeColor="text1"/>
          <w:sz w:val="32"/>
          <w:szCs w:val="32"/>
        </w:rPr>
        <w:t>3</w:t>
      </w:r>
      <w:r w:rsidRPr="00824336">
        <w:rPr>
          <w:rFonts w:eastAsia="仿宋_GB2312"/>
          <w:color w:val="000000" w:themeColor="text1"/>
          <w:sz w:val="32"/>
          <w:szCs w:val="32"/>
        </w:rPr>
        <w:t>）</w:t>
      </w:r>
      <w:r w:rsidRPr="00824336">
        <w:rPr>
          <w:rFonts w:eastAsia="仿宋_GB2312" w:hint="eastAsia"/>
          <w:color w:val="000000" w:themeColor="text1"/>
          <w:sz w:val="32"/>
          <w:szCs w:val="32"/>
        </w:rPr>
        <w:t>具备独立开展土壤污染状况调查报告评审工作的能力，拥有健全的技术审核质量保证体系和档案管理体系</w:t>
      </w:r>
      <w:r w:rsidRPr="00824336">
        <w:rPr>
          <w:rFonts w:eastAsia="仿宋"/>
          <w:color w:val="000000" w:themeColor="text1"/>
          <w:sz w:val="32"/>
          <w:szCs w:val="32"/>
        </w:rPr>
        <w:t>；</w:t>
      </w:r>
      <w:r w:rsidRPr="00824336">
        <w:rPr>
          <w:rFonts w:eastAsia="仿宋" w:hint="eastAsia"/>
          <w:color w:val="000000" w:themeColor="text1"/>
          <w:sz w:val="32"/>
          <w:szCs w:val="32"/>
        </w:rPr>
        <w:t xml:space="preserve">  </w:t>
      </w:r>
    </w:p>
    <w:p w14:paraId="06E1A82E" w14:textId="4B6D325E"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hint="eastAsia"/>
          <w:color w:val="000000" w:themeColor="text1"/>
          <w:sz w:val="32"/>
          <w:szCs w:val="32"/>
        </w:rPr>
        <w:t>（</w:t>
      </w:r>
      <w:r w:rsidRPr="00824336">
        <w:rPr>
          <w:rFonts w:eastAsia="仿宋_GB2312" w:hint="eastAsia"/>
          <w:color w:val="000000" w:themeColor="text1"/>
          <w:sz w:val="32"/>
          <w:szCs w:val="32"/>
        </w:rPr>
        <w:t>4</w:t>
      </w:r>
      <w:r w:rsidRPr="00824336">
        <w:rPr>
          <w:rFonts w:eastAsia="仿宋_GB2312" w:hint="eastAsia"/>
          <w:color w:val="000000" w:themeColor="text1"/>
          <w:sz w:val="32"/>
          <w:szCs w:val="32"/>
        </w:rPr>
        <w:t>）</w:t>
      </w:r>
      <w:r w:rsidRPr="00824336">
        <w:rPr>
          <w:rFonts w:eastAsia="仿宋_GB2312"/>
          <w:color w:val="000000" w:themeColor="text1"/>
          <w:sz w:val="32"/>
          <w:szCs w:val="32"/>
        </w:rPr>
        <w:t>具有承担国家和地方生态环境保护有关规划、政策研究和咨询的工作经验</w:t>
      </w:r>
      <w:r w:rsidR="00D80D7A">
        <w:rPr>
          <w:rFonts w:eastAsia="仿宋_GB2312" w:hint="eastAsia"/>
          <w:color w:val="000000" w:themeColor="text1"/>
          <w:sz w:val="32"/>
          <w:szCs w:val="32"/>
        </w:rPr>
        <w:t>;</w:t>
      </w:r>
      <w:bookmarkStart w:id="3" w:name="_GoBack"/>
      <w:bookmarkEnd w:id="3"/>
    </w:p>
    <w:p w14:paraId="06E1A82F"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w:t>
      </w:r>
      <w:r w:rsidRPr="00824336">
        <w:rPr>
          <w:rFonts w:eastAsia="仿宋_GB2312" w:hint="eastAsia"/>
          <w:color w:val="000000" w:themeColor="text1"/>
          <w:sz w:val="32"/>
          <w:szCs w:val="32"/>
        </w:rPr>
        <w:t>5</w:t>
      </w:r>
      <w:r w:rsidRPr="00824336">
        <w:rPr>
          <w:rFonts w:eastAsia="仿宋_GB2312"/>
          <w:color w:val="000000" w:themeColor="text1"/>
          <w:sz w:val="32"/>
          <w:szCs w:val="32"/>
        </w:rPr>
        <w:t>）具有</w:t>
      </w:r>
      <w:r w:rsidRPr="00824336">
        <w:rPr>
          <w:rFonts w:eastAsia="仿宋_GB2312"/>
          <w:color w:val="000000" w:themeColor="text1"/>
          <w:sz w:val="32"/>
          <w:szCs w:val="32"/>
        </w:rPr>
        <w:t>3</w:t>
      </w:r>
      <w:r w:rsidRPr="00824336">
        <w:rPr>
          <w:rFonts w:eastAsia="仿宋_GB2312"/>
          <w:color w:val="000000" w:themeColor="text1"/>
          <w:sz w:val="32"/>
          <w:szCs w:val="32"/>
        </w:rPr>
        <w:t>名及以上长期</w:t>
      </w:r>
      <w:r w:rsidRPr="00824336">
        <w:rPr>
          <w:rFonts w:eastAsia="仿宋_GB2312" w:hint="eastAsia"/>
          <w:color w:val="000000" w:themeColor="text1"/>
          <w:sz w:val="32"/>
          <w:szCs w:val="32"/>
        </w:rPr>
        <w:t>（</w:t>
      </w:r>
      <w:r w:rsidRPr="00824336">
        <w:rPr>
          <w:rFonts w:eastAsia="仿宋_GB2312" w:hint="eastAsia"/>
          <w:color w:val="000000" w:themeColor="text1"/>
          <w:sz w:val="32"/>
          <w:szCs w:val="32"/>
        </w:rPr>
        <w:t>10</w:t>
      </w:r>
      <w:r w:rsidRPr="00824336">
        <w:rPr>
          <w:rFonts w:eastAsia="仿宋_GB2312" w:hint="eastAsia"/>
          <w:color w:val="000000" w:themeColor="text1"/>
          <w:sz w:val="32"/>
          <w:szCs w:val="32"/>
        </w:rPr>
        <w:t>年及以上）</w:t>
      </w:r>
      <w:r w:rsidRPr="00824336">
        <w:rPr>
          <w:rFonts w:eastAsia="仿宋_GB2312"/>
          <w:color w:val="000000" w:themeColor="text1"/>
          <w:sz w:val="32"/>
          <w:szCs w:val="32"/>
        </w:rPr>
        <w:t>从事土壤环境保护管理、政策、规划、技术咨询工作经验的高级职称研究人员；</w:t>
      </w:r>
    </w:p>
    <w:p w14:paraId="06E1A830"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w:t>
      </w:r>
      <w:r w:rsidRPr="00824336">
        <w:rPr>
          <w:rFonts w:eastAsia="仿宋_GB2312" w:hint="eastAsia"/>
          <w:color w:val="000000" w:themeColor="text1"/>
          <w:sz w:val="32"/>
          <w:szCs w:val="32"/>
        </w:rPr>
        <w:t>6</w:t>
      </w:r>
      <w:r w:rsidRPr="00824336">
        <w:rPr>
          <w:rFonts w:eastAsia="仿宋_GB2312"/>
          <w:color w:val="000000" w:themeColor="text1"/>
          <w:sz w:val="32"/>
          <w:szCs w:val="32"/>
        </w:rPr>
        <w:t>）第三</w:t>
      </w:r>
      <w:proofErr w:type="gramStart"/>
      <w:r w:rsidRPr="00824336">
        <w:rPr>
          <w:rFonts w:eastAsia="仿宋_GB2312"/>
          <w:color w:val="000000" w:themeColor="text1"/>
          <w:sz w:val="32"/>
          <w:szCs w:val="32"/>
        </w:rPr>
        <w:t>方专业</w:t>
      </w:r>
      <w:proofErr w:type="gramEnd"/>
      <w:r w:rsidRPr="00824336">
        <w:rPr>
          <w:rFonts w:eastAsia="仿宋_GB2312"/>
          <w:color w:val="000000" w:themeColor="text1"/>
          <w:sz w:val="32"/>
          <w:szCs w:val="32"/>
        </w:rPr>
        <w:t>机构（含工作人员）及其关联企事业单位（含工作人员）承担评审任务合同期内不得承接或参与辖区内建设用地土壤污染风险管控和修复相关项目；</w:t>
      </w:r>
    </w:p>
    <w:p w14:paraId="06E1A831"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w:t>
      </w:r>
      <w:r w:rsidRPr="00824336">
        <w:rPr>
          <w:rFonts w:eastAsia="仿宋_GB2312" w:hint="eastAsia"/>
          <w:color w:val="000000" w:themeColor="text1"/>
          <w:sz w:val="32"/>
          <w:szCs w:val="32"/>
        </w:rPr>
        <w:t>7</w:t>
      </w:r>
      <w:r w:rsidRPr="00824336">
        <w:rPr>
          <w:rFonts w:eastAsia="仿宋_GB2312"/>
          <w:color w:val="000000" w:themeColor="text1"/>
          <w:sz w:val="32"/>
          <w:szCs w:val="32"/>
        </w:rPr>
        <w:t>）建立廉洁自律规定，第三</w:t>
      </w:r>
      <w:proofErr w:type="gramStart"/>
      <w:r w:rsidRPr="00824336">
        <w:rPr>
          <w:rFonts w:eastAsia="仿宋_GB2312"/>
          <w:color w:val="000000" w:themeColor="text1"/>
          <w:sz w:val="32"/>
          <w:szCs w:val="32"/>
        </w:rPr>
        <w:t>方专业</w:t>
      </w:r>
      <w:proofErr w:type="gramEnd"/>
      <w:r w:rsidRPr="00824336">
        <w:rPr>
          <w:rFonts w:eastAsia="仿宋_GB2312"/>
          <w:color w:val="000000" w:themeColor="text1"/>
          <w:sz w:val="32"/>
          <w:szCs w:val="32"/>
        </w:rPr>
        <w:t>机构（含工作人员）不得与申请人、报告编制等单位有利益关系。</w:t>
      </w:r>
    </w:p>
    <w:p w14:paraId="06E1A832" w14:textId="77777777" w:rsidR="0051788B" w:rsidRPr="00824336" w:rsidRDefault="0051788B">
      <w:pPr>
        <w:pStyle w:val="af2"/>
        <w:ind w:left="643" w:hanging="643"/>
        <w:rPr>
          <w:color w:val="000000" w:themeColor="text1"/>
        </w:rPr>
        <w:sectPr w:rsidR="0051788B" w:rsidRPr="00824336">
          <w:pgSz w:w="11906" w:h="16838"/>
          <w:pgMar w:top="1440" w:right="1800" w:bottom="1440" w:left="1800" w:header="851" w:footer="992" w:gutter="0"/>
          <w:cols w:space="720"/>
          <w:docGrid w:type="lines" w:linePitch="312"/>
        </w:sectPr>
      </w:pPr>
    </w:p>
    <w:p w14:paraId="06E1A833" w14:textId="77777777" w:rsidR="0051788B" w:rsidRPr="00824336" w:rsidRDefault="00E22361">
      <w:pPr>
        <w:pStyle w:val="af2"/>
        <w:ind w:left="643" w:hanging="643"/>
        <w:rPr>
          <w:color w:val="000000" w:themeColor="text1"/>
        </w:rPr>
      </w:pPr>
      <w:r w:rsidRPr="00824336">
        <w:rPr>
          <w:color w:val="000000" w:themeColor="text1"/>
        </w:rPr>
        <w:lastRenderedPageBreak/>
        <w:t>附件</w:t>
      </w:r>
      <w:r w:rsidRPr="00824336">
        <w:rPr>
          <w:color w:val="000000" w:themeColor="text1"/>
        </w:rPr>
        <w:t>3</w:t>
      </w:r>
    </w:p>
    <w:p w14:paraId="06E1A834" w14:textId="77777777" w:rsidR="0051788B" w:rsidRPr="00824336" w:rsidRDefault="00E22361">
      <w:pPr>
        <w:pStyle w:val="a9"/>
        <w:spacing w:before="0" w:beforeAutospacing="0" w:after="0" w:afterAutospacing="0" w:line="560" w:lineRule="exact"/>
        <w:jc w:val="center"/>
        <w:rPr>
          <w:rFonts w:ascii="Times New Roman" w:eastAsia="黑体" w:hAnsi="Times New Roman" w:cs="Times New Roman"/>
          <w:color w:val="000000" w:themeColor="text1"/>
          <w:sz w:val="32"/>
          <w:szCs w:val="32"/>
        </w:rPr>
      </w:pPr>
      <w:r w:rsidRPr="00824336">
        <w:rPr>
          <w:rFonts w:ascii="Times New Roman" w:eastAsia="黑体" w:hAnsi="Times New Roman" w:cs="Times New Roman"/>
          <w:color w:val="000000" w:themeColor="text1"/>
          <w:sz w:val="32"/>
          <w:szCs w:val="32"/>
        </w:rPr>
        <w:t>评审申请材料及要求</w:t>
      </w:r>
    </w:p>
    <w:p w14:paraId="06E1A835" w14:textId="77777777" w:rsidR="0051788B" w:rsidRPr="00824336" w:rsidRDefault="00E22361">
      <w:pPr>
        <w:spacing w:line="590" w:lineRule="exact"/>
        <w:rPr>
          <w:rFonts w:eastAsia="楷体_GB2312"/>
          <w:color w:val="000000" w:themeColor="text1"/>
          <w:sz w:val="32"/>
          <w:szCs w:val="32"/>
        </w:rPr>
      </w:pPr>
      <w:r w:rsidRPr="00824336">
        <w:rPr>
          <w:rFonts w:eastAsia="楷体_GB2312"/>
          <w:color w:val="000000" w:themeColor="text1"/>
          <w:sz w:val="32"/>
          <w:szCs w:val="32"/>
        </w:rPr>
        <w:t>（一）评审申请表</w:t>
      </w:r>
    </w:p>
    <w:p w14:paraId="06E1A836" w14:textId="77777777" w:rsidR="0051788B" w:rsidRPr="00824336" w:rsidRDefault="00E22361">
      <w:pPr>
        <w:pStyle w:val="af0"/>
        <w:adjustRightInd w:val="0"/>
        <w:spacing w:line="560" w:lineRule="exact"/>
        <w:ind w:firstLineChars="0" w:firstLine="0"/>
        <w:jc w:val="center"/>
        <w:rPr>
          <w:rFonts w:eastAsia="仿宋_GB2312"/>
          <w:b/>
          <w:color w:val="000000" w:themeColor="text1"/>
          <w:sz w:val="32"/>
          <w:szCs w:val="32"/>
        </w:rPr>
      </w:pPr>
      <w:r w:rsidRPr="00824336">
        <w:rPr>
          <w:rFonts w:eastAsia="仿宋_GB2312"/>
          <w:b/>
          <w:color w:val="000000" w:themeColor="text1"/>
          <w:sz w:val="32"/>
          <w:szCs w:val="32"/>
        </w:rPr>
        <w:t>建设用地土壤污染状况调查报告评审申请表</w:t>
      </w:r>
    </w:p>
    <w:tbl>
      <w:tblPr>
        <w:tblW w:w="8589" w:type="dxa"/>
        <w:jc w:val="center"/>
        <w:tblLayout w:type="fixed"/>
        <w:tblCellMar>
          <w:top w:w="41" w:type="dxa"/>
          <w:left w:w="109" w:type="dxa"/>
          <w:right w:w="0" w:type="dxa"/>
        </w:tblCellMar>
        <w:tblLook w:val="04A0" w:firstRow="1" w:lastRow="0" w:firstColumn="1" w:lastColumn="0" w:noHBand="0" w:noVBand="1"/>
      </w:tblPr>
      <w:tblGrid>
        <w:gridCol w:w="1501"/>
        <w:gridCol w:w="2279"/>
        <w:gridCol w:w="1777"/>
        <w:gridCol w:w="12"/>
        <w:gridCol w:w="216"/>
        <w:gridCol w:w="1134"/>
        <w:gridCol w:w="1670"/>
      </w:tblGrid>
      <w:tr w:rsidR="00824336" w:rsidRPr="00824336" w14:paraId="06E1A839" w14:textId="77777777">
        <w:trPr>
          <w:trHeight w:val="544"/>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37"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项目名称</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38" w14:textId="77777777" w:rsidR="0051788B" w:rsidRPr="00824336" w:rsidRDefault="0051788B">
            <w:pPr>
              <w:spacing w:line="320" w:lineRule="exact"/>
              <w:rPr>
                <w:rFonts w:eastAsia="仿宋_GB2312"/>
                <w:color w:val="000000" w:themeColor="text1"/>
                <w:sz w:val="24"/>
                <w:szCs w:val="24"/>
              </w:rPr>
            </w:pPr>
          </w:p>
        </w:tc>
      </w:tr>
      <w:tr w:rsidR="00824336" w:rsidRPr="00824336" w14:paraId="06E1A83C" w14:textId="77777777">
        <w:trPr>
          <w:trHeight w:val="680"/>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3A"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报告类型</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3B"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第一阶段调查</w:t>
            </w:r>
            <w:r w:rsidRPr="00824336">
              <w:rPr>
                <w:rFonts w:eastAsia="仿宋_GB2312"/>
                <w:color w:val="000000" w:themeColor="text1"/>
                <w:sz w:val="24"/>
                <w:szCs w:val="24"/>
              </w:rPr>
              <w:t xml:space="preserve"> □</w:t>
            </w:r>
            <w:r w:rsidRPr="00824336">
              <w:rPr>
                <w:rFonts w:eastAsia="仿宋_GB2312"/>
                <w:color w:val="000000" w:themeColor="text1"/>
                <w:sz w:val="24"/>
                <w:szCs w:val="24"/>
              </w:rPr>
              <w:t>第二阶段调查（</w:t>
            </w:r>
            <w:r w:rsidRPr="00824336">
              <w:rPr>
                <w:rFonts w:eastAsia="仿宋_GB2312"/>
                <w:color w:val="000000" w:themeColor="text1"/>
                <w:sz w:val="24"/>
                <w:szCs w:val="24"/>
              </w:rPr>
              <w:t>□</w:t>
            </w:r>
            <w:r w:rsidRPr="00824336">
              <w:rPr>
                <w:rFonts w:eastAsia="仿宋_GB2312"/>
                <w:color w:val="000000" w:themeColor="text1"/>
                <w:sz w:val="24"/>
                <w:szCs w:val="24"/>
              </w:rPr>
              <w:t>初步调查</w:t>
            </w:r>
            <w:r w:rsidRPr="00824336">
              <w:rPr>
                <w:rFonts w:eastAsia="仿宋_GB2312"/>
                <w:color w:val="000000" w:themeColor="text1"/>
                <w:sz w:val="24"/>
                <w:szCs w:val="24"/>
              </w:rPr>
              <w:t xml:space="preserve"> □</w:t>
            </w:r>
            <w:r w:rsidRPr="00824336">
              <w:rPr>
                <w:rFonts w:eastAsia="仿宋_GB2312"/>
                <w:color w:val="000000" w:themeColor="text1"/>
                <w:sz w:val="24"/>
                <w:szCs w:val="24"/>
              </w:rPr>
              <w:t>详细调查）</w:t>
            </w:r>
          </w:p>
        </w:tc>
      </w:tr>
      <w:tr w:rsidR="00824336" w:rsidRPr="00824336" w14:paraId="06E1A83F" w14:textId="77777777">
        <w:trPr>
          <w:trHeight w:val="474"/>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3D"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申请人</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3E" w14:textId="77777777" w:rsidR="0051788B" w:rsidRPr="00824336" w:rsidRDefault="0051788B">
            <w:pPr>
              <w:spacing w:line="320" w:lineRule="exact"/>
              <w:rPr>
                <w:rFonts w:eastAsia="仿宋_GB2312"/>
                <w:color w:val="000000" w:themeColor="text1"/>
                <w:sz w:val="24"/>
                <w:szCs w:val="24"/>
              </w:rPr>
            </w:pPr>
          </w:p>
        </w:tc>
      </w:tr>
      <w:tr w:rsidR="00824336" w:rsidRPr="00824336" w14:paraId="06E1A844" w14:textId="77777777">
        <w:trPr>
          <w:trHeight w:val="512"/>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40"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法定代表人</w:t>
            </w:r>
          </w:p>
        </w:tc>
        <w:tc>
          <w:tcPr>
            <w:tcW w:w="2279" w:type="dxa"/>
            <w:tcBorders>
              <w:top w:val="single" w:sz="4" w:space="0" w:color="000000"/>
              <w:left w:val="single" w:sz="4" w:space="0" w:color="000000"/>
              <w:bottom w:val="single" w:sz="4" w:space="0" w:color="000000"/>
              <w:right w:val="single" w:sz="4" w:space="0" w:color="000000"/>
            </w:tcBorders>
            <w:vAlign w:val="center"/>
          </w:tcPr>
          <w:p w14:paraId="06E1A841" w14:textId="77777777" w:rsidR="0051788B" w:rsidRPr="00824336" w:rsidRDefault="0051788B">
            <w:pPr>
              <w:spacing w:line="320" w:lineRule="exact"/>
              <w:rPr>
                <w:rFonts w:eastAsia="仿宋_GB2312"/>
                <w:color w:val="000000" w:themeColor="text1"/>
                <w:sz w:val="24"/>
                <w:szCs w:val="24"/>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06E1A842" w14:textId="77777777" w:rsidR="0051788B" w:rsidRPr="00824336" w:rsidRDefault="00E22361" w:rsidP="000954D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身份证号</w:t>
            </w:r>
          </w:p>
        </w:tc>
        <w:tc>
          <w:tcPr>
            <w:tcW w:w="3032" w:type="dxa"/>
            <w:gridSpan w:val="4"/>
            <w:tcBorders>
              <w:top w:val="single" w:sz="4" w:space="0" w:color="000000"/>
              <w:left w:val="single" w:sz="4" w:space="0" w:color="000000"/>
              <w:bottom w:val="single" w:sz="4" w:space="0" w:color="000000"/>
              <w:right w:val="single" w:sz="4" w:space="0" w:color="000000"/>
            </w:tcBorders>
            <w:vAlign w:val="center"/>
          </w:tcPr>
          <w:p w14:paraId="06E1A843" w14:textId="77777777" w:rsidR="0051788B" w:rsidRPr="00824336" w:rsidRDefault="0051788B">
            <w:pPr>
              <w:spacing w:line="320" w:lineRule="exact"/>
              <w:rPr>
                <w:rFonts w:eastAsia="仿宋_GB2312"/>
                <w:color w:val="000000" w:themeColor="text1"/>
                <w:sz w:val="24"/>
                <w:szCs w:val="24"/>
              </w:rPr>
            </w:pPr>
          </w:p>
        </w:tc>
      </w:tr>
      <w:tr w:rsidR="00824336" w:rsidRPr="00824336" w14:paraId="06E1A849" w14:textId="77777777">
        <w:trPr>
          <w:trHeight w:val="506"/>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45"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联系人</w:t>
            </w:r>
          </w:p>
        </w:tc>
        <w:tc>
          <w:tcPr>
            <w:tcW w:w="2279" w:type="dxa"/>
            <w:tcBorders>
              <w:top w:val="single" w:sz="4" w:space="0" w:color="000000"/>
              <w:left w:val="single" w:sz="4" w:space="0" w:color="000000"/>
              <w:bottom w:val="single" w:sz="4" w:space="0" w:color="000000"/>
              <w:right w:val="single" w:sz="4" w:space="0" w:color="000000"/>
            </w:tcBorders>
            <w:vAlign w:val="center"/>
          </w:tcPr>
          <w:p w14:paraId="06E1A846" w14:textId="77777777" w:rsidR="0051788B" w:rsidRPr="00824336" w:rsidRDefault="0051788B">
            <w:pPr>
              <w:spacing w:line="320" w:lineRule="exact"/>
              <w:rPr>
                <w:rFonts w:eastAsia="仿宋_GB2312"/>
                <w:color w:val="000000" w:themeColor="text1"/>
                <w:sz w:val="24"/>
                <w:szCs w:val="24"/>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06E1A847" w14:textId="77777777" w:rsidR="0051788B" w:rsidRPr="00824336" w:rsidRDefault="00E22361" w:rsidP="000954D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联系电话</w:t>
            </w:r>
          </w:p>
        </w:tc>
        <w:tc>
          <w:tcPr>
            <w:tcW w:w="3032" w:type="dxa"/>
            <w:gridSpan w:val="4"/>
            <w:tcBorders>
              <w:top w:val="single" w:sz="4" w:space="0" w:color="000000"/>
              <w:left w:val="single" w:sz="4" w:space="0" w:color="000000"/>
              <w:bottom w:val="single" w:sz="4" w:space="0" w:color="000000"/>
              <w:right w:val="single" w:sz="4" w:space="0" w:color="000000"/>
            </w:tcBorders>
            <w:vAlign w:val="center"/>
          </w:tcPr>
          <w:p w14:paraId="06E1A848" w14:textId="77777777" w:rsidR="0051788B" w:rsidRPr="00824336" w:rsidRDefault="0051788B">
            <w:pPr>
              <w:spacing w:line="320" w:lineRule="exact"/>
              <w:rPr>
                <w:rFonts w:eastAsia="仿宋_GB2312"/>
                <w:color w:val="000000" w:themeColor="text1"/>
                <w:sz w:val="24"/>
                <w:szCs w:val="24"/>
              </w:rPr>
            </w:pPr>
          </w:p>
        </w:tc>
      </w:tr>
      <w:tr w:rsidR="00824336" w:rsidRPr="00824336" w14:paraId="06E1A84D" w14:textId="77777777">
        <w:trPr>
          <w:trHeight w:val="1177"/>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4A"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地块类型</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4B"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经土壤污染状况普查，土壤污染详查、监测、现场检查等方式，表明有土壤污染风险的建设用地地块</w:t>
            </w:r>
          </w:p>
          <w:p w14:paraId="06E1A84C"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用途变更为住宅、公共管理、公共服务用地</w:t>
            </w:r>
          </w:p>
        </w:tc>
      </w:tr>
      <w:tr w:rsidR="00824336" w:rsidRPr="00824336" w14:paraId="06E1A852" w14:textId="77777777">
        <w:trPr>
          <w:trHeight w:val="680"/>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4E"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土地使用权取得时间</w:t>
            </w:r>
            <w:r w:rsidRPr="00824336">
              <w:rPr>
                <w:rFonts w:eastAsia="仿宋_GB2312"/>
                <w:color w:val="000000" w:themeColor="text1"/>
                <w:sz w:val="24"/>
                <w:szCs w:val="24"/>
              </w:rPr>
              <w:t>(</w:t>
            </w:r>
            <w:r w:rsidRPr="00824336">
              <w:rPr>
                <w:rFonts w:eastAsia="仿宋_GB2312"/>
                <w:color w:val="000000" w:themeColor="text1"/>
                <w:sz w:val="24"/>
                <w:szCs w:val="24"/>
              </w:rPr>
              <w:t>地方人民政府以及有关部门申请的，填写土地使用权收回时间）</w:t>
            </w:r>
          </w:p>
        </w:tc>
        <w:tc>
          <w:tcPr>
            <w:tcW w:w="2279" w:type="dxa"/>
            <w:tcBorders>
              <w:top w:val="single" w:sz="4" w:space="0" w:color="000000"/>
              <w:left w:val="single" w:sz="4" w:space="0" w:color="000000"/>
              <w:bottom w:val="single" w:sz="4" w:space="0" w:color="000000"/>
              <w:right w:val="single" w:sz="4" w:space="0" w:color="000000"/>
            </w:tcBorders>
            <w:vAlign w:val="center"/>
          </w:tcPr>
          <w:p w14:paraId="06E1A84F"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年</w:t>
            </w:r>
            <w:r w:rsidRPr="00824336">
              <w:rPr>
                <w:rFonts w:eastAsia="仿宋_GB2312"/>
                <w:color w:val="000000" w:themeColor="text1"/>
                <w:sz w:val="24"/>
                <w:szCs w:val="24"/>
              </w:rPr>
              <w:t xml:space="preserve">   </w:t>
            </w:r>
            <w:r w:rsidRPr="00824336">
              <w:rPr>
                <w:rFonts w:eastAsia="仿宋_GB2312"/>
                <w:color w:val="000000" w:themeColor="text1"/>
                <w:sz w:val="24"/>
                <w:szCs w:val="24"/>
              </w:rPr>
              <w:t>月</w:t>
            </w:r>
            <w:r w:rsidRPr="00824336">
              <w:rPr>
                <w:rFonts w:eastAsia="仿宋_GB2312"/>
                <w:color w:val="000000" w:themeColor="text1"/>
                <w:sz w:val="24"/>
                <w:szCs w:val="24"/>
              </w:rPr>
              <w:t xml:space="preserve">   </w:t>
            </w:r>
            <w:r w:rsidRPr="00824336">
              <w:rPr>
                <w:rFonts w:eastAsia="仿宋_GB2312"/>
                <w:color w:val="000000" w:themeColor="text1"/>
                <w:sz w:val="24"/>
                <w:szCs w:val="24"/>
              </w:rPr>
              <w:t>曰</w:t>
            </w:r>
          </w:p>
        </w:tc>
        <w:tc>
          <w:tcPr>
            <w:tcW w:w="1789" w:type="dxa"/>
            <w:gridSpan w:val="2"/>
            <w:tcBorders>
              <w:top w:val="single" w:sz="4" w:space="0" w:color="000000"/>
              <w:left w:val="single" w:sz="4" w:space="0" w:color="000000"/>
              <w:bottom w:val="single" w:sz="4" w:space="0" w:color="000000"/>
              <w:right w:val="single" w:sz="4" w:space="0" w:color="000000"/>
            </w:tcBorders>
            <w:vAlign w:val="center"/>
          </w:tcPr>
          <w:p w14:paraId="06E1A850"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前土地使用权人</w:t>
            </w:r>
          </w:p>
        </w:tc>
        <w:tc>
          <w:tcPr>
            <w:tcW w:w="3020" w:type="dxa"/>
            <w:gridSpan w:val="3"/>
            <w:tcBorders>
              <w:top w:val="single" w:sz="4" w:space="0" w:color="000000"/>
              <w:left w:val="single" w:sz="4" w:space="0" w:color="000000"/>
              <w:bottom w:val="single" w:sz="4" w:space="0" w:color="000000"/>
              <w:right w:val="single" w:sz="4" w:space="0" w:color="000000"/>
            </w:tcBorders>
            <w:vAlign w:val="center"/>
          </w:tcPr>
          <w:p w14:paraId="06E1A851" w14:textId="77777777" w:rsidR="0051788B" w:rsidRPr="00824336" w:rsidRDefault="0051788B">
            <w:pPr>
              <w:spacing w:line="320" w:lineRule="exact"/>
              <w:rPr>
                <w:rFonts w:eastAsia="仿宋_GB2312"/>
                <w:color w:val="000000" w:themeColor="text1"/>
                <w:sz w:val="24"/>
                <w:szCs w:val="24"/>
              </w:rPr>
            </w:pPr>
          </w:p>
        </w:tc>
      </w:tr>
      <w:tr w:rsidR="00824336" w:rsidRPr="00824336" w14:paraId="06E1A855" w14:textId="77777777">
        <w:trPr>
          <w:trHeight w:val="680"/>
          <w:jc w:val="center"/>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14:paraId="06E1A853"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建设用地地点</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54"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_____</w:t>
            </w:r>
            <w:r w:rsidRPr="00824336">
              <w:rPr>
                <w:rFonts w:eastAsia="仿宋_GB2312"/>
                <w:color w:val="000000" w:themeColor="text1"/>
                <w:sz w:val="24"/>
                <w:szCs w:val="24"/>
              </w:rPr>
              <w:t>省</w:t>
            </w:r>
            <w:r w:rsidRPr="00824336">
              <w:rPr>
                <w:rFonts w:eastAsia="仿宋_GB2312"/>
                <w:color w:val="000000" w:themeColor="text1"/>
                <w:sz w:val="24"/>
                <w:szCs w:val="24"/>
              </w:rPr>
              <w:t>(</w:t>
            </w:r>
            <w:r w:rsidRPr="00824336">
              <w:rPr>
                <w:rFonts w:eastAsia="仿宋_GB2312"/>
                <w:color w:val="000000" w:themeColor="text1"/>
                <w:sz w:val="24"/>
                <w:szCs w:val="24"/>
              </w:rPr>
              <w:t>自治区、直辖市</w:t>
            </w:r>
            <w:r w:rsidRPr="00824336">
              <w:rPr>
                <w:rFonts w:eastAsia="仿宋_GB2312"/>
                <w:color w:val="000000" w:themeColor="text1"/>
                <w:sz w:val="24"/>
                <w:szCs w:val="24"/>
              </w:rPr>
              <w:t>)_____</w:t>
            </w:r>
            <w:r w:rsidRPr="00824336">
              <w:rPr>
                <w:rFonts w:eastAsia="仿宋_GB2312"/>
                <w:color w:val="000000" w:themeColor="text1"/>
                <w:sz w:val="24"/>
                <w:szCs w:val="24"/>
              </w:rPr>
              <w:t>地区（市、州、盟）</w:t>
            </w:r>
            <w:r w:rsidRPr="00824336">
              <w:rPr>
                <w:rFonts w:eastAsia="仿宋_GB2312"/>
                <w:color w:val="000000" w:themeColor="text1"/>
                <w:sz w:val="24"/>
                <w:szCs w:val="24"/>
              </w:rPr>
              <w:t xml:space="preserve">_____ </w:t>
            </w:r>
            <w:r w:rsidRPr="00824336">
              <w:rPr>
                <w:rFonts w:eastAsia="仿宋_GB2312"/>
                <w:color w:val="000000" w:themeColor="text1"/>
                <w:sz w:val="24"/>
                <w:szCs w:val="24"/>
              </w:rPr>
              <w:t>县</w:t>
            </w:r>
            <w:r w:rsidRPr="00824336">
              <w:rPr>
                <w:rFonts w:eastAsia="仿宋_GB2312"/>
                <w:color w:val="000000" w:themeColor="text1"/>
                <w:sz w:val="24"/>
                <w:szCs w:val="24"/>
              </w:rPr>
              <w:t>(</w:t>
            </w:r>
            <w:r w:rsidRPr="00824336">
              <w:rPr>
                <w:rFonts w:eastAsia="仿宋_GB2312"/>
                <w:color w:val="000000" w:themeColor="text1"/>
                <w:sz w:val="24"/>
                <w:szCs w:val="24"/>
              </w:rPr>
              <w:t>区、市、旗</w:t>
            </w:r>
            <w:r w:rsidRPr="00824336">
              <w:rPr>
                <w:rFonts w:eastAsia="仿宋_GB2312"/>
                <w:color w:val="000000" w:themeColor="text1"/>
                <w:sz w:val="24"/>
                <w:szCs w:val="24"/>
              </w:rPr>
              <w:t>) _____</w:t>
            </w:r>
            <w:r w:rsidRPr="00824336">
              <w:rPr>
                <w:rFonts w:eastAsia="仿宋_GB2312"/>
                <w:color w:val="000000" w:themeColor="text1"/>
                <w:sz w:val="24"/>
                <w:szCs w:val="24"/>
              </w:rPr>
              <w:t>乡</w:t>
            </w:r>
            <w:r w:rsidRPr="00824336">
              <w:rPr>
                <w:rFonts w:eastAsia="仿宋_GB2312"/>
                <w:color w:val="000000" w:themeColor="text1"/>
                <w:sz w:val="24"/>
                <w:szCs w:val="24"/>
              </w:rPr>
              <w:t>(</w:t>
            </w:r>
            <w:r w:rsidRPr="00824336">
              <w:rPr>
                <w:rFonts w:eastAsia="仿宋_GB2312"/>
                <w:color w:val="000000" w:themeColor="text1"/>
                <w:sz w:val="24"/>
                <w:szCs w:val="24"/>
              </w:rPr>
              <w:t>镇</w:t>
            </w:r>
            <w:r w:rsidRPr="00824336">
              <w:rPr>
                <w:rFonts w:eastAsia="仿宋_GB2312"/>
                <w:color w:val="000000" w:themeColor="text1"/>
                <w:sz w:val="24"/>
                <w:szCs w:val="24"/>
              </w:rPr>
              <w:t>) __________</w:t>
            </w:r>
            <w:r w:rsidRPr="00824336">
              <w:rPr>
                <w:rFonts w:eastAsia="仿宋_GB2312"/>
                <w:color w:val="000000" w:themeColor="text1"/>
                <w:sz w:val="24"/>
                <w:szCs w:val="24"/>
              </w:rPr>
              <w:t>街</w:t>
            </w:r>
            <w:r w:rsidRPr="00824336">
              <w:rPr>
                <w:rFonts w:eastAsia="仿宋_GB2312"/>
                <w:color w:val="000000" w:themeColor="text1"/>
                <w:sz w:val="24"/>
                <w:szCs w:val="24"/>
              </w:rPr>
              <w:t>(</w:t>
            </w:r>
            <w:r w:rsidRPr="00824336">
              <w:rPr>
                <w:rFonts w:eastAsia="仿宋_GB2312"/>
                <w:color w:val="000000" w:themeColor="text1"/>
                <w:sz w:val="24"/>
                <w:szCs w:val="24"/>
              </w:rPr>
              <w:t>村</w:t>
            </w:r>
            <w:r w:rsidRPr="00824336">
              <w:rPr>
                <w:rFonts w:eastAsia="仿宋_GB2312"/>
                <w:color w:val="000000" w:themeColor="text1"/>
                <w:sz w:val="24"/>
                <w:szCs w:val="24"/>
              </w:rPr>
              <w:t>)</w:t>
            </w:r>
            <w:r w:rsidRPr="00824336">
              <w:rPr>
                <w:rFonts w:eastAsia="仿宋_GB2312"/>
                <w:color w:val="000000" w:themeColor="text1"/>
                <w:sz w:val="24"/>
                <w:szCs w:val="24"/>
              </w:rPr>
              <w:t>、门牌号</w:t>
            </w:r>
          </w:p>
        </w:tc>
      </w:tr>
      <w:tr w:rsidR="00824336" w:rsidRPr="00824336" w14:paraId="06E1A858" w14:textId="77777777">
        <w:trPr>
          <w:trHeight w:val="680"/>
          <w:jc w:val="center"/>
        </w:trPr>
        <w:tc>
          <w:tcPr>
            <w:tcW w:w="1501" w:type="dxa"/>
            <w:vMerge/>
            <w:tcBorders>
              <w:top w:val="nil"/>
              <w:left w:val="single" w:sz="4" w:space="0" w:color="000000"/>
              <w:bottom w:val="single" w:sz="4" w:space="0" w:color="000000"/>
              <w:right w:val="single" w:sz="4" w:space="0" w:color="000000"/>
            </w:tcBorders>
            <w:vAlign w:val="center"/>
          </w:tcPr>
          <w:p w14:paraId="06E1A856" w14:textId="77777777" w:rsidR="0051788B" w:rsidRPr="00824336" w:rsidRDefault="0051788B">
            <w:pPr>
              <w:spacing w:line="320" w:lineRule="exact"/>
              <w:jc w:val="center"/>
              <w:rPr>
                <w:rFonts w:eastAsia="仿宋_GB2312"/>
                <w:color w:val="000000" w:themeColor="text1"/>
                <w:sz w:val="24"/>
                <w:szCs w:val="24"/>
              </w:rPr>
            </w:pP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57"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项目中心位置：经度：</w:t>
            </w:r>
            <w:r w:rsidRPr="00824336">
              <w:rPr>
                <w:rFonts w:eastAsia="仿宋_GB2312"/>
                <w:color w:val="000000" w:themeColor="text1"/>
                <w:sz w:val="24"/>
                <w:szCs w:val="24"/>
              </w:rPr>
              <w:t xml:space="preserve">_____ ° </w:t>
            </w:r>
            <w:r w:rsidRPr="00824336">
              <w:rPr>
                <w:rFonts w:eastAsia="仿宋_GB2312"/>
                <w:color w:val="000000" w:themeColor="text1"/>
                <w:sz w:val="24"/>
                <w:szCs w:val="24"/>
              </w:rPr>
              <w:t>纬度：</w:t>
            </w:r>
            <w:r w:rsidRPr="00824336">
              <w:rPr>
                <w:rFonts w:eastAsia="仿宋_GB2312"/>
                <w:color w:val="000000" w:themeColor="text1"/>
                <w:sz w:val="24"/>
                <w:szCs w:val="24"/>
              </w:rPr>
              <w:t xml:space="preserve"> _____°</w:t>
            </w:r>
          </w:p>
        </w:tc>
      </w:tr>
      <w:tr w:rsidR="00824336" w:rsidRPr="00824336" w14:paraId="06E1A85E" w14:textId="77777777">
        <w:trPr>
          <w:trHeight w:val="680"/>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59"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四至范围</w:t>
            </w:r>
          </w:p>
        </w:tc>
        <w:tc>
          <w:tcPr>
            <w:tcW w:w="4284" w:type="dxa"/>
            <w:gridSpan w:val="4"/>
            <w:tcBorders>
              <w:top w:val="single" w:sz="4" w:space="0" w:color="000000"/>
              <w:left w:val="single" w:sz="4" w:space="0" w:color="000000"/>
              <w:bottom w:val="single" w:sz="4" w:space="0" w:color="000000"/>
              <w:right w:val="single" w:sz="4" w:space="0" w:color="000000"/>
            </w:tcBorders>
            <w:vAlign w:val="center"/>
          </w:tcPr>
          <w:p w14:paraId="06E1A85A"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注明拐点坐标（</w:t>
            </w:r>
            <w:r w:rsidRPr="00824336">
              <w:rPr>
                <w:rFonts w:eastAsia="仿宋_GB2312"/>
                <w:color w:val="000000" w:themeColor="text1"/>
                <w:sz w:val="24"/>
                <w:szCs w:val="24"/>
              </w:rPr>
              <w:t>2000</w:t>
            </w:r>
            <w:r w:rsidRPr="00824336">
              <w:rPr>
                <w:rFonts w:eastAsia="仿宋_GB2312"/>
                <w:color w:val="000000" w:themeColor="text1"/>
                <w:sz w:val="24"/>
                <w:szCs w:val="24"/>
              </w:rPr>
              <w:t>国家大地坐标系）</w:t>
            </w:r>
          </w:p>
        </w:tc>
        <w:tc>
          <w:tcPr>
            <w:tcW w:w="1134" w:type="dxa"/>
            <w:tcBorders>
              <w:top w:val="single" w:sz="4" w:space="0" w:color="000000"/>
              <w:left w:val="single" w:sz="4" w:space="0" w:color="000000"/>
              <w:bottom w:val="single" w:sz="4" w:space="0" w:color="000000"/>
              <w:right w:val="single" w:sz="4" w:space="0" w:color="000000"/>
            </w:tcBorders>
            <w:vAlign w:val="center"/>
          </w:tcPr>
          <w:p w14:paraId="06E1A85B" w14:textId="77777777" w:rsidR="0051788B" w:rsidRPr="00824336" w:rsidRDefault="00E22361" w:rsidP="000954D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占地面积</w:t>
            </w:r>
          </w:p>
          <w:p w14:paraId="06E1A85C" w14:textId="77777777" w:rsidR="0051788B" w:rsidRPr="00824336" w:rsidRDefault="00E22361" w:rsidP="000954D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m</w:t>
            </w:r>
            <w:r w:rsidRPr="00824336">
              <w:rPr>
                <w:rFonts w:eastAsia="仿宋_GB2312"/>
                <w:color w:val="000000" w:themeColor="text1"/>
                <w:sz w:val="24"/>
                <w:szCs w:val="24"/>
                <w:vertAlign w:val="superscript"/>
              </w:rPr>
              <w:t>2</w:t>
            </w:r>
            <w:r w:rsidRPr="00824336">
              <w:rPr>
                <w:rFonts w:eastAsia="仿宋_GB2312"/>
                <w:color w:val="000000" w:themeColor="text1"/>
                <w:sz w:val="24"/>
                <w:szCs w:val="24"/>
              </w:rPr>
              <w:t>）</w:t>
            </w:r>
          </w:p>
        </w:tc>
        <w:tc>
          <w:tcPr>
            <w:tcW w:w="1670" w:type="dxa"/>
            <w:tcBorders>
              <w:top w:val="single" w:sz="4" w:space="0" w:color="000000"/>
              <w:left w:val="single" w:sz="4" w:space="0" w:color="000000"/>
              <w:bottom w:val="single" w:sz="4" w:space="0" w:color="000000"/>
              <w:right w:val="single" w:sz="4" w:space="0" w:color="000000"/>
            </w:tcBorders>
            <w:vAlign w:val="center"/>
          </w:tcPr>
          <w:p w14:paraId="06E1A85D" w14:textId="77777777" w:rsidR="0051788B" w:rsidRPr="00824336" w:rsidRDefault="0051788B">
            <w:pPr>
              <w:spacing w:line="320" w:lineRule="exact"/>
              <w:rPr>
                <w:rFonts w:eastAsia="仿宋_GB2312"/>
                <w:color w:val="000000" w:themeColor="text1"/>
                <w:sz w:val="24"/>
                <w:szCs w:val="24"/>
              </w:rPr>
            </w:pPr>
          </w:p>
        </w:tc>
      </w:tr>
      <w:tr w:rsidR="00824336" w:rsidRPr="00824336" w14:paraId="06E1A865" w14:textId="77777777">
        <w:trPr>
          <w:trHeight w:val="680"/>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5F"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行业类别</w:t>
            </w:r>
          </w:p>
          <w:p w14:paraId="06E1A860"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（现状为工矿用地的填写该栏）</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61"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有色金属矿采选</w:t>
            </w:r>
            <w:r w:rsidRPr="00824336">
              <w:rPr>
                <w:rFonts w:eastAsia="仿宋_GB2312"/>
                <w:color w:val="000000" w:themeColor="text1"/>
                <w:sz w:val="24"/>
                <w:szCs w:val="24"/>
              </w:rPr>
              <w:t xml:space="preserve">  □</w:t>
            </w:r>
            <w:r w:rsidRPr="00824336">
              <w:rPr>
                <w:rFonts w:eastAsia="仿宋_GB2312"/>
                <w:color w:val="000000" w:themeColor="text1"/>
                <w:sz w:val="24"/>
                <w:szCs w:val="24"/>
              </w:rPr>
              <w:t>有色金属冶炼</w:t>
            </w:r>
            <w:r w:rsidRPr="00824336">
              <w:rPr>
                <w:rFonts w:eastAsia="仿宋_GB2312"/>
                <w:color w:val="000000" w:themeColor="text1"/>
                <w:sz w:val="24"/>
                <w:szCs w:val="24"/>
              </w:rPr>
              <w:t xml:space="preserve">  □</w:t>
            </w:r>
            <w:r w:rsidRPr="00824336">
              <w:rPr>
                <w:rFonts w:eastAsia="仿宋_GB2312"/>
                <w:color w:val="000000" w:themeColor="text1"/>
                <w:sz w:val="24"/>
                <w:szCs w:val="24"/>
              </w:rPr>
              <w:t>石油开采</w:t>
            </w:r>
            <w:r w:rsidRPr="00824336">
              <w:rPr>
                <w:rFonts w:eastAsia="仿宋_GB2312"/>
                <w:color w:val="000000" w:themeColor="text1"/>
                <w:sz w:val="24"/>
                <w:szCs w:val="24"/>
              </w:rPr>
              <w:t xml:space="preserve">  □</w:t>
            </w:r>
            <w:r w:rsidRPr="00824336">
              <w:rPr>
                <w:rFonts w:eastAsia="仿宋_GB2312"/>
                <w:color w:val="000000" w:themeColor="text1"/>
                <w:sz w:val="24"/>
                <w:szCs w:val="24"/>
              </w:rPr>
              <w:t>石油加工</w:t>
            </w:r>
          </w:p>
          <w:p w14:paraId="06E1A862"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化工</w:t>
            </w:r>
            <w:r w:rsidRPr="00824336">
              <w:rPr>
                <w:rFonts w:eastAsia="仿宋_GB2312"/>
                <w:color w:val="000000" w:themeColor="text1"/>
                <w:sz w:val="24"/>
                <w:szCs w:val="24"/>
              </w:rPr>
              <w:t xml:space="preserve"> □</w:t>
            </w:r>
            <w:r w:rsidRPr="00824336">
              <w:rPr>
                <w:rFonts w:eastAsia="仿宋_GB2312"/>
                <w:color w:val="000000" w:themeColor="text1"/>
                <w:sz w:val="24"/>
                <w:szCs w:val="24"/>
              </w:rPr>
              <w:t>焦化</w:t>
            </w:r>
            <w:r w:rsidRPr="00824336">
              <w:rPr>
                <w:rFonts w:eastAsia="仿宋_GB2312"/>
                <w:color w:val="000000" w:themeColor="text1"/>
                <w:sz w:val="24"/>
                <w:szCs w:val="24"/>
              </w:rPr>
              <w:t xml:space="preserve">  □</w:t>
            </w:r>
            <w:r w:rsidRPr="00824336">
              <w:rPr>
                <w:rFonts w:eastAsia="仿宋_GB2312"/>
                <w:color w:val="000000" w:themeColor="text1"/>
                <w:sz w:val="24"/>
                <w:szCs w:val="24"/>
              </w:rPr>
              <w:t>电镀</w:t>
            </w:r>
            <w:r w:rsidRPr="00824336">
              <w:rPr>
                <w:rFonts w:eastAsia="仿宋_GB2312"/>
                <w:color w:val="000000" w:themeColor="text1"/>
                <w:sz w:val="24"/>
                <w:szCs w:val="24"/>
              </w:rPr>
              <w:t xml:space="preserve">   □</w:t>
            </w:r>
            <w:r w:rsidRPr="00824336">
              <w:rPr>
                <w:rFonts w:eastAsia="仿宋_GB2312"/>
                <w:color w:val="000000" w:themeColor="text1"/>
                <w:sz w:val="24"/>
                <w:szCs w:val="24"/>
              </w:rPr>
              <w:t>铅蓄电池</w:t>
            </w:r>
            <w:r w:rsidRPr="00824336">
              <w:rPr>
                <w:rFonts w:eastAsia="仿宋_GB2312"/>
                <w:color w:val="000000" w:themeColor="text1"/>
                <w:sz w:val="24"/>
                <w:szCs w:val="24"/>
              </w:rPr>
              <w:t xml:space="preserve">    □</w:t>
            </w:r>
            <w:r w:rsidRPr="00824336">
              <w:rPr>
                <w:rFonts w:eastAsia="仿宋_GB2312"/>
                <w:color w:val="000000" w:themeColor="text1"/>
                <w:sz w:val="24"/>
                <w:szCs w:val="24"/>
              </w:rPr>
              <w:t>农药</w:t>
            </w:r>
            <w:r w:rsidRPr="00824336">
              <w:rPr>
                <w:rFonts w:eastAsia="仿宋_GB2312"/>
                <w:color w:val="000000" w:themeColor="text1"/>
                <w:sz w:val="24"/>
                <w:szCs w:val="24"/>
              </w:rPr>
              <w:t xml:space="preserve">    □</w:t>
            </w:r>
            <w:r w:rsidRPr="00824336">
              <w:rPr>
                <w:rFonts w:eastAsia="仿宋_GB2312"/>
                <w:color w:val="000000" w:themeColor="text1"/>
                <w:sz w:val="24"/>
                <w:szCs w:val="24"/>
              </w:rPr>
              <w:t>制革</w:t>
            </w:r>
          </w:p>
          <w:p w14:paraId="06E1A863"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钢铁</w:t>
            </w:r>
            <w:r w:rsidRPr="00824336">
              <w:rPr>
                <w:rFonts w:eastAsia="仿宋_GB2312"/>
                <w:color w:val="000000" w:themeColor="text1"/>
                <w:sz w:val="24"/>
                <w:szCs w:val="24"/>
              </w:rPr>
              <w:t xml:space="preserve">     □</w:t>
            </w:r>
            <w:r w:rsidRPr="00824336">
              <w:rPr>
                <w:rFonts w:eastAsia="仿宋_GB2312"/>
                <w:color w:val="000000" w:themeColor="text1"/>
                <w:sz w:val="24"/>
                <w:szCs w:val="24"/>
              </w:rPr>
              <w:t>危险废物贮存、利用、处置活动用地</w:t>
            </w:r>
          </w:p>
          <w:p w14:paraId="06E1A864"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其它</w:t>
            </w:r>
            <w:r w:rsidRPr="00824336">
              <w:rPr>
                <w:rFonts w:eastAsia="仿宋_GB2312"/>
                <w:color w:val="000000" w:themeColor="text1"/>
                <w:sz w:val="24"/>
                <w:szCs w:val="24"/>
              </w:rPr>
              <w:t>_____</w:t>
            </w:r>
          </w:p>
        </w:tc>
      </w:tr>
      <w:tr w:rsidR="00824336" w:rsidRPr="00824336" w14:paraId="06E1A86A" w14:textId="77777777">
        <w:trPr>
          <w:trHeight w:val="680"/>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66"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有关用地审批和规划许可情况</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67"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已依法办理建设用地审批手续</w:t>
            </w:r>
          </w:p>
          <w:p w14:paraId="06E1A868"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已核发建设用地规划许可证</w:t>
            </w:r>
          </w:p>
          <w:p w14:paraId="06E1A869"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已核发建设工程规划许可证</w:t>
            </w:r>
          </w:p>
        </w:tc>
      </w:tr>
      <w:tr w:rsidR="00824336" w:rsidRPr="00824336" w14:paraId="06E1A870" w14:textId="77777777">
        <w:trPr>
          <w:trHeight w:val="680"/>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6B"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lastRenderedPageBreak/>
              <w:t>规划用途</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6C" w14:textId="77777777" w:rsidR="0051788B" w:rsidRPr="00824336" w:rsidRDefault="00E22361">
            <w:pPr>
              <w:rPr>
                <w:rFonts w:eastAsia="仿宋_GB2312"/>
                <w:bCs/>
                <w:color w:val="000000" w:themeColor="text1"/>
                <w:sz w:val="24"/>
                <w:szCs w:val="24"/>
                <w:u w:val="single"/>
              </w:rPr>
            </w:pPr>
            <w:r w:rsidRPr="00824336">
              <w:rPr>
                <w:rFonts w:eastAsia="仿宋_GB2312"/>
                <w:bCs/>
                <w:color w:val="000000" w:themeColor="text1"/>
                <w:sz w:val="24"/>
                <w:szCs w:val="24"/>
              </w:rPr>
              <w:t>□</w:t>
            </w:r>
            <w:r w:rsidRPr="00824336">
              <w:rPr>
                <w:rFonts w:eastAsia="仿宋_GB2312"/>
                <w:bCs/>
                <w:color w:val="000000" w:themeColor="text1"/>
                <w:sz w:val="24"/>
                <w:szCs w:val="24"/>
              </w:rPr>
              <w:t>第一类用地</w:t>
            </w:r>
            <w:r w:rsidRPr="00824336">
              <w:rPr>
                <w:rFonts w:eastAsia="仿宋_GB2312"/>
                <w:bCs/>
                <w:color w:val="000000" w:themeColor="text1"/>
                <w:sz w:val="24"/>
                <w:szCs w:val="24"/>
              </w:rPr>
              <w:t xml:space="preserve">             </w:t>
            </w:r>
            <w:r w:rsidRPr="00824336">
              <w:rPr>
                <w:rFonts w:eastAsia="仿宋_GB2312"/>
                <w:color w:val="000000" w:themeColor="text1"/>
                <w:sz w:val="24"/>
                <w:szCs w:val="24"/>
              </w:rPr>
              <w:t>名称及代码：</w:t>
            </w:r>
            <w:r w:rsidRPr="00824336">
              <w:rPr>
                <w:rFonts w:eastAsia="仿宋_GB2312"/>
                <w:bCs/>
                <w:color w:val="000000" w:themeColor="text1"/>
                <w:sz w:val="24"/>
                <w:szCs w:val="24"/>
                <w:u w:val="single"/>
              </w:rPr>
              <w:t xml:space="preserve">            </w:t>
            </w:r>
          </w:p>
          <w:p w14:paraId="06E1A86D" w14:textId="77777777" w:rsidR="0051788B" w:rsidRPr="00824336" w:rsidRDefault="00E22361">
            <w:pPr>
              <w:rPr>
                <w:rFonts w:eastAsia="仿宋_GB2312"/>
                <w:bCs/>
                <w:color w:val="000000" w:themeColor="text1"/>
                <w:sz w:val="24"/>
                <w:szCs w:val="24"/>
                <w:u w:val="single"/>
              </w:rPr>
            </w:pPr>
            <w:r w:rsidRPr="00824336">
              <w:rPr>
                <w:rFonts w:eastAsia="仿宋_GB2312"/>
                <w:bCs/>
                <w:color w:val="000000" w:themeColor="text1"/>
                <w:sz w:val="24"/>
                <w:szCs w:val="24"/>
              </w:rPr>
              <w:t>□</w:t>
            </w:r>
            <w:r w:rsidRPr="00824336">
              <w:rPr>
                <w:rFonts w:eastAsia="仿宋_GB2312"/>
                <w:bCs/>
                <w:color w:val="000000" w:themeColor="text1"/>
                <w:sz w:val="24"/>
                <w:szCs w:val="24"/>
              </w:rPr>
              <w:t>第二类用地</w:t>
            </w:r>
            <w:r w:rsidRPr="00824336">
              <w:rPr>
                <w:rFonts w:eastAsia="仿宋_GB2312"/>
                <w:bCs/>
                <w:color w:val="000000" w:themeColor="text1"/>
                <w:sz w:val="24"/>
                <w:szCs w:val="24"/>
              </w:rPr>
              <w:t xml:space="preserve">             </w:t>
            </w:r>
            <w:r w:rsidRPr="00824336">
              <w:rPr>
                <w:rFonts w:eastAsia="仿宋_GB2312"/>
                <w:color w:val="000000" w:themeColor="text1"/>
                <w:sz w:val="24"/>
                <w:szCs w:val="24"/>
              </w:rPr>
              <w:t>名称及代码：</w:t>
            </w:r>
            <w:r w:rsidRPr="00824336">
              <w:rPr>
                <w:rFonts w:eastAsia="仿宋_GB2312"/>
                <w:bCs/>
                <w:color w:val="000000" w:themeColor="text1"/>
                <w:sz w:val="24"/>
                <w:szCs w:val="24"/>
                <w:u w:val="single"/>
              </w:rPr>
              <w:t xml:space="preserve">            </w:t>
            </w:r>
          </w:p>
          <w:p w14:paraId="06E1A86E"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不确定</w:t>
            </w:r>
          </w:p>
          <w:p w14:paraId="06E1A86F"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（备注：名称及代码可参考自然资办发〔</w:t>
            </w:r>
            <w:r w:rsidRPr="00824336">
              <w:rPr>
                <w:rFonts w:eastAsia="仿宋_GB2312"/>
                <w:color w:val="000000" w:themeColor="text1"/>
                <w:sz w:val="24"/>
                <w:szCs w:val="24"/>
              </w:rPr>
              <w:t>2020</w:t>
            </w:r>
            <w:r w:rsidRPr="00824336">
              <w:rPr>
                <w:rFonts w:eastAsia="仿宋_GB2312"/>
                <w:color w:val="000000" w:themeColor="text1"/>
                <w:sz w:val="24"/>
                <w:szCs w:val="24"/>
              </w:rPr>
              <w:t>〕</w:t>
            </w:r>
            <w:r w:rsidRPr="00824336">
              <w:rPr>
                <w:rFonts w:eastAsia="仿宋_GB2312"/>
                <w:color w:val="000000" w:themeColor="text1"/>
                <w:sz w:val="24"/>
                <w:szCs w:val="24"/>
              </w:rPr>
              <w:t>51</w:t>
            </w:r>
            <w:r w:rsidRPr="00824336">
              <w:rPr>
                <w:rFonts w:eastAsia="仿宋_GB2312"/>
                <w:color w:val="000000" w:themeColor="text1"/>
                <w:sz w:val="24"/>
                <w:szCs w:val="24"/>
              </w:rPr>
              <w:t>号文）</w:t>
            </w:r>
          </w:p>
        </w:tc>
      </w:tr>
      <w:tr w:rsidR="00824336" w:rsidRPr="00824336" w14:paraId="06E1A877" w14:textId="77777777">
        <w:trPr>
          <w:trHeight w:val="680"/>
          <w:jc w:val="center"/>
        </w:trPr>
        <w:tc>
          <w:tcPr>
            <w:tcW w:w="1501" w:type="dxa"/>
            <w:tcBorders>
              <w:top w:val="single" w:sz="4" w:space="0" w:color="000000"/>
              <w:left w:val="single" w:sz="4" w:space="0" w:color="000000"/>
              <w:bottom w:val="single" w:sz="4" w:space="0" w:color="000000"/>
              <w:right w:val="single" w:sz="4" w:space="0" w:color="000000"/>
            </w:tcBorders>
            <w:vAlign w:val="center"/>
          </w:tcPr>
          <w:p w14:paraId="06E1A871" w14:textId="77777777" w:rsidR="0051788B" w:rsidRPr="00824336" w:rsidRDefault="00E22361">
            <w:pPr>
              <w:spacing w:line="320" w:lineRule="exact"/>
              <w:jc w:val="center"/>
              <w:rPr>
                <w:rFonts w:eastAsia="仿宋_GB2312"/>
                <w:color w:val="000000" w:themeColor="text1"/>
                <w:sz w:val="24"/>
                <w:szCs w:val="24"/>
              </w:rPr>
            </w:pPr>
            <w:r w:rsidRPr="00824336">
              <w:rPr>
                <w:rFonts w:eastAsia="仿宋_GB2312"/>
                <w:color w:val="000000" w:themeColor="text1"/>
                <w:sz w:val="24"/>
                <w:szCs w:val="24"/>
              </w:rPr>
              <w:t>报告主要结论</w:t>
            </w:r>
          </w:p>
        </w:tc>
        <w:tc>
          <w:tcPr>
            <w:tcW w:w="7088" w:type="dxa"/>
            <w:gridSpan w:val="6"/>
            <w:tcBorders>
              <w:top w:val="single" w:sz="4" w:space="0" w:color="000000"/>
              <w:left w:val="single" w:sz="4" w:space="0" w:color="000000"/>
              <w:bottom w:val="single" w:sz="4" w:space="0" w:color="000000"/>
              <w:right w:val="single" w:sz="4" w:space="0" w:color="000000"/>
            </w:tcBorders>
            <w:vAlign w:val="center"/>
          </w:tcPr>
          <w:p w14:paraId="06E1A872" w14:textId="77777777" w:rsidR="0051788B" w:rsidRPr="00824336" w:rsidRDefault="0051788B">
            <w:pPr>
              <w:spacing w:line="320" w:lineRule="exact"/>
              <w:rPr>
                <w:rFonts w:eastAsia="仿宋_GB2312"/>
                <w:color w:val="000000" w:themeColor="text1"/>
                <w:sz w:val="24"/>
                <w:szCs w:val="24"/>
              </w:rPr>
            </w:pPr>
          </w:p>
          <w:p w14:paraId="06E1A873" w14:textId="77777777" w:rsidR="0051788B" w:rsidRPr="00824336" w:rsidRDefault="0051788B">
            <w:pPr>
              <w:spacing w:line="320" w:lineRule="exact"/>
              <w:rPr>
                <w:rFonts w:eastAsia="仿宋_GB2312"/>
                <w:color w:val="000000" w:themeColor="text1"/>
                <w:sz w:val="24"/>
                <w:szCs w:val="24"/>
              </w:rPr>
            </w:pPr>
          </w:p>
          <w:p w14:paraId="06E1A874" w14:textId="77777777" w:rsidR="0051788B" w:rsidRPr="00824336" w:rsidRDefault="0051788B">
            <w:pPr>
              <w:spacing w:line="320" w:lineRule="exact"/>
              <w:rPr>
                <w:rFonts w:eastAsia="仿宋_GB2312"/>
                <w:color w:val="000000" w:themeColor="text1"/>
                <w:sz w:val="24"/>
                <w:szCs w:val="24"/>
              </w:rPr>
            </w:pPr>
          </w:p>
          <w:p w14:paraId="06E1A875" w14:textId="77777777" w:rsidR="0051788B" w:rsidRPr="00824336" w:rsidRDefault="0051788B">
            <w:pPr>
              <w:spacing w:line="320" w:lineRule="exact"/>
              <w:rPr>
                <w:rFonts w:eastAsia="仿宋_GB2312"/>
                <w:color w:val="000000" w:themeColor="text1"/>
                <w:sz w:val="24"/>
                <w:szCs w:val="24"/>
              </w:rPr>
            </w:pPr>
          </w:p>
          <w:p w14:paraId="06E1A876" w14:textId="77777777" w:rsidR="0051788B" w:rsidRPr="00824336" w:rsidRDefault="0051788B">
            <w:pPr>
              <w:spacing w:line="320" w:lineRule="exact"/>
              <w:rPr>
                <w:rFonts w:eastAsia="仿宋_GB2312"/>
                <w:color w:val="000000" w:themeColor="text1"/>
                <w:sz w:val="24"/>
                <w:szCs w:val="24"/>
              </w:rPr>
            </w:pPr>
          </w:p>
        </w:tc>
      </w:tr>
    </w:tbl>
    <w:p w14:paraId="06E1A878" w14:textId="77777777" w:rsidR="0051788B" w:rsidRPr="00824336" w:rsidRDefault="00E22361">
      <w:pPr>
        <w:spacing w:line="560" w:lineRule="exact"/>
        <w:ind w:firstLineChars="200" w:firstLine="480"/>
        <w:jc w:val="right"/>
        <w:rPr>
          <w:rFonts w:eastAsia="仿宋_GB2312"/>
          <w:color w:val="000000" w:themeColor="text1"/>
          <w:sz w:val="24"/>
          <w:szCs w:val="24"/>
        </w:rPr>
      </w:pPr>
      <w:r w:rsidRPr="00824336">
        <w:rPr>
          <w:rFonts w:eastAsia="仿宋_GB2312"/>
          <w:color w:val="000000" w:themeColor="text1"/>
          <w:sz w:val="24"/>
          <w:szCs w:val="24"/>
        </w:rPr>
        <w:t>申请人：（申请人为单位的盖章，申请人为个人的签字）</w:t>
      </w:r>
    </w:p>
    <w:p w14:paraId="06E1A879" w14:textId="77777777" w:rsidR="0051788B" w:rsidRPr="00824336" w:rsidRDefault="00E22361">
      <w:pPr>
        <w:spacing w:line="560" w:lineRule="exact"/>
        <w:ind w:firstLineChars="200" w:firstLine="480"/>
        <w:jc w:val="right"/>
        <w:rPr>
          <w:rFonts w:eastAsia="仿宋_GB2312"/>
          <w:color w:val="000000" w:themeColor="text1"/>
          <w:sz w:val="24"/>
          <w:szCs w:val="24"/>
        </w:rPr>
      </w:pPr>
      <w:r w:rsidRPr="00824336">
        <w:rPr>
          <w:rFonts w:eastAsia="仿宋_GB2312"/>
          <w:color w:val="000000" w:themeColor="text1"/>
          <w:sz w:val="24"/>
          <w:szCs w:val="24"/>
        </w:rPr>
        <w:t>申请日期：</w:t>
      </w:r>
      <w:r w:rsidRPr="00824336">
        <w:rPr>
          <w:rFonts w:eastAsia="仿宋_GB2312"/>
          <w:color w:val="000000" w:themeColor="text1"/>
          <w:sz w:val="24"/>
          <w:szCs w:val="24"/>
        </w:rPr>
        <w:t xml:space="preserve">     </w:t>
      </w:r>
      <w:r w:rsidRPr="00824336">
        <w:rPr>
          <w:rFonts w:eastAsia="仿宋_GB2312"/>
          <w:color w:val="000000" w:themeColor="text1"/>
          <w:sz w:val="24"/>
          <w:szCs w:val="24"/>
        </w:rPr>
        <w:t>年</w:t>
      </w:r>
      <w:r w:rsidRPr="00824336">
        <w:rPr>
          <w:rFonts w:eastAsia="仿宋_GB2312"/>
          <w:color w:val="000000" w:themeColor="text1"/>
          <w:sz w:val="24"/>
          <w:szCs w:val="24"/>
        </w:rPr>
        <w:t xml:space="preserve">  </w:t>
      </w:r>
      <w:r w:rsidRPr="00824336">
        <w:rPr>
          <w:rFonts w:eastAsia="仿宋_GB2312"/>
          <w:color w:val="000000" w:themeColor="text1"/>
          <w:sz w:val="24"/>
          <w:szCs w:val="24"/>
        </w:rPr>
        <w:t>月</w:t>
      </w:r>
      <w:r w:rsidRPr="00824336">
        <w:rPr>
          <w:rFonts w:eastAsia="仿宋_GB2312"/>
          <w:color w:val="000000" w:themeColor="text1"/>
          <w:sz w:val="24"/>
          <w:szCs w:val="24"/>
        </w:rPr>
        <w:t xml:space="preserve">  </w:t>
      </w:r>
      <w:r w:rsidRPr="00824336">
        <w:rPr>
          <w:rFonts w:eastAsia="仿宋_GB2312"/>
          <w:color w:val="000000" w:themeColor="text1"/>
          <w:sz w:val="24"/>
          <w:szCs w:val="24"/>
        </w:rPr>
        <w:t>日</w:t>
      </w:r>
    </w:p>
    <w:p w14:paraId="06E1A87A" w14:textId="77777777" w:rsidR="0051788B" w:rsidRPr="00824336" w:rsidRDefault="0051788B">
      <w:pPr>
        <w:spacing w:line="560" w:lineRule="exact"/>
        <w:ind w:firstLineChars="200" w:firstLine="640"/>
        <w:rPr>
          <w:rFonts w:eastAsia="仿宋_GB2312"/>
          <w:color w:val="000000" w:themeColor="text1"/>
          <w:sz w:val="32"/>
          <w:szCs w:val="32"/>
        </w:rPr>
        <w:sectPr w:rsidR="0051788B" w:rsidRPr="00824336">
          <w:pgSz w:w="11906" w:h="16838"/>
          <w:pgMar w:top="1440" w:right="1800" w:bottom="1440" w:left="1800" w:header="851" w:footer="992" w:gutter="0"/>
          <w:cols w:space="720"/>
          <w:docGrid w:type="lines" w:linePitch="312"/>
        </w:sectPr>
      </w:pPr>
    </w:p>
    <w:p w14:paraId="06E1A87B" w14:textId="77777777" w:rsidR="0051788B" w:rsidRPr="00824336" w:rsidRDefault="00E22361">
      <w:pPr>
        <w:spacing w:line="590" w:lineRule="exact"/>
        <w:rPr>
          <w:rFonts w:eastAsia="楷体_GB2312"/>
          <w:color w:val="000000" w:themeColor="text1"/>
          <w:sz w:val="32"/>
          <w:szCs w:val="32"/>
        </w:rPr>
      </w:pPr>
      <w:r w:rsidRPr="00824336">
        <w:rPr>
          <w:rFonts w:eastAsia="楷体_GB2312"/>
          <w:color w:val="000000" w:themeColor="text1"/>
          <w:sz w:val="32"/>
          <w:szCs w:val="32"/>
        </w:rPr>
        <w:lastRenderedPageBreak/>
        <w:t>（二）相关单位承诺书</w:t>
      </w:r>
    </w:p>
    <w:p w14:paraId="06E1A87C" w14:textId="77777777" w:rsidR="0051788B" w:rsidRPr="00824336" w:rsidRDefault="0051788B">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p>
    <w:p w14:paraId="06E1A87D" w14:textId="77777777" w:rsidR="0051788B" w:rsidRPr="00824336" w:rsidRDefault="00E22361">
      <w:pPr>
        <w:pStyle w:val="a9"/>
        <w:spacing w:before="0" w:beforeAutospacing="0" w:after="0" w:afterAutospacing="0" w:line="560" w:lineRule="exact"/>
        <w:jc w:val="center"/>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申请人承诺书</w:t>
      </w:r>
    </w:p>
    <w:p w14:paraId="06E1A87E" w14:textId="77777777" w:rsidR="0051788B" w:rsidRPr="00824336" w:rsidRDefault="0051788B">
      <w:pPr>
        <w:pStyle w:val="a9"/>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p>
    <w:p w14:paraId="06E1A87F"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本单位（或个人）郑重承诺：</w:t>
      </w:r>
    </w:p>
    <w:p w14:paraId="06E1A880"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我单位（或本人）对</w:t>
      </w:r>
      <w:r w:rsidRPr="00824336">
        <w:rPr>
          <w:rFonts w:eastAsia="仿宋_GB2312"/>
          <w:color w:val="000000" w:themeColor="text1"/>
          <w:sz w:val="32"/>
          <w:szCs w:val="32"/>
        </w:rPr>
        <w:t>XX</w:t>
      </w:r>
      <w:r w:rsidRPr="00824336">
        <w:rPr>
          <w:rFonts w:eastAsia="仿宋_GB2312"/>
          <w:color w:val="000000" w:themeColor="text1"/>
          <w:sz w:val="32"/>
          <w:szCs w:val="32"/>
        </w:rPr>
        <w:t>报告申请材料的真实性负责；为报告出具单位提供的相应资料、全部数据及内容真实有效，绝不弄虚作假。</w:t>
      </w:r>
    </w:p>
    <w:p w14:paraId="06E1A881"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对提交存档资料的真实性、准确性、完整性负责。</w:t>
      </w:r>
    </w:p>
    <w:p w14:paraId="06E1A882"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如有违反，愿意为提供虚假资料和信息引发的一切后果承担全部法律责任。</w:t>
      </w:r>
    </w:p>
    <w:p w14:paraId="06E1A883" w14:textId="77777777" w:rsidR="0051788B" w:rsidRPr="00824336" w:rsidRDefault="0051788B">
      <w:pPr>
        <w:spacing w:line="560" w:lineRule="exact"/>
        <w:ind w:firstLineChars="200" w:firstLine="640"/>
        <w:rPr>
          <w:rFonts w:eastAsia="仿宋_GB2312"/>
          <w:color w:val="000000" w:themeColor="text1"/>
          <w:sz w:val="32"/>
          <w:szCs w:val="32"/>
        </w:rPr>
      </w:pPr>
    </w:p>
    <w:p w14:paraId="06E1A884" w14:textId="77777777" w:rsidR="0051788B" w:rsidRPr="00824336" w:rsidRDefault="0051788B">
      <w:pPr>
        <w:spacing w:line="560" w:lineRule="exact"/>
        <w:ind w:firstLineChars="200" w:firstLine="640"/>
        <w:rPr>
          <w:rFonts w:eastAsia="仿宋_GB2312"/>
          <w:color w:val="000000" w:themeColor="text1"/>
          <w:sz w:val="32"/>
          <w:szCs w:val="32"/>
        </w:rPr>
      </w:pPr>
    </w:p>
    <w:p w14:paraId="06E1A885" w14:textId="77777777" w:rsidR="0051788B" w:rsidRPr="00824336" w:rsidRDefault="00E22361">
      <w:pPr>
        <w:spacing w:line="560" w:lineRule="exact"/>
        <w:ind w:firstLineChars="800" w:firstLine="2560"/>
        <w:rPr>
          <w:rFonts w:eastAsia="仿宋_GB2312"/>
          <w:color w:val="000000" w:themeColor="text1"/>
          <w:sz w:val="32"/>
          <w:szCs w:val="32"/>
        </w:rPr>
      </w:pPr>
      <w:r w:rsidRPr="00824336">
        <w:rPr>
          <w:rFonts w:eastAsia="仿宋_GB2312"/>
          <w:color w:val="000000" w:themeColor="text1"/>
          <w:sz w:val="32"/>
          <w:szCs w:val="32"/>
        </w:rPr>
        <w:t>承诺单位：（公章）</w:t>
      </w:r>
    </w:p>
    <w:p w14:paraId="06E1A886" w14:textId="77777777" w:rsidR="0051788B" w:rsidRPr="00824336" w:rsidRDefault="0051788B">
      <w:pPr>
        <w:spacing w:line="560" w:lineRule="exact"/>
        <w:ind w:firstLineChars="200" w:firstLine="640"/>
        <w:rPr>
          <w:rFonts w:eastAsia="仿宋_GB2312"/>
          <w:color w:val="000000" w:themeColor="text1"/>
          <w:sz w:val="32"/>
          <w:szCs w:val="32"/>
        </w:rPr>
      </w:pPr>
    </w:p>
    <w:p w14:paraId="06E1A887" w14:textId="77777777" w:rsidR="0051788B" w:rsidRPr="00824336" w:rsidRDefault="00E22361">
      <w:pPr>
        <w:spacing w:line="560" w:lineRule="exact"/>
        <w:ind w:firstLineChars="800" w:firstLine="2560"/>
        <w:rPr>
          <w:rFonts w:eastAsia="仿宋_GB2312"/>
          <w:color w:val="000000" w:themeColor="text1"/>
          <w:sz w:val="32"/>
          <w:szCs w:val="32"/>
        </w:rPr>
      </w:pPr>
      <w:r w:rsidRPr="00824336">
        <w:rPr>
          <w:rFonts w:eastAsia="仿宋_GB2312"/>
          <w:color w:val="000000" w:themeColor="text1"/>
          <w:sz w:val="32"/>
          <w:szCs w:val="32"/>
        </w:rPr>
        <w:t>法定代表人（或申请人）：（签名或签章）</w:t>
      </w:r>
    </w:p>
    <w:p w14:paraId="06E1A888"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 xml:space="preserve">                    </w:t>
      </w:r>
    </w:p>
    <w:p w14:paraId="06E1A889" w14:textId="77777777" w:rsidR="0051788B" w:rsidRPr="00824336" w:rsidRDefault="00E22361">
      <w:pPr>
        <w:pStyle w:val="a9"/>
        <w:spacing w:before="0" w:beforeAutospacing="0" w:after="0" w:afterAutospacing="0" w:line="560" w:lineRule="exact"/>
        <w:jc w:val="center"/>
        <w:rPr>
          <w:rFonts w:ascii="Times New Roman" w:eastAsia="仿宋_GB2312" w:hAnsi="Times New Roman" w:cs="Times New Roman"/>
          <w:color w:val="000000" w:themeColor="text1"/>
          <w:sz w:val="32"/>
          <w:szCs w:val="32"/>
        </w:rPr>
      </w:pPr>
      <w:r w:rsidRPr="00824336">
        <w:rPr>
          <w:rFonts w:ascii="Times New Roman" w:eastAsia="仿宋_GB2312" w:hAnsi="Times New Roman" w:cs="Times New Roman"/>
          <w:color w:val="000000" w:themeColor="text1"/>
          <w:sz w:val="32"/>
          <w:szCs w:val="32"/>
        </w:rPr>
        <w:t xml:space="preserve">                               </w:t>
      </w:r>
      <w:r w:rsidRPr="00824336">
        <w:rPr>
          <w:rFonts w:ascii="Times New Roman" w:eastAsia="仿宋_GB2312" w:hAnsi="Times New Roman" w:cs="Times New Roman"/>
          <w:color w:val="000000" w:themeColor="text1"/>
          <w:sz w:val="32"/>
          <w:szCs w:val="32"/>
        </w:rPr>
        <w:t>年</w:t>
      </w:r>
      <w:r w:rsidRPr="00824336">
        <w:rPr>
          <w:rFonts w:ascii="Times New Roman" w:eastAsia="仿宋_GB2312" w:hAnsi="Times New Roman" w:cs="Times New Roman"/>
          <w:color w:val="000000" w:themeColor="text1"/>
          <w:sz w:val="32"/>
          <w:szCs w:val="32"/>
        </w:rPr>
        <w:t xml:space="preserve">   </w:t>
      </w:r>
      <w:r w:rsidRPr="00824336">
        <w:rPr>
          <w:rFonts w:ascii="Times New Roman" w:eastAsia="仿宋_GB2312" w:hAnsi="Times New Roman" w:cs="Times New Roman"/>
          <w:color w:val="000000" w:themeColor="text1"/>
          <w:sz w:val="32"/>
          <w:szCs w:val="32"/>
        </w:rPr>
        <w:t>月</w:t>
      </w:r>
      <w:r w:rsidRPr="00824336">
        <w:rPr>
          <w:rFonts w:ascii="Times New Roman" w:eastAsia="仿宋_GB2312" w:hAnsi="Times New Roman" w:cs="Times New Roman"/>
          <w:color w:val="000000" w:themeColor="text1"/>
          <w:sz w:val="32"/>
          <w:szCs w:val="32"/>
        </w:rPr>
        <w:t xml:space="preserve">   </w:t>
      </w:r>
      <w:r w:rsidRPr="00824336">
        <w:rPr>
          <w:rFonts w:ascii="Times New Roman" w:eastAsia="仿宋_GB2312" w:hAnsi="Times New Roman" w:cs="Times New Roman"/>
          <w:color w:val="000000" w:themeColor="text1"/>
          <w:sz w:val="32"/>
          <w:szCs w:val="32"/>
        </w:rPr>
        <w:t>日</w:t>
      </w:r>
      <w:r w:rsidRPr="00824336">
        <w:rPr>
          <w:rFonts w:ascii="Times New Roman" w:eastAsia="仿宋_GB2312" w:hAnsi="Times New Roman" w:cs="Times New Roman"/>
          <w:color w:val="000000" w:themeColor="text1"/>
          <w:sz w:val="32"/>
          <w:szCs w:val="32"/>
        </w:rPr>
        <w:br w:type="page"/>
      </w:r>
      <w:r w:rsidRPr="00824336">
        <w:rPr>
          <w:rFonts w:ascii="Times New Roman" w:eastAsia="仿宋_GB2312" w:hAnsi="Times New Roman" w:cs="Times New Roman"/>
          <w:color w:val="000000" w:themeColor="text1"/>
          <w:sz w:val="32"/>
          <w:szCs w:val="32"/>
        </w:rPr>
        <w:lastRenderedPageBreak/>
        <w:t>报告编制单位承诺书</w:t>
      </w:r>
    </w:p>
    <w:p w14:paraId="06E1A88A" w14:textId="77777777" w:rsidR="0051788B" w:rsidRPr="00824336" w:rsidRDefault="0051788B">
      <w:pPr>
        <w:pStyle w:val="a9"/>
        <w:spacing w:before="0" w:beforeAutospacing="0" w:after="0" w:afterAutospacing="0" w:line="560" w:lineRule="exact"/>
        <w:jc w:val="center"/>
        <w:rPr>
          <w:rFonts w:ascii="Times New Roman" w:eastAsia="仿宋_GB2312" w:hAnsi="Times New Roman" w:cs="Times New Roman"/>
          <w:color w:val="000000" w:themeColor="text1"/>
          <w:sz w:val="32"/>
          <w:szCs w:val="32"/>
        </w:rPr>
      </w:pPr>
    </w:p>
    <w:p w14:paraId="06E1A88B"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本单位郑重承诺：</w:t>
      </w:r>
    </w:p>
    <w:p w14:paraId="06E1A88C"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我单位对</w:t>
      </w:r>
      <w:r w:rsidRPr="00824336">
        <w:rPr>
          <w:rFonts w:eastAsia="仿宋_GB2312"/>
          <w:color w:val="000000" w:themeColor="text1"/>
          <w:sz w:val="32"/>
          <w:szCs w:val="32"/>
        </w:rPr>
        <w:t>XX</w:t>
      </w:r>
      <w:r w:rsidRPr="00824336">
        <w:rPr>
          <w:rFonts w:eastAsia="仿宋_GB2312"/>
          <w:color w:val="000000" w:themeColor="text1"/>
          <w:sz w:val="32"/>
          <w:szCs w:val="32"/>
        </w:rPr>
        <w:t>报告的真实性、准确性、完整性负责。</w:t>
      </w:r>
    </w:p>
    <w:p w14:paraId="06E1A88D"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本报告直接负责主管人员（项目负责人）：</w:t>
      </w:r>
    </w:p>
    <w:tbl>
      <w:tblPr>
        <w:tblW w:w="0" w:type="auto"/>
        <w:tblInd w:w="641" w:type="dxa"/>
        <w:tblLayout w:type="fixed"/>
        <w:tblCellMar>
          <w:left w:w="0" w:type="dxa"/>
          <w:right w:w="0" w:type="dxa"/>
        </w:tblCellMar>
        <w:tblLook w:val="04A0" w:firstRow="1" w:lastRow="0" w:firstColumn="1" w:lastColumn="0" w:noHBand="0" w:noVBand="1"/>
      </w:tblPr>
      <w:tblGrid>
        <w:gridCol w:w="5918"/>
        <w:gridCol w:w="960"/>
      </w:tblGrid>
      <w:tr w:rsidR="00824336" w:rsidRPr="00824336" w14:paraId="06E1A891" w14:textId="77777777">
        <w:trPr>
          <w:trHeight w:val="1095"/>
        </w:trPr>
        <w:tc>
          <w:tcPr>
            <w:tcW w:w="5918" w:type="dxa"/>
            <w:tcBorders>
              <w:top w:val="nil"/>
              <w:left w:val="nil"/>
              <w:bottom w:val="nil"/>
              <w:right w:val="nil"/>
            </w:tcBorders>
          </w:tcPr>
          <w:p w14:paraId="06E1A88E"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t xml:space="preserve">    </w:t>
            </w:r>
            <w:r w:rsidRPr="00824336">
              <w:rPr>
                <w:rFonts w:eastAsia="仿宋_GB2312"/>
                <w:color w:val="000000" w:themeColor="text1"/>
                <w:sz w:val="32"/>
                <w:szCs w:val="32"/>
              </w:rPr>
              <w:t>身份证号：</w:t>
            </w:r>
          </w:p>
          <w:p w14:paraId="06E1A88F"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本报告的其他直接责任人员包括：</w:t>
            </w:r>
          </w:p>
        </w:tc>
        <w:tc>
          <w:tcPr>
            <w:tcW w:w="960" w:type="dxa"/>
            <w:tcBorders>
              <w:top w:val="nil"/>
              <w:left w:val="nil"/>
              <w:bottom w:val="nil"/>
              <w:right w:val="nil"/>
            </w:tcBorders>
          </w:tcPr>
          <w:p w14:paraId="06E1A890"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签名：</w:t>
            </w:r>
          </w:p>
        </w:tc>
      </w:tr>
      <w:tr w:rsidR="00824336" w:rsidRPr="00824336" w14:paraId="06E1A894" w14:textId="77777777">
        <w:trPr>
          <w:trHeight w:val="624"/>
        </w:trPr>
        <w:tc>
          <w:tcPr>
            <w:tcW w:w="5918" w:type="dxa"/>
            <w:tcBorders>
              <w:top w:val="nil"/>
              <w:left w:val="nil"/>
              <w:bottom w:val="nil"/>
              <w:right w:val="nil"/>
            </w:tcBorders>
            <w:vAlign w:val="center"/>
          </w:tcPr>
          <w:p w14:paraId="06E1A892"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t xml:space="preserve">    </w:t>
            </w:r>
            <w:r w:rsidRPr="00824336">
              <w:rPr>
                <w:rFonts w:eastAsia="仿宋_GB2312"/>
                <w:color w:val="000000" w:themeColor="text1"/>
                <w:sz w:val="32"/>
                <w:szCs w:val="32"/>
              </w:rPr>
              <w:t>身份证号：</w:t>
            </w:r>
          </w:p>
        </w:tc>
        <w:tc>
          <w:tcPr>
            <w:tcW w:w="960" w:type="dxa"/>
            <w:tcBorders>
              <w:top w:val="nil"/>
              <w:left w:val="nil"/>
              <w:bottom w:val="nil"/>
              <w:right w:val="nil"/>
            </w:tcBorders>
            <w:vAlign w:val="center"/>
          </w:tcPr>
          <w:p w14:paraId="06E1A893"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签名：</w:t>
            </w:r>
          </w:p>
        </w:tc>
      </w:tr>
      <w:tr w:rsidR="00824336" w:rsidRPr="00824336" w14:paraId="06E1A897" w14:textId="77777777">
        <w:trPr>
          <w:trHeight w:val="624"/>
        </w:trPr>
        <w:tc>
          <w:tcPr>
            <w:tcW w:w="5918" w:type="dxa"/>
            <w:tcBorders>
              <w:top w:val="nil"/>
              <w:left w:val="nil"/>
              <w:bottom w:val="nil"/>
              <w:right w:val="nil"/>
            </w:tcBorders>
            <w:vAlign w:val="center"/>
          </w:tcPr>
          <w:p w14:paraId="06E1A895"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t xml:space="preserve">    </w:t>
            </w:r>
            <w:r w:rsidRPr="00824336">
              <w:rPr>
                <w:rFonts w:eastAsia="仿宋_GB2312"/>
                <w:color w:val="000000" w:themeColor="text1"/>
                <w:sz w:val="32"/>
                <w:szCs w:val="32"/>
              </w:rPr>
              <w:t>身份证号：</w:t>
            </w:r>
          </w:p>
        </w:tc>
        <w:tc>
          <w:tcPr>
            <w:tcW w:w="960" w:type="dxa"/>
            <w:tcBorders>
              <w:top w:val="nil"/>
              <w:left w:val="nil"/>
              <w:bottom w:val="nil"/>
              <w:right w:val="nil"/>
            </w:tcBorders>
            <w:vAlign w:val="center"/>
          </w:tcPr>
          <w:p w14:paraId="06E1A896"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签名：</w:t>
            </w:r>
          </w:p>
        </w:tc>
      </w:tr>
      <w:tr w:rsidR="00824336" w:rsidRPr="00824336" w14:paraId="06E1A89A" w14:textId="77777777">
        <w:trPr>
          <w:trHeight w:val="472"/>
        </w:trPr>
        <w:tc>
          <w:tcPr>
            <w:tcW w:w="5918" w:type="dxa"/>
            <w:tcBorders>
              <w:top w:val="nil"/>
              <w:left w:val="nil"/>
              <w:bottom w:val="nil"/>
              <w:right w:val="nil"/>
            </w:tcBorders>
            <w:vAlign w:val="bottom"/>
          </w:tcPr>
          <w:p w14:paraId="06E1A898"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t xml:space="preserve">    </w:t>
            </w:r>
            <w:r w:rsidRPr="00824336">
              <w:rPr>
                <w:rFonts w:eastAsia="仿宋_GB2312"/>
                <w:color w:val="000000" w:themeColor="text1"/>
                <w:sz w:val="32"/>
                <w:szCs w:val="32"/>
              </w:rPr>
              <w:t>身份证号：</w:t>
            </w:r>
          </w:p>
        </w:tc>
        <w:tc>
          <w:tcPr>
            <w:tcW w:w="960" w:type="dxa"/>
            <w:tcBorders>
              <w:top w:val="nil"/>
              <w:left w:val="nil"/>
              <w:bottom w:val="nil"/>
              <w:right w:val="nil"/>
            </w:tcBorders>
            <w:vAlign w:val="bottom"/>
          </w:tcPr>
          <w:p w14:paraId="06E1A899" w14:textId="77777777" w:rsidR="0051788B" w:rsidRPr="00824336" w:rsidRDefault="00E22361">
            <w:pPr>
              <w:spacing w:line="560" w:lineRule="exact"/>
              <w:rPr>
                <w:rFonts w:eastAsia="仿宋_GB2312"/>
                <w:color w:val="000000" w:themeColor="text1"/>
                <w:sz w:val="32"/>
                <w:szCs w:val="32"/>
              </w:rPr>
            </w:pPr>
            <w:bookmarkStart w:id="4" w:name="_Hlk126006409"/>
            <w:r w:rsidRPr="00824336">
              <w:rPr>
                <w:rFonts w:eastAsia="仿宋_GB2312"/>
                <w:color w:val="000000" w:themeColor="text1"/>
                <w:sz w:val="32"/>
                <w:szCs w:val="32"/>
              </w:rPr>
              <w:t>签名</w:t>
            </w:r>
            <w:bookmarkEnd w:id="4"/>
            <w:r w:rsidRPr="00824336">
              <w:rPr>
                <w:rFonts w:eastAsia="仿宋_GB2312"/>
                <w:color w:val="000000" w:themeColor="text1"/>
                <w:sz w:val="32"/>
                <w:szCs w:val="32"/>
              </w:rPr>
              <w:t>：</w:t>
            </w:r>
          </w:p>
        </w:tc>
      </w:tr>
      <w:tr w:rsidR="00824336" w:rsidRPr="00824336" w14:paraId="06E1A89D" w14:textId="77777777">
        <w:trPr>
          <w:trHeight w:val="472"/>
        </w:trPr>
        <w:tc>
          <w:tcPr>
            <w:tcW w:w="5918" w:type="dxa"/>
            <w:tcBorders>
              <w:top w:val="nil"/>
              <w:left w:val="nil"/>
              <w:bottom w:val="nil"/>
              <w:right w:val="nil"/>
            </w:tcBorders>
            <w:vAlign w:val="bottom"/>
          </w:tcPr>
          <w:p w14:paraId="06E1A89B" w14:textId="77777777" w:rsidR="0051788B" w:rsidRPr="00824336" w:rsidRDefault="0051788B">
            <w:pPr>
              <w:spacing w:line="560" w:lineRule="exact"/>
              <w:rPr>
                <w:rFonts w:eastAsia="仿宋_GB2312"/>
                <w:color w:val="000000" w:themeColor="text1"/>
                <w:sz w:val="32"/>
                <w:szCs w:val="32"/>
              </w:rPr>
            </w:pPr>
          </w:p>
        </w:tc>
        <w:tc>
          <w:tcPr>
            <w:tcW w:w="960" w:type="dxa"/>
            <w:tcBorders>
              <w:top w:val="nil"/>
              <w:left w:val="nil"/>
              <w:bottom w:val="nil"/>
              <w:right w:val="nil"/>
            </w:tcBorders>
            <w:vAlign w:val="bottom"/>
          </w:tcPr>
          <w:p w14:paraId="06E1A89C" w14:textId="77777777" w:rsidR="0051788B" w:rsidRPr="00824336" w:rsidRDefault="0051788B">
            <w:pPr>
              <w:spacing w:line="560" w:lineRule="exact"/>
              <w:rPr>
                <w:rFonts w:eastAsia="仿宋_GB2312"/>
                <w:color w:val="000000" w:themeColor="text1"/>
                <w:sz w:val="32"/>
                <w:szCs w:val="32"/>
              </w:rPr>
            </w:pPr>
          </w:p>
        </w:tc>
      </w:tr>
    </w:tbl>
    <w:p w14:paraId="06E1A89E"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报告审核人：</w:t>
      </w:r>
      <w:r w:rsidRPr="00824336">
        <w:rPr>
          <w:rFonts w:eastAsia="仿宋_GB2312"/>
          <w:color w:val="000000" w:themeColor="text1"/>
          <w:sz w:val="32"/>
          <w:szCs w:val="32"/>
        </w:rPr>
        <w:t xml:space="preserve">                   </w:t>
      </w:r>
    </w:p>
    <w:p w14:paraId="06E1A89F"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 xml:space="preserve">      </w:t>
      </w:r>
      <w:r w:rsidRPr="00824336">
        <w:rPr>
          <w:rFonts w:eastAsia="仿宋_GB2312"/>
          <w:color w:val="000000" w:themeColor="text1"/>
          <w:sz w:val="32"/>
          <w:szCs w:val="32"/>
        </w:rPr>
        <w:t>身份证号：</w:t>
      </w:r>
      <w:r w:rsidRPr="00824336">
        <w:rPr>
          <w:rFonts w:eastAsia="仿宋_GB2312"/>
          <w:color w:val="000000" w:themeColor="text1"/>
          <w:sz w:val="32"/>
          <w:szCs w:val="32"/>
        </w:rPr>
        <w:t xml:space="preserve">               </w:t>
      </w:r>
      <w:r w:rsidRPr="00824336">
        <w:rPr>
          <w:rFonts w:eastAsia="仿宋_GB2312"/>
          <w:color w:val="000000" w:themeColor="text1"/>
          <w:sz w:val="32"/>
          <w:szCs w:val="32"/>
        </w:rPr>
        <w:t>签名：</w:t>
      </w:r>
    </w:p>
    <w:p w14:paraId="06E1A8A0" w14:textId="77777777" w:rsidR="0051788B" w:rsidRPr="00824336" w:rsidRDefault="0051788B">
      <w:pPr>
        <w:spacing w:line="560" w:lineRule="exact"/>
        <w:ind w:firstLineChars="200" w:firstLine="640"/>
        <w:rPr>
          <w:rFonts w:eastAsia="仿宋_GB2312"/>
          <w:color w:val="000000" w:themeColor="text1"/>
          <w:sz w:val="32"/>
          <w:szCs w:val="32"/>
        </w:rPr>
      </w:pPr>
    </w:p>
    <w:p w14:paraId="06E1A8A1"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报告签发人：</w:t>
      </w:r>
    </w:p>
    <w:p w14:paraId="06E1A8A2"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 xml:space="preserve">      </w:t>
      </w:r>
      <w:r w:rsidRPr="00824336">
        <w:rPr>
          <w:rFonts w:eastAsia="仿宋_GB2312"/>
          <w:color w:val="000000" w:themeColor="text1"/>
          <w:sz w:val="32"/>
          <w:szCs w:val="32"/>
        </w:rPr>
        <w:t>身份证号：</w:t>
      </w:r>
      <w:r w:rsidRPr="00824336">
        <w:rPr>
          <w:rFonts w:eastAsia="仿宋_GB2312"/>
          <w:color w:val="000000" w:themeColor="text1"/>
          <w:sz w:val="32"/>
          <w:szCs w:val="32"/>
        </w:rPr>
        <w:t xml:space="preserve">               </w:t>
      </w:r>
      <w:r w:rsidRPr="00824336">
        <w:rPr>
          <w:rFonts w:eastAsia="仿宋_GB2312"/>
          <w:color w:val="000000" w:themeColor="text1"/>
          <w:sz w:val="32"/>
          <w:szCs w:val="32"/>
        </w:rPr>
        <w:t>签名：</w:t>
      </w:r>
    </w:p>
    <w:p w14:paraId="06E1A8A3" w14:textId="77777777" w:rsidR="0051788B" w:rsidRPr="00824336" w:rsidRDefault="0051788B">
      <w:pPr>
        <w:spacing w:line="560" w:lineRule="exact"/>
        <w:ind w:firstLineChars="200" w:firstLine="640"/>
        <w:rPr>
          <w:rFonts w:eastAsia="仿宋_GB2312"/>
          <w:color w:val="000000" w:themeColor="text1"/>
          <w:sz w:val="32"/>
          <w:szCs w:val="32"/>
        </w:rPr>
      </w:pPr>
    </w:p>
    <w:p w14:paraId="06E1A8A4"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如出具虚假报告，愿意承担全部法律责任。</w:t>
      </w:r>
    </w:p>
    <w:p w14:paraId="06E1A8A5" w14:textId="77777777" w:rsidR="0051788B" w:rsidRPr="00824336" w:rsidRDefault="0051788B">
      <w:pPr>
        <w:spacing w:line="560" w:lineRule="exact"/>
        <w:ind w:firstLineChars="200" w:firstLine="640"/>
        <w:rPr>
          <w:rFonts w:eastAsia="仿宋_GB2312"/>
          <w:color w:val="000000" w:themeColor="text1"/>
          <w:sz w:val="32"/>
          <w:szCs w:val="32"/>
        </w:rPr>
      </w:pPr>
    </w:p>
    <w:p w14:paraId="06E1A8A6" w14:textId="77777777" w:rsidR="0051788B" w:rsidRPr="00824336" w:rsidRDefault="00E22361">
      <w:pPr>
        <w:spacing w:line="560" w:lineRule="exact"/>
        <w:ind w:firstLineChars="1400" w:firstLine="4480"/>
        <w:rPr>
          <w:rFonts w:eastAsia="仿宋_GB2312"/>
          <w:color w:val="000000" w:themeColor="text1"/>
          <w:sz w:val="32"/>
          <w:szCs w:val="32"/>
        </w:rPr>
      </w:pPr>
      <w:r w:rsidRPr="00824336">
        <w:rPr>
          <w:rFonts w:eastAsia="仿宋_GB2312"/>
          <w:color w:val="000000" w:themeColor="text1"/>
          <w:sz w:val="32"/>
          <w:szCs w:val="32"/>
        </w:rPr>
        <w:t>承诺单位：（公章）</w:t>
      </w:r>
      <w:r w:rsidRPr="00824336">
        <w:rPr>
          <w:rFonts w:eastAsia="仿宋_GB2312"/>
          <w:color w:val="000000" w:themeColor="text1"/>
          <w:sz w:val="32"/>
          <w:szCs w:val="32"/>
        </w:rPr>
        <w:t xml:space="preserve"> </w:t>
      </w:r>
    </w:p>
    <w:p w14:paraId="06E1A8A7" w14:textId="77777777" w:rsidR="0051788B" w:rsidRPr="00824336" w:rsidRDefault="00E22361">
      <w:pPr>
        <w:spacing w:line="560" w:lineRule="exact"/>
        <w:ind w:firstLineChars="1400" w:firstLine="4480"/>
        <w:rPr>
          <w:rFonts w:eastAsia="仿宋_GB2312"/>
          <w:color w:val="000000" w:themeColor="text1"/>
          <w:sz w:val="32"/>
          <w:szCs w:val="32"/>
        </w:rPr>
      </w:pPr>
      <w:r w:rsidRPr="00824336">
        <w:rPr>
          <w:rFonts w:eastAsia="仿宋_GB2312"/>
          <w:color w:val="000000" w:themeColor="text1"/>
          <w:sz w:val="32"/>
          <w:szCs w:val="32"/>
        </w:rPr>
        <w:t>法定代表人：（签名或签章）</w:t>
      </w:r>
    </w:p>
    <w:p w14:paraId="06E1A8A8" w14:textId="77777777" w:rsidR="0051788B" w:rsidRPr="00824336" w:rsidRDefault="00E22361">
      <w:pPr>
        <w:spacing w:line="560" w:lineRule="exact"/>
        <w:ind w:firstLineChars="200" w:firstLine="640"/>
        <w:jc w:val="right"/>
        <w:rPr>
          <w:rFonts w:eastAsia="仿宋_GB2312"/>
          <w:color w:val="000000" w:themeColor="text1"/>
          <w:sz w:val="32"/>
          <w:szCs w:val="32"/>
        </w:rPr>
      </w:pPr>
      <w:r w:rsidRPr="00824336">
        <w:rPr>
          <w:rFonts w:eastAsia="仿宋_GB2312"/>
          <w:color w:val="000000" w:themeColor="text1"/>
          <w:sz w:val="32"/>
          <w:szCs w:val="32"/>
        </w:rPr>
        <w:t>年</w:t>
      </w:r>
      <w:r w:rsidRPr="00824336">
        <w:rPr>
          <w:rFonts w:eastAsia="仿宋_GB2312"/>
          <w:color w:val="000000" w:themeColor="text1"/>
          <w:sz w:val="32"/>
          <w:szCs w:val="32"/>
        </w:rPr>
        <w:t xml:space="preserve">    </w:t>
      </w:r>
      <w:r w:rsidRPr="00824336">
        <w:rPr>
          <w:rFonts w:eastAsia="仿宋_GB2312"/>
          <w:color w:val="000000" w:themeColor="text1"/>
          <w:sz w:val="32"/>
          <w:szCs w:val="32"/>
        </w:rPr>
        <w:t>月</w:t>
      </w:r>
      <w:r w:rsidRPr="00824336">
        <w:rPr>
          <w:rFonts w:eastAsia="仿宋_GB2312"/>
          <w:color w:val="000000" w:themeColor="text1"/>
          <w:sz w:val="32"/>
          <w:szCs w:val="32"/>
        </w:rPr>
        <w:t xml:space="preserve">    </w:t>
      </w:r>
      <w:r w:rsidRPr="00824336">
        <w:rPr>
          <w:rFonts w:eastAsia="仿宋_GB2312"/>
          <w:color w:val="000000" w:themeColor="text1"/>
          <w:sz w:val="32"/>
          <w:szCs w:val="32"/>
        </w:rPr>
        <w:t>日</w:t>
      </w:r>
    </w:p>
    <w:p w14:paraId="06E1A8A9" w14:textId="77777777" w:rsidR="0051788B" w:rsidRPr="00824336" w:rsidRDefault="00E22361">
      <w:pPr>
        <w:jc w:val="center"/>
        <w:rPr>
          <w:rFonts w:eastAsia="仿宋_GB2312"/>
          <w:color w:val="000000" w:themeColor="text1"/>
          <w:sz w:val="32"/>
          <w:szCs w:val="32"/>
        </w:rPr>
      </w:pPr>
      <w:r w:rsidRPr="00824336">
        <w:rPr>
          <w:rFonts w:eastAsia="仿宋_GB2312"/>
          <w:color w:val="000000" w:themeColor="text1"/>
          <w:sz w:val="32"/>
          <w:szCs w:val="32"/>
        </w:rPr>
        <w:br w:type="page"/>
      </w:r>
      <w:bookmarkStart w:id="5" w:name="_Hlk126672085"/>
      <w:r w:rsidRPr="00824336">
        <w:rPr>
          <w:rFonts w:eastAsia="仿宋_GB2312"/>
          <w:color w:val="000000" w:themeColor="text1"/>
          <w:kern w:val="0"/>
          <w:sz w:val="32"/>
          <w:szCs w:val="32"/>
        </w:rPr>
        <w:lastRenderedPageBreak/>
        <w:t>检测报告出具单位承诺书</w:t>
      </w:r>
      <w:bookmarkEnd w:id="5"/>
    </w:p>
    <w:p w14:paraId="06E1A8AA" w14:textId="77777777" w:rsidR="0051788B" w:rsidRPr="00824336" w:rsidRDefault="0051788B">
      <w:pPr>
        <w:spacing w:line="560" w:lineRule="exact"/>
        <w:ind w:firstLineChars="200" w:firstLine="640"/>
        <w:rPr>
          <w:rFonts w:eastAsia="仿宋_GB2312"/>
          <w:color w:val="000000" w:themeColor="text1"/>
          <w:sz w:val="32"/>
          <w:szCs w:val="32"/>
        </w:rPr>
      </w:pPr>
    </w:p>
    <w:p w14:paraId="06E1A8AB"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本单位郑重承诺：</w:t>
      </w:r>
    </w:p>
    <w:p w14:paraId="06E1A8AC"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我单位对</w:t>
      </w:r>
      <w:r w:rsidRPr="00824336">
        <w:rPr>
          <w:rFonts w:eastAsia="仿宋_GB2312"/>
          <w:color w:val="000000" w:themeColor="text1"/>
          <w:sz w:val="32"/>
          <w:szCs w:val="32"/>
        </w:rPr>
        <w:t>XX</w:t>
      </w:r>
      <w:r w:rsidRPr="00824336">
        <w:rPr>
          <w:rFonts w:eastAsia="仿宋_GB2312"/>
          <w:color w:val="000000" w:themeColor="text1"/>
          <w:sz w:val="32"/>
          <w:szCs w:val="32"/>
        </w:rPr>
        <w:t>报告的真实性、准确性、完整性负责。</w:t>
      </w:r>
    </w:p>
    <w:p w14:paraId="06E1A8AD"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本报告直接负责主管人员（项目负责人）：</w:t>
      </w:r>
    </w:p>
    <w:tbl>
      <w:tblPr>
        <w:tblW w:w="0" w:type="auto"/>
        <w:tblInd w:w="641" w:type="dxa"/>
        <w:tblLayout w:type="fixed"/>
        <w:tblCellMar>
          <w:left w:w="0" w:type="dxa"/>
          <w:right w:w="0" w:type="dxa"/>
        </w:tblCellMar>
        <w:tblLook w:val="04A0" w:firstRow="1" w:lastRow="0" w:firstColumn="1" w:lastColumn="0" w:noHBand="0" w:noVBand="1"/>
      </w:tblPr>
      <w:tblGrid>
        <w:gridCol w:w="5918"/>
        <w:gridCol w:w="960"/>
      </w:tblGrid>
      <w:tr w:rsidR="00824336" w:rsidRPr="00824336" w14:paraId="06E1A8B1" w14:textId="77777777">
        <w:trPr>
          <w:trHeight w:val="1095"/>
        </w:trPr>
        <w:tc>
          <w:tcPr>
            <w:tcW w:w="5918" w:type="dxa"/>
            <w:tcBorders>
              <w:top w:val="nil"/>
              <w:left w:val="nil"/>
              <w:bottom w:val="nil"/>
              <w:right w:val="nil"/>
            </w:tcBorders>
          </w:tcPr>
          <w:p w14:paraId="06E1A8AE"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r>
            <w:r w:rsidRPr="00824336">
              <w:rPr>
                <w:rFonts w:eastAsia="仿宋_GB2312"/>
                <w:color w:val="000000" w:themeColor="text1"/>
                <w:sz w:val="32"/>
                <w:szCs w:val="32"/>
              </w:rPr>
              <w:t>身份证号：</w:t>
            </w:r>
          </w:p>
          <w:p w14:paraId="06E1A8AF"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本报告的其他直接责任人员包括：</w:t>
            </w:r>
          </w:p>
        </w:tc>
        <w:tc>
          <w:tcPr>
            <w:tcW w:w="960" w:type="dxa"/>
            <w:tcBorders>
              <w:top w:val="nil"/>
              <w:left w:val="nil"/>
              <w:bottom w:val="nil"/>
              <w:right w:val="nil"/>
            </w:tcBorders>
          </w:tcPr>
          <w:p w14:paraId="06E1A8B0"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签名：</w:t>
            </w:r>
          </w:p>
        </w:tc>
      </w:tr>
      <w:tr w:rsidR="00824336" w:rsidRPr="00824336" w14:paraId="06E1A8B4" w14:textId="77777777">
        <w:trPr>
          <w:trHeight w:val="624"/>
        </w:trPr>
        <w:tc>
          <w:tcPr>
            <w:tcW w:w="5918" w:type="dxa"/>
            <w:tcBorders>
              <w:top w:val="nil"/>
              <w:left w:val="nil"/>
              <w:bottom w:val="nil"/>
              <w:right w:val="nil"/>
            </w:tcBorders>
            <w:vAlign w:val="center"/>
          </w:tcPr>
          <w:p w14:paraId="06E1A8B2"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r>
            <w:r w:rsidRPr="00824336">
              <w:rPr>
                <w:rFonts w:eastAsia="仿宋_GB2312"/>
                <w:color w:val="000000" w:themeColor="text1"/>
                <w:sz w:val="32"/>
                <w:szCs w:val="32"/>
              </w:rPr>
              <w:t>身份证号：</w:t>
            </w:r>
          </w:p>
        </w:tc>
        <w:tc>
          <w:tcPr>
            <w:tcW w:w="960" w:type="dxa"/>
            <w:tcBorders>
              <w:top w:val="nil"/>
              <w:left w:val="nil"/>
              <w:bottom w:val="nil"/>
              <w:right w:val="nil"/>
            </w:tcBorders>
            <w:vAlign w:val="center"/>
          </w:tcPr>
          <w:p w14:paraId="06E1A8B3"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签名：</w:t>
            </w:r>
          </w:p>
        </w:tc>
      </w:tr>
      <w:tr w:rsidR="00824336" w:rsidRPr="00824336" w14:paraId="06E1A8B7" w14:textId="77777777">
        <w:trPr>
          <w:trHeight w:val="624"/>
        </w:trPr>
        <w:tc>
          <w:tcPr>
            <w:tcW w:w="5918" w:type="dxa"/>
            <w:tcBorders>
              <w:top w:val="nil"/>
              <w:left w:val="nil"/>
              <w:bottom w:val="nil"/>
              <w:right w:val="nil"/>
            </w:tcBorders>
            <w:vAlign w:val="center"/>
          </w:tcPr>
          <w:p w14:paraId="06E1A8B5"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r>
            <w:r w:rsidRPr="00824336">
              <w:rPr>
                <w:rFonts w:eastAsia="仿宋_GB2312"/>
                <w:color w:val="000000" w:themeColor="text1"/>
                <w:sz w:val="32"/>
                <w:szCs w:val="32"/>
              </w:rPr>
              <w:t>身份证号：</w:t>
            </w:r>
          </w:p>
        </w:tc>
        <w:tc>
          <w:tcPr>
            <w:tcW w:w="960" w:type="dxa"/>
            <w:tcBorders>
              <w:top w:val="nil"/>
              <w:left w:val="nil"/>
              <w:bottom w:val="nil"/>
              <w:right w:val="nil"/>
            </w:tcBorders>
            <w:vAlign w:val="center"/>
          </w:tcPr>
          <w:p w14:paraId="06E1A8B6"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签名：</w:t>
            </w:r>
          </w:p>
        </w:tc>
      </w:tr>
      <w:tr w:rsidR="00824336" w:rsidRPr="00824336" w14:paraId="06E1A8BA" w14:textId="77777777">
        <w:trPr>
          <w:trHeight w:val="472"/>
        </w:trPr>
        <w:tc>
          <w:tcPr>
            <w:tcW w:w="5918" w:type="dxa"/>
            <w:tcBorders>
              <w:top w:val="nil"/>
              <w:left w:val="nil"/>
              <w:bottom w:val="nil"/>
              <w:right w:val="nil"/>
            </w:tcBorders>
            <w:vAlign w:val="bottom"/>
          </w:tcPr>
          <w:p w14:paraId="06E1A8B8"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r>
            <w:r w:rsidRPr="00824336">
              <w:rPr>
                <w:rFonts w:eastAsia="仿宋_GB2312"/>
                <w:color w:val="000000" w:themeColor="text1"/>
                <w:sz w:val="32"/>
                <w:szCs w:val="32"/>
              </w:rPr>
              <w:t>身份证号：</w:t>
            </w:r>
          </w:p>
        </w:tc>
        <w:tc>
          <w:tcPr>
            <w:tcW w:w="960" w:type="dxa"/>
            <w:tcBorders>
              <w:top w:val="nil"/>
              <w:left w:val="nil"/>
              <w:bottom w:val="nil"/>
              <w:right w:val="nil"/>
            </w:tcBorders>
            <w:vAlign w:val="bottom"/>
          </w:tcPr>
          <w:p w14:paraId="06E1A8B9"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签名：</w:t>
            </w:r>
          </w:p>
        </w:tc>
      </w:tr>
      <w:tr w:rsidR="00824336" w:rsidRPr="00824336" w14:paraId="06E1A8BD" w14:textId="77777777">
        <w:trPr>
          <w:trHeight w:val="472"/>
        </w:trPr>
        <w:tc>
          <w:tcPr>
            <w:tcW w:w="5918" w:type="dxa"/>
            <w:tcBorders>
              <w:top w:val="nil"/>
              <w:left w:val="nil"/>
              <w:bottom w:val="nil"/>
              <w:right w:val="nil"/>
            </w:tcBorders>
            <w:vAlign w:val="bottom"/>
          </w:tcPr>
          <w:p w14:paraId="06E1A8BB" w14:textId="77777777" w:rsidR="0051788B" w:rsidRPr="00824336" w:rsidRDefault="0051788B">
            <w:pPr>
              <w:spacing w:line="560" w:lineRule="exact"/>
              <w:rPr>
                <w:rFonts w:eastAsia="仿宋_GB2312"/>
                <w:color w:val="000000" w:themeColor="text1"/>
                <w:sz w:val="32"/>
                <w:szCs w:val="32"/>
              </w:rPr>
            </w:pPr>
          </w:p>
        </w:tc>
        <w:tc>
          <w:tcPr>
            <w:tcW w:w="960" w:type="dxa"/>
            <w:tcBorders>
              <w:top w:val="nil"/>
              <w:left w:val="nil"/>
              <w:bottom w:val="nil"/>
              <w:right w:val="nil"/>
            </w:tcBorders>
            <w:vAlign w:val="bottom"/>
          </w:tcPr>
          <w:p w14:paraId="06E1A8BC" w14:textId="77777777" w:rsidR="0051788B" w:rsidRPr="00824336" w:rsidRDefault="0051788B">
            <w:pPr>
              <w:spacing w:line="560" w:lineRule="exact"/>
              <w:rPr>
                <w:rFonts w:eastAsia="仿宋_GB2312"/>
                <w:color w:val="000000" w:themeColor="text1"/>
                <w:sz w:val="32"/>
                <w:szCs w:val="32"/>
              </w:rPr>
            </w:pPr>
          </w:p>
        </w:tc>
      </w:tr>
    </w:tbl>
    <w:p w14:paraId="06E1A8BE" w14:textId="196BDCF0"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报告审核人</w:t>
      </w:r>
      <w:r w:rsidR="005D3766" w:rsidRPr="00824336">
        <w:rPr>
          <w:rFonts w:eastAsia="仿宋_GB2312"/>
          <w:color w:val="000000" w:themeColor="text1"/>
          <w:sz w:val="32"/>
          <w:szCs w:val="32"/>
        </w:rPr>
        <w:t>：</w:t>
      </w:r>
    </w:p>
    <w:tbl>
      <w:tblPr>
        <w:tblW w:w="0" w:type="auto"/>
        <w:tblInd w:w="641" w:type="dxa"/>
        <w:tblLayout w:type="fixed"/>
        <w:tblCellMar>
          <w:left w:w="0" w:type="dxa"/>
          <w:right w:w="0" w:type="dxa"/>
        </w:tblCellMar>
        <w:tblLook w:val="04A0" w:firstRow="1" w:lastRow="0" w:firstColumn="1" w:lastColumn="0" w:noHBand="0" w:noVBand="1"/>
      </w:tblPr>
      <w:tblGrid>
        <w:gridCol w:w="6878"/>
      </w:tblGrid>
      <w:tr w:rsidR="00824336" w:rsidRPr="00824336" w14:paraId="06E1A8C1" w14:textId="77777777">
        <w:trPr>
          <w:trHeight w:val="624"/>
        </w:trPr>
        <w:tc>
          <w:tcPr>
            <w:tcW w:w="6878" w:type="dxa"/>
            <w:vAlign w:val="center"/>
          </w:tcPr>
          <w:p w14:paraId="06E1A8BF"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r>
            <w:r w:rsidRPr="00824336">
              <w:rPr>
                <w:rFonts w:eastAsia="仿宋_GB2312"/>
                <w:color w:val="000000" w:themeColor="text1"/>
                <w:sz w:val="32"/>
                <w:szCs w:val="32"/>
              </w:rPr>
              <w:t>身份证号：</w:t>
            </w:r>
            <w:r w:rsidRPr="00824336">
              <w:rPr>
                <w:rFonts w:eastAsia="仿宋_GB2312"/>
                <w:color w:val="000000" w:themeColor="text1"/>
                <w:sz w:val="32"/>
                <w:szCs w:val="32"/>
              </w:rPr>
              <w:t xml:space="preserve">                   </w:t>
            </w:r>
            <w:r w:rsidRPr="00824336">
              <w:rPr>
                <w:rFonts w:eastAsia="仿宋_GB2312"/>
                <w:color w:val="000000" w:themeColor="text1"/>
                <w:sz w:val="32"/>
                <w:szCs w:val="32"/>
              </w:rPr>
              <w:t>签名：</w:t>
            </w:r>
          </w:p>
          <w:p w14:paraId="06E1A8C0" w14:textId="77777777" w:rsidR="0051788B" w:rsidRPr="00824336" w:rsidRDefault="0051788B">
            <w:pPr>
              <w:spacing w:line="560" w:lineRule="exact"/>
              <w:rPr>
                <w:rFonts w:eastAsia="仿宋_GB2312"/>
                <w:color w:val="000000" w:themeColor="text1"/>
                <w:sz w:val="32"/>
                <w:szCs w:val="32"/>
              </w:rPr>
            </w:pPr>
          </w:p>
        </w:tc>
      </w:tr>
    </w:tbl>
    <w:p w14:paraId="06E1A8C2"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报告签发人：</w:t>
      </w:r>
    </w:p>
    <w:tbl>
      <w:tblPr>
        <w:tblW w:w="0" w:type="auto"/>
        <w:tblInd w:w="641" w:type="dxa"/>
        <w:tblLayout w:type="fixed"/>
        <w:tblCellMar>
          <w:left w:w="0" w:type="dxa"/>
          <w:right w:w="0" w:type="dxa"/>
        </w:tblCellMar>
        <w:tblLook w:val="04A0" w:firstRow="1" w:lastRow="0" w:firstColumn="1" w:lastColumn="0" w:noHBand="0" w:noVBand="1"/>
      </w:tblPr>
      <w:tblGrid>
        <w:gridCol w:w="6878"/>
      </w:tblGrid>
      <w:tr w:rsidR="0051788B" w:rsidRPr="00824336" w14:paraId="06E1A8C4" w14:textId="77777777">
        <w:trPr>
          <w:trHeight w:val="886"/>
        </w:trPr>
        <w:tc>
          <w:tcPr>
            <w:tcW w:w="6878" w:type="dxa"/>
            <w:vAlign w:val="center"/>
          </w:tcPr>
          <w:p w14:paraId="06E1A8C3" w14:textId="77777777" w:rsidR="0051788B" w:rsidRPr="00824336" w:rsidRDefault="00E22361">
            <w:pPr>
              <w:spacing w:line="320" w:lineRule="exact"/>
              <w:rPr>
                <w:rFonts w:eastAsia="仿宋_GB2312"/>
                <w:color w:val="000000" w:themeColor="text1"/>
                <w:sz w:val="32"/>
                <w:szCs w:val="32"/>
              </w:rPr>
            </w:pPr>
            <w:r w:rsidRPr="00824336">
              <w:rPr>
                <w:rFonts w:eastAsia="仿宋_GB2312"/>
                <w:color w:val="000000" w:themeColor="text1"/>
                <w:sz w:val="32"/>
                <w:szCs w:val="32"/>
              </w:rPr>
              <w:t>姓名：</w:t>
            </w:r>
            <w:r w:rsidRPr="00824336">
              <w:rPr>
                <w:rFonts w:eastAsia="仿宋_GB2312"/>
                <w:color w:val="000000" w:themeColor="text1"/>
                <w:sz w:val="32"/>
                <w:szCs w:val="32"/>
              </w:rPr>
              <w:tab/>
            </w:r>
            <w:r w:rsidRPr="00824336">
              <w:rPr>
                <w:rFonts w:eastAsia="仿宋_GB2312"/>
                <w:color w:val="000000" w:themeColor="text1"/>
                <w:sz w:val="32"/>
                <w:szCs w:val="32"/>
              </w:rPr>
              <w:t>身份证号：</w:t>
            </w:r>
            <w:r w:rsidRPr="00824336">
              <w:rPr>
                <w:rFonts w:eastAsia="仿宋_GB2312"/>
                <w:color w:val="000000" w:themeColor="text1"/>
                <w:sz w:val="32"/>
                <w:szCs w:val="32"/>
              </w:rPr>
              <w:t xml:space="preserve">                   </w:t>
            </w:r>
            <w:r w:rsidRPr="00824336">
              <w:rPr>
                <w:rFonts w:eastAsia="仿宋_GB2312"/>
                <w:color w:val="000000" w:themeColor="text1"/>
                <w:sz w:val="32"/>
                <w:szCs w:val="32"/>
              </w:rPr>
              <w:t>签名：</w:t>
            </w:r>
          </w:p>
        </w:tc>
      </w:tr>
    </w:tbl>
    <w:p w14:paraId="06E1A8C5" w14:textId="77777777" w:rsidR="0051788B" w:rsidRPr="00824336" w:rsidRDefault="0051788B">
      <w:pPr>
        <w:spacing w:line="560" w:lineRule="exact"/>
        <w:ind w:firstLineChars="200" w:firstLine="640"/>
        <w:rPr>
          <w:rFonts w:eastAsia="仿宋_GB2312"/>
          <w:color w:val="000000" w:themeColor="text1"/>
          <w:sz w:val="32"/>
          <w:szCs w:val="32"/>
        </w:rPr>
      </w:pPr>
    </w:p>
    <w:p w14:paraId="06E1A8C6"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如出具虚假报告，愿意承担全部法律责任。</w:t>
      </w:r>
    </w:p>
    <w:p w14:paraId="06E1A8C7" w14:textId="77777777" w:rsidR="0051788B" w:rsidRPr="00824336" w:rsidRDefault="0051788B">
      <w:pPr>
        <w:spacing w:line="560" w:lineRule="exact"/>
        <w:ind w:firstLineChars="200" w:firstLine="640"/>
        <w:rPr>
          <w:rFonts w:eastAsia="仿宋_GB2312"/>
          <w:color w:val="000000" w:themeColor="text1"/>
          <w:sz w:val="32"/>
          <w:szCs w:val="32"/>
        </w:rPr>
      </w:pPr>
    </w:p>
    <w:p w14:paraId="06E1A8C8" w14:textId="77777777" w:rsidR="0051788B" w:rsidRPr="00824336" w:rsidRDefault="00E22361">
      <w:pPr>
        <w:spacing w:line="560" w:lineRule="exact"/>
        <w:ind w:firstLineChars="1400" w:firstLine="4480"/>
        <w:rPr>
          <w:rFonts w:eastAsia="仿宋_GB2312"/>
          <w:color w:val="000000" w:themeColor="text1"/>
          <w:sz w:val="32"/>
          <w:szCs w:val="32"/>
        </w:rPr>
      </w:pPr>
      <w:r w:rsidRPr="00824336">
        <w:rPr>
          <w:rFonts w:eastAsia="仿宋_GB2312"/>
          <w:color w:val="000000" w:themeColor="text1"/>
          <w:sz w:val="32"/>
          <w:szCs w:val="32"/>
        </w:rPr>
        <w:t>承诺单位：（公章）</w:t>
      </w:r>
    </w:p>
    <w:p w14:paraId="06E1A8C9" w14:textId="77777777" w:rsidR="0051788B" w:rsidRPr="00824336" w:rsidRDefault="00E22361">
      <w:pPr>
        <w:spacing w:line="560" w:lineRule="exact"/>
        <w:ind w:firstLineChars="1400" w:firstLine="4480"/>
        <w:rPr>
          <w:rFonts w:eastAsia="仿宋_GB2312"/>
          <w:color w:val="000000" w:themeColor="text1"/>
          <w:sz w:val="32"/>
          <w:szCs w:val="32"/>
        </w:rPr>
      </w:pPr>
      <w:r w:rsidRPr="00824336">
        <w:rPr>
          <w:rFonts w:eastAsia="仿宋_GB2312"/>
          <w:color w:val="000000" w:themeColor="text1"/>
          <w:sz w:val="32"/>
          <w:szCs w:val="32"/>
        </w:rPr>
        <w:t>法定代表人：（签名或签章）</w:t>
      </w:r>
    </w:p>
    <w:p w14:paraId="06E1A8CA" w14:textId="77777777" w:rsidR="0051788B" w:rsidRPr="00824336" w:rsidRDefault="00E22361">
      <w:pPr>
        <w:spacing w:line="560" w:lineRule="exact"/>
        <w:ind w:firstLineChars="200" w:firstLine="640"/>
        <w:jc w:val="right"/>
        <w:rPr>
          <w:rFonts w:eastAsia="仿宋_GB2312"/>
          <w:color w:val="000000" w:themeColor="text1"/>
          <w:sz w:val="32"/>
          <w:szCs w:val="32"/>
        </w:rPr>
        <w:sectPr w:rsidR="0051788B" w:rsidRPr="00824336">
          <w:pgSz w:w="11906" w:h="16838"/>
          <w:pgMar w:top="1440" w:right="1800" w:bottom="1440" w:left="1800" w:header="851" w:footer="992" w:gutter="0"/>
          <w:cols w:space="720"/>
          <w:docGrid w:type="lines" w:linePitch="312"/>
        </w:sectPr>
      </w:pPr>
      <w:r w:rsidRPr="00824336">
        <w:rPr>
          <w:rFonts w:eastAsia="仿宋_GB2312"/>
          <w:color w:val="000000" w:themeColor="text1"/>
          <w:sz w:val="32"/>
          <w:szCs w:val="32"/>
        </w:rPr>
        <w:t>年</w:t>
      </w:r>
      <w:r w:rsidRPr="00824336">
        <w:rPr>
          <w:rFonts w:eastAsia="仿宋_GB2312"/>
          <w:color w:val="000000" w:themeColor="text1"/>
          <w:sz w:val="32"/>
          <w:szCs w:val="32"/>
        </w:rPr>
        <w:t xml:space="preserve">    </w:t>
      </w:r>
      <w:r w:rsidRPr="00824336">
        <w:rPr>
          <w:rFonts w:eastAsia="仿宋_GB2312"/>
          <w:color w:val="000000" w:themeColor="text1"/>
          <w:sz w:val="32"/>
          <w:szCs w:val="32"/>
        </w:rPr>
        <w:t>月</w:t>
      </w:r>
      <w:r w:rsidRPr="00824336">
        <w:rPr>
          <w:rFonts w:eastAsia="仿宋_GB2312"/>
          <w:color w:val="000000" w:themeColor="text1"/>
          <w:sz w:val="32"/>
          <w:szCs w:val="32"/>
        </w:rPr>
        <w:t xml:space="preserve">    </w:t>
      </w:r>
      <w:r w:rsidRPr="00824336">
        <w:rPr>
          <w:rFonts w:eastAsia="仿宋_GB2312"/>
          <w:color w:val="000000" w:themeColor="text1"/>
          <w:sz w:val="32"/>
          <w:szCs w:val="32"/>
        </w:rPr>
        <w:t>日</w:t>
      </w:r>
    </w:p>
    <w:p w14:paraId="06E1A8CB" w14:textId="77777777" w:rsidR="0051788B" w:rsidRPr="00824336" w:rsidRDefault="00E22361">
      <w:pPr>
        <w:spacing w:line="590" w:lineRule="exact"/>
        <w:rPr>
          <w:rFonts w:eastAsia="楷体_GB2312"/>
          <w:color w:val="000000" w:themeColor="text1"/>
          <w:sz w:val="32"/>
          <w:szCs w:val="32"/>
        </w:rPr>
      </w:pPr>
      <w:r w:rsidRPr="00824336">
        <w:rPr>
          <w:rFonts w:eastAsia="楷体_GB2312"/>
          <w:color w:val="000000" w:themeColor="text1"/>
          <w:sz w:val="32"/>
          <w:szCs w:val="32"/>
        </w:rPr>
        <w:lastRenderedPageBreak/>
        <w:t>（三）苏州市土壤污染状况调查报告编制有关要求</w:t>
      </w:r>
    </w:p>
    <w:p w14:paraId="06E1A8CC"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1.</w:t>
      </w:r>
      <w:r w:rsidRPr="00824336">
        <w:rPr>
          <w:rFonts w:eastAsia="仿宋_GB2312"/>
          <w:color w:val="000000" w:themeColor="text1"/>
          <w:sz w:val="32"/>
          <w:szCs w:val="32"/>
        </w:rPr>
        <w:t>封面</w:t>
      </w:r>
    </w:p>
    <w:p w14:paraId="06E1A8CD"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地块名称</w:t>
      </w:r>
    </w:p>
    <w:p w14:paraId="06E1A8CE"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报告编制单位和土地使用权人（申请人）公章</w:t>
      </w:r>
    </w:p>
    <w:p w14:paraId="06E1A8CF"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编写日期</w:t>
      </w:r>
    </w:p>
    <w:p w14:paraId="06E1A8D0"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2.</w:t>
      </w:r>
      <w:r w:rsidRPr="00824336">
        <w:rPr>
          <w:rFonts w:eastAsia="仿宋_GB2312"/>
          <w:color w:val="000000" w:themeColor="text1"/>
          <w:sz w:val="32"/>
          <w:szCs w:val="32"/>
        </w:rPr>
        <w:t>扉页</w:t>
      </w:r>
    </w:p>
    <w:p w14:paraId="06E1A8D1" w14:textId="34E60329"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需有项目责任人、报告编制人员及分工、报告审核人员、签发人（单位负责人）</w:t>
      </w:r>
      <w:r w:rsidR="00F246F9" w:rsidRPr="00824336">
        <w:rPr>
          <w:rFonts w:eastAsia="仿宋_GB2312" w:hint="eastAsia"/>
          <w:color w:val="000000" w:themeColor="text1"/>
          <w:sz w:val="32"/>
          <w:szCs w:val="32"/>
        </w:rPr>
        <w:t>的</w:t>
      </w:r>
      <w:r w:rsidRPr="00824336">
        <w:rPr>
          <w:rFonts w:eastAsia="仿宋_GB2312"/>
          <w:color w:val="000000" w:themeColor="text1"/>
          <w:sz w:val="32"/>
          <w:szCs w:val="32"/>
        </w:rPr>
        <w:t>姓名、专业背景、专业职称、联系电话、签名，</w:t>
      </w:r>
      <w:proofErr w:type="gramStart"/>
      <w:r w:rsidRPr="00824336">
        <w:rPr>
          <w:rFonts w:eastAsia="仿宋_GB2312"/>
          <w:color w:val="000000" w:themeColor="text1"/>
          <w:sz w:val="32"/>
          <w:szCs w:val="32"/>
        </w:rPr>
        <w:t>且报告</w:t>
      </w:r>
      <w:proofErr w:type="gramEnd"/>
      <w:r w:rsidRPr="00824336">
        <w:rPr>
          <w:rFonts w:eastAsia="仿宋_GB2312"/>
          <w:color w:val="000000" w:themeColor="text1"/>
          <w:sz w:val="32"/>
          <w:szCs w:val="32"/>
        </w:rPr>
        <w:t>审核人员需具备</w:t>
      </w:r>
      <w:r w:rsidR="00425C8F" w:rsidRPr="00824336">
        <w:rPr>
          <w:rFonts w:eastAsia="仿宋_GB2312" w:hint="eastAsia"/>
          <w:color w:val="000000" w:themeColor="text1"/>
          <w:sz w:val="32"/>
          <w:szCs w:val="32"/>
        </w:rPr>
        <w:t>高级</w:t>
      </w:r>
      <w:r w:rsidRPr="00824336">
        <w:rPr>
          <w:rFonts w:eastAsia="仿宋_GB2312"/>
          <w:color w:val="000000" w:themeColor="text1"/>
          <w:sz w:val="32"/>
          <w:szCs w:val="32"/>
        </w:rPr>
        <w:t>职称。</w:t>
      </w:r>
    </w:p>
    <w:p w14:paraId="06E1A8D2"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3.</w:t>
      </w:r>
      <w:r w:rsidRPr="00824336">
        <w:rPr>
          <w:rFonts w:eastAsia="仿宋_GB2312"/>
          <w:color w:val="000000" w:themeColor="text1"/>
          <w:sz w:val="32"/>
          <w:szCs w:val="32"/>
        </w:rPr>
        <w:t>报告附件</w:t>
      </w:r>
    </w:p>
    <w:tbl>
      <w:tblPr>
        <w:tblpPr w:leftFromText="180" w:rightFromText="180" w:vertAnchor="text" w:tblpXSpec="center" w:tblpY="1"/>
        <w:tblOverlap w:val="neve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288"/>
        <w:gridCol w:w="4026"/>
      </w:tblGrid>
      <w:tr w:rsidR="00824336" w:rsidRPr="00824336" w14:paraId="06E1A8D5" w14:textId="77777777">
        <w:trPr>
          <w:trHeight w:val="567"/>
          <w:tblHeader/>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06E1A8D3" w14:textId="77777777" w:rsidR="0051788B" w:rsidRPr="00824336" w:rsidRDefault="00E22361">
            <w:pPr>
              <w:widowControl/>
              <w:jc w:val="center"/>
              <w:rPr>
                <w:rFonts w:eastAsia="仿宋_GB2312"/>
                <w:b/>
                <w:bCs/>
                <w:color w:val="000000" w:themeColor="text1"/>
                <w:kern w:val="0"/>
                <w:sz w:val="24"/>
                <w:szCs w:val="24"/>
              </w:rPr>
            </w:pPr>
            <w:r w:rsidRPr="00824336">
              <w:rPr>
                <w:rFonts w:eastAsia="仿宋_GB2312"/>
                <w:b/>
                <w:bCs/>
                <w:color w:val="000000" w:themeColor="text1"/>
                <w:kern w:val="0"/>
                <w:sz w:val="24"/>
                <w:szCs w:val="24"/>
              </w:rPr>
              <w:t>第一阶段调查附件材料</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D4" w14:textId="77777777" w:rsidR="0051788B" w:rsidRPr="00824336" w:rsidRDefault="00E22361">
            <w:pPr>
              <w:widowControl/>
              <w:jc w:val="center"/>
              <w:rPr>
                <w:rFonts w:eastAsia="仿宋_GB2312"/>
                <w:b/>
                <w:bCs/>
                <w:color w:val="000000" w:themeColor="text1"/>
                <w:kern w:val="0"/>
                <w:sz w:val="24"/>
                <w:szCs w:val="24"/>
              </w:rPr>
            </w:pPr>
            <w:r w:rsidRPr="00824336">
              <w:rPr>
                <w:rFonts w:eastAsia="仿宋_GB2312"/>
                <w:b/>
                <w:bCs/>
                <w:color w:val="000000" w:themeColor="text1"/>
                <w:kern w:val="0"/>
                <w:sz w:val="24"/>
                <w:szCs w:val="24"/>
              </w:rPr>
              <w:t>第二、三阶段调查附件材料</w:t>
            </w:r>
          </w:p>
        </w:tc>
      </w:tr>
      <w:tr w:rsidR="00824336" w:rsidRPr="00824336" w14:paraId="06E1A8D8"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06E1A8D6"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人员访谈记录</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D7"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人员访谈记录</w:t>
            </w:r>
          </w:p>
        </w:tc>
      </w:tr>
      <w:tr w:rsidR="00824336" w:rsidRPr="00824336" w14:paraId="06E1A8DB"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06E1A8D9"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现场踏勘记录</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DA"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现场踏勘记录</w:t>
            </w:r>
          </w:p>
        </w:tc>
      </w:tr>
      <w:tr w:rsidR="00824336" w:rsidRPr="00824336" w14:paraId="06E1A8DE"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06E1A8DC"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现场踏勘照片</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DD"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现场踏勘照片</w:t>
            </w:r>
          </w:p>
        </w:tc>
      </w:tr>
      <w:tr w:rsidR="00824336" w:rsidRPr="00824336" w14:paraId="06E1A8E1"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06E1A8DF"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用地规划文件</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E0"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用地规划文件</w:t>
            </w:r>
          </w:p>
        </w:tc>
      </w:tr>
      <w:tr w:rsidR="00824336" w:rsidRPr="00824336" w14:paraId="06E1A8E4"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06E1A8E2"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color w:val="000000" w:themeColor="text1"/>
                <w:kern w:val="0"/>
                <w:sz w:val="24"/>
                <w:szCs w:val="24"/>
              </w:rPr>
              <w:t>全国土壤环境信息平台上传信息截图（加盖公章）</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E3"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钻孔柱状图</w:t>
            </w:r>
          </w:p>
        </w:tc>
      </w:tr>
      <w:tr w:rsidR="00824336" w:rsidRPr="00824336" w14:paraId="06E1A8E7"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auto"/>
            <w:vAlign w:val="center"/>
          </w:tcPr>
          <w:p w14:paraId="06E1A8E5"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color w:val="000000" w:themeColor="text1"/>
                <w:kern w:val="0"/>
                <w:sz w:val="24"/>
                <w:szCs w:val="24"/>
              </w:rPr>
              <w:t>报告编制单位质量内部审查表</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E6"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水文地质调查情况</w:t>
            </w:r>
          </w:p>
        </w:tc>
      </w:tr>
      <w:tr w:rsidR="00824336" w:rsidRPr="00824336" w14:paraId="06E1A8EA"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E8"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其他</w:t>
            </w:r>
            <w:r w:rsidRPr="00824336">
              <w:rPr>
                <w:rFonts w:eastAsia="仿宋_GB2312"/>
                <w:color w:val="000000" w:themeColor="text1"/>
                <w:kern w:val="0"/>
                <w:sz w:val="24"/>
                <w:szCs w:val="24"/>
              </w:rPr>
              <w:t>佐证</w:t>
            </w:r>
            <w:r w:rsidRPr="00824336">
              <w:rPr>
                <w:rFonts w:eastAsia="仿宋_GB2312"/>
                <w:snapToGrid w:val="0"/>
                <w:color w:val="000000" w:themeColor="text1"/>
                <w:sz w:val="24"/>
                <w:szCs w:val="24"/>
              </w:rPr>
              <w:t>材料（若有）</w:t>
            </w: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E9"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建井记录</w:t>
            </w:r>
          </w:p>
        </w:tc>
      </w:tr>
      <w:tr w:rsidR="00824336" w:rsidRPr="00824336" w14:paraId="06E1A8ED"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EB"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EC"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洗井记录</w:t>
            </w:r>
          </w:p>
        </w:tc>
      </w:tr>
      <w:tr w:rsidR="00824336" w:rsidRPr="00824336" w14:paraId="06E1A8F0"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EE"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EF"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原始采样记录</w:t>
            </w:r>
          </w:p>
        </w:tc>
      </w:tr>
      <w:tr w:rsidR="00824336" w:rsidRPr="00824336" w14:paraId="06E1A8F3"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F1"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F2"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样品流转单</w:t>
            </w:r>
          </w:p>
        </w:tc>
      </w:tr>
      <w:tr w:rsidR="00824336" w:rsidRPr="00824336" w14:paraId="06E1A8F6"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F4"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F5"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现场采样工作影像记录</w:t>
            </w:r>
          </w:p>
        </w:tc>
      </w:tr>
      <w:tr w:rsidR="00824336" w:rsidRPr="00824336" w14:paraId="06E1A8F9"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F7"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F8"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实验室检测报告及质</w:t>
            </w:r>
            <w:proofErr w:type="gramStart"/>
            <w:r w:rsidRPr="00824336">
              <w:rPr>
                <w:rFonts w:eastAsia="仿宋_GB2312"/>
                <w:snapToGrid w:val="0"/>
                <w:color w:val="000000" w:themeColor="text1"/>
                <w:sz w:val="24"/>
                <w:szCs w:val="24"/>
              </w:rPr>
              <w:t>控报告</w:t>
            </w:r>
            <w:proofErr w:type="gramEnd"/>
          </w:p>
        </w:tc>
      </w:tr>
      <w:tr w:rsidR="00824336" w:rsidRPr="00824336" w14:paraId="06E1A8FC" w14:textId="77777777">
        <w:trPr>
          <w:trHeight w:val="4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FA"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FB"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质量保证和质量控制报告</w:t>
            </w:r>
          </w:p>
        </w:tc>
      </w:tr>
      <w:tr w:rsidR="00824336" w:rsidRPr="00824336" w14:paraId="06E1A8FF" w14:textId="77777777">
        <w:trPr>
          <w:trHeight w:val="70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8FD"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8FE"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采样布点方案专家论证材料</w:t>
            </w:r>
          </w:p>
        </w:tc>
      </w:tr>
      <w:tr w:rsidR="00824336" w:rsidRPr="00824336" w14:paraId="06E1A902" w14:textId="77777777">
        <w:trPr>
          <w:trHeight w:val="6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900"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901" w14:textId="77777777" w:rsidR="0051788B" w:rsidRPr="00824336" w:rsidRDefault="00E22361">
            <w:pPr>
              <w:autoSpaceDE w:val="0"/>
              <w:autoSpaceDN w:val="0"/>
              <w:snapToGrid w:val="0"/>
              <w:jc w:val="center"/>
              <w:rPr>
                <w:rFonts w:eastAsia="仿宋_GB2312"/>
                <w:color w:val="000000" w:themeColor="text1"/>
                <w:kern w:val="0"/>
                <w:sz w:val="24"/>
                <w:szCs w:val="24"/>
              </w:rPr>
            </w:pPr>
            <w:r w:rsidRPr="00824336">
              <w:rPr>
                <w:rFonts w:eastAsia="仿宋_GB2312"/>
                <w:color w:val="000000" w:themeColor="text1"/>
                <w:kern w:val="0"/>
                <w:sz w:val="24"/>
                <w:szCs w:val="24"/>
              </w:rPr>
              <w:t>全国土壤环境信息平台上传信息截图（加盖公章）</w:t>
            </w:r>
          </w:p>
        </w:tc>
      </w:tr>
      <w:tr w:rsidR="00824336" w:rsidRPr="00824336" w14:paraId="06E1A905" w14:textId="77777777">
        <w:trPr>
          <w:trHeight w:val="6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903"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904"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color w:val="000000" w:themeColor="text1"/>
                <w:kern w:val="0"/>
                <w:sz w:val="24"/>
                <w:szCs w:val="24"/>
              </w:rPr>
              <w:t>报告编制单位质量内部审查表</w:t>
            </w:r>
          </w:p>
        </w:tc>
      </w:tr>
      <w:tr w:rsidR="00824336" w:rsidRPr="00824336" w14:paraId="06E1A908" w14:textId="77777777">
        <w:trPr>
          <w:trHeight w:val="654"/>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906" w14:textId="77777777" w:rsidR="0051788B" w:rsidRPr="00824336" w:rsidRDefault="0051788B">
            <w:pPr>
              <w:autoSpaceDE w:val="0"/>
              <w:autoSpaceDN w:val="0"/>
              <w:snapToGrid w:val="0"/>
              <w:jc w:val="center"/>
              <w:rPr>
                <w:rFonts w:eastAsia="仿宋_GB2312"/>
                <w:snapToGrid w:val="0"/>
                <w:color w:val="000000" w:themeColor="text1"/>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907" w14:textId="21CE28C3"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审核人员证书（报告审核人员</w:t>
            </w:r>
            <w:r w:rsidR="00060205" w:rsidRPr="00824336">
              <w:rPr>
                <w:rFonts w:eastAsia="仿宋_GB2312" w:hint="eastAsia"/>
                <w:snapToGrid w:val="0"/>
                <w:color w:val="000000" w:themeColor="text1"/>
                <w:sz w:val="24"/>
                <w:szCs w:val="24"/>
              </w:rPr>
              <w:t>高级</w:t>
            </w:r>
            <w:r w:rsidRPr="00824336">
              <w:rPr>
                <w:rFonts w:eastAsia="仿宋_GB2312"/>
                <w:snapToGrid w:val="0"/>
                <w:color w:val="000000" w:themeColor="text1"/>
                <w:sz w:val="24"/>
                <w:szCs w:val="24"/>
              </w:rPr>
              <w:t>职称证书）</w:t>
            </w:r>
          </w:p>
        </w:tc>
      </w:tr>
      <w:tr w:rsidR="00824336" w:rsidRPr="00824336" w14:paraId="06E1A90B" w14:textId="77777777">
        <w:trPr>
          <w:trHeight w:val="842"/>
        </w:trPr>
        <w:tc>
          <w:tcPr>
            <w:tcW w:w="2578" w:type="pct"/>
            <w:tcBorders>
              <w:top w:val="single" w:sz="4" w:space="0" w:color="auto"/>
              <w:left w:val="single" w:sz="4" w:space="0" w:color="auto"/>
              <w:bottom w:val="single" w:sz="4" w:space="0" w:color="auto"/>
              <w:right w:val="single" w:sz="4" w:space="0" w:color="auto"/>
            </w:tcBorders>
            <w:shd w:val="clear" w:color="auto" w:fill="FFFFFF"/>
            <w:vAlign w:val="center"/>
          </w:tcPr>
          <w:p w14:paraId="06E1A909" w14:textId="77777777" w:rsidR="0051788B" w:rsidRPr="00824336" w:rsidRDefault="0051788B">
            <w:pPr>
              <w:widowControl/>
              <w:jc w:val="center"/>
              <w:rPr>
                <w:rFonts w:eastAsia="仿宋_GB2312"/>
                <w:color w:val="000000" w:themeColor="text1"/>
                <w:kern w:val="0"/>
                <w:sz w:val="24"/>
                <w:szCs w:val="24"/>
              </w:rPr>
            </w:pPr>
          </w:p>
        </w:tc>
        <w:tc>
          <w:tcPr>
            <w:tcW w:w="2421" w:type="pct"/>
            <w:tcBorders>
              <w:top w:val="single" w:sz="4" w:space="0" w:color="auto"/>
              <w:left w:val="single" w:sz="4" w:space="0" w:color="auto"/>
              <w:bottom w:val="single" w:sz="4" w:space="0" w:color="auto"/>
              <w:right w:val="single" w:sz="4" w:space="0" w:color="auto"/>
            </w:tcBorders>
            <w:shd w:val="clear" w:color="auto" w:fill="auto"/>
            <w:vAlign w:val="center"/>
          </w:tcPr>
          <w:p w14:paraId="06E1A90A" w14:textId="77777777" w:rsidR="0051788B" w:rsidRPr="00824336" w:rsidRDefault="00E22361">
            <w:pPr>
              <w:autoSpaceDE w:val="0"/>
              <w:autoSpaceDN w:val="0"/>
              <w:snapToGrid w:val="0"/>
              <w:jc w:val="center"/>
              <w:rPr>
                <w:rFonts w:eastAsia="仿宋_GB2312"/>
                <w:snapToGrid w:val="0"/>
                <w:color w:val="000000" w:themeColor="text1"/>
                <w:sz w:val="24"/>
                <w:szCs w:val="24"/>
              </w:rPr>
            </w:pPr>
            <w:r w:rsidRPr="00824336">
              <w:rPr>
                <w:rFonts w:eastAsia="仿宋_GB2312"/>
                <w:snapToGrid w:val="0"/>
                <w:color w:val="000000" w:themeColor="text1"/>
                <w:sz w:val="24"/>
                <w:szCs w:val="24"/>
              </w:rPr>
              <w:t>其他</w:t>
            </w:r>
            <w:r w:rsidRPr="00824336">
              <w:rPr>
                <w:rFonts w:eastAsia="仿宋_GB2312"/>
                <w:color w:val="000000" w:themeColor="text1"/>
                <w:kern w:val="0"/>
                <w:sz w:val="24"/>
                <w:szCs w:val="24"/>
              </w:rPr>
              <w:t>佐证</w:t>
            </w:r>
            <w:r w:rsidRPr="00824336">
              <w:rPr>
                <w:rFonts w:eastAsia="仿宋_GB2312"/>
                <w:snapToGrid w:val="0"/>
                <w:color w:val="000000" w:themeColor="text1"/>
                <w:sz w:val="24"/>
                <w:szCs w:val="24"/>
              </w:rPr>
              <w:t>材料（若有）</w:t>
            </w:r>
          </w:p>
        </w:tc>
      </w:tr>
    </w:tbl>
    <w:p w14:paraId="06E1A90C" w14:textId="77777777" w:rsidR="0051788B" w:rsidRPr="00824336" w:rsidRDefault="00E22361">
      <w:pPr>
        <w:pStyle w:val="a9"/>
        <w:spacing w:before="0" w:beforeAutospacing="0" w:after="0" w:afterAutospacing="0" w:line="560" w:lineRule="exact"/>
        <w:jc w:val="both"/>
        <w:rPr>
          <w:rFonts w:ascii="Times New Roman" w:eastAsia="仿宋_GB2312" w:hAnsi="Times New Roman" w:cs="Times New Roman"/>
          <w:color w:val="000000" w:themeColor="text1"/>
        </w:rPr>
      </w:pPr>
      <w:r w:rsidRPr="00824336">
        <w:rPr>
          <w:rFonts w:ascii="Times New Roman" w:eastAsia="仿宋_GB2312" w:hAnsi="Times New Roman" w:cs="Times New Roman"/>
          <w:b/>
          <w:bCs/>
          <w:color w:val="000000" w:themeColor="text1"/>
        </w:rPr>
        <w:t>备注：</w:t>
      </w:r>
      <w:r w:rsidRPr="00824336">
        <w:rPr>
          <w:rFonts w:ascii="Times New Roman" w:eastAsia="仿宋_GB2312" w:hAnsi="Times New Roman" w:cs="Times New Roman"/>
          <w:color w:val="000000" w:themeColor="text1"/>
        </w:rPr>
        <w:t>所有采样记录单须有相关人员签名和日期。</w:t>
      </w:r>
    </w:p>
    <w:p w14:paraId="06E1A90D" w14:textId="77777777" w:rsidR="0051788B" w:rsidRPr="00824336" w:rsidRDefault="0051788B">
      <w:pPr>
        <w:spacing w:line="560" w:lineRule="exact"/>
        <w:ind w:firstLineChars="200" w:firstLine="640"/>
        <w:rPr>
          <w:rFonts w:eastAsia="仿宋_GB2312"/>
          <w:color w:val="000000" w:themeColor="text1"/>
          <w:sz w:val="32"/>
          <w:szCs w:val="32"/>
        </w:rPr>
        <w:sectPr w:rsidR="0051788B" w:rsidRPr="00824336">
          <w:pgSz w:w="11906" w:h="16838"/>
          <w:pgMar w:top="1440" w:right="1800" w:bottom="1440" w:left="1800" w:header="851" w:footer="992" w:gutter="0"/>
          <w:cols w:space="720"/>
          <w:docGrid w:type="lines" w:linePitch="312"/>
        </w:sectPr>
      </w:pPr>
    </w:p>
    <w:p w14:paraId="06E1A90E" w14:textId="77777777" w:rsidR="0051788B" w:rsidRPr="00824336" w:rsidRDefault="00E22361">
      <w:pPr>
        <w:spacing w:line="560" w:lineRule="exact"/>
        <w:rPr>
          <w:rFonts w:eastAsia="方正仿宋_GBK"/>
          <w:b/>
          <w:color w:val="000000" w:themeColor="text1"/>
          <w:sz w:val="32"/>
          <w:szCs w:val="32"/>
        </w:rPr>
      </w:pPr>
      <w:r w:rsidRPr="00824336">
        <w:rPr>
          <w:rFonts w:eastAsia="方正仿宋_GBK"/>
          <w:b/>
          <w:color w:val="000000" w:themeColor="text1"/>
          <w:sz w:val="32"/>
          <w:szCs w:val="32"/>
        </w:rPr>
        <w:lastRenderedPageBreak/>
        <w:t>附件</w:t>
      </w:r>
      <w:r w:rsidRPr="00824336">
        <w:rPr>
          <w:rFonts w:eastAsia="方正仿宋_GBK"/>
          <w:b/>
          <w:color w:val="000000" w:themeColor="text1"/>
          <w:sz w:val="32"/>
          <w:szCs w:val="32"/>
        </w:rPr>
        <w:t xml:space="preserve">4 </w:t>
      </w:r>
    </w:p>
    <w:p w14:paraId="06E1A90F" w14:textId="54CCA13F"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t>苏州市生态环境局</w:t>
      </w:r>
    </w:p>
    <w:p w14:paraId="06E1A910" w14:textId="77777777"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t>土壤污染状况调查报告评审申请受理通知书</w:t>
      </w:r>
    </w:p>
    <w:p w14:paraId="06E1A911" w14:textId="77777777" w:rsidR="0051788B" w:rsidRPr="00824336" w:rsidRDefault="00E22361">
      <w:pPr>
        <w:wordWrap w:val="0"/>
        <w:jc w:val="right"/>
        <w:rPr>
          <w:rFonts w:eastAsia="黑体"/>
          <w:color w:val="000000" w:themeColor="text1"/>
          <w:kern w:val="0"/>
          <w:sz w:val="32"/>
          <w:szCs w:val="32"/>
        </w:rPr>
      </w:pPr>
      <w:r w:rsidRPr="00824336">
        <w:rPr>
          <w:rFonts w:eastAsia="方正仿宋_GBK" w:hint="eastAsia"/>
          <w:b/>
          <w:color w:val="000000" w:themeColor="text1"/>
          <w:sz w:val="32"/>
          <w:szCs w:val="32"/>
        </w:rPr>
        <w:t>NO.2023000000</w:t>
      </w:r>
    </w:p>
    <w:p w14:paraId="06E1A912" w14:textId="77777777" w:rsidR="0051788B" w:rsidRPr="00824336" w:rsidRDefault="0051788B">
      <w:pPr>
        <w:jc w:val="center"/>
        <w:rPr>
          <w:rFonts w:eastAsia="黑体"/>
          <w:color w:val="000000" w:themeColor="text1"/>
          <w:kern w:val="0"/>
          <w:sz w:val="32"/>
          <w:szCs w:val="32"/>
        </w:rPr>
      </w:pPr>
    </w:p>
    <w:p w14:paraId="06E1A913"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申请人：</w:t>
      </w:r>
    </w:p>
    <w:p w14:paraId="06E1A914" w14:textId="685FF05B"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你（单位）于</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年</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月</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日申请</w:t>
      </w:r>
      <w:r w:rsidRPr="00824336">
        <w:rPr>
          <w:rFonts w:eastAsia="仿宋_GB2312" w:hint="eastAsia"/>
          <w:color w:val="000000" w:themeColor="text1"/>
          <w:kern w:val="0"/>
          <w:sz w:val="32"/>
          <w:szCs w:val="32"/>
          <w:u w:val="single"/>
        </w:rPr>
        <w:t xml:space="preserve">              </w:t>
      </w:r>
      <w:r w:rsidRPr="00824336">
        <w:rPr>
          <w:rFonts w:eastAsia="仿宋_GB2312"/>
          <w:color w:val="000000" w:themeColor="text1"/>
          <w:kern w:val="0"/>
          <w:sz w:val="32"/>
          <w:szCs w:val="32"/>
        </w:rPr>
        <w:t>地块土壤污染状况调查报告评审事项，已提交申请材料。经审查，依据《中华人民共和国土壤污染防治法》《江苏省土壤污染防治条例》《污染地块土壤环境管理办法（试行）》（环境保护</w:t>
      </w:r>
      <w:proofErr w:type="gramStart"/>
      <w:r w:rsidRPr="00824336">
        <w:rPr>
          <w:rFonts w:eastAsia="仿宋_GB2312"/>
          <w:color w:val="000000" w:themeColor="text1"/>
          <w:kern w:val="0"/>
          <w:sz w:val="32"/>
          <w:szCs w:val="32"/>
        </w:rPr>
        <w:t>部令第</w:t>
      </w:r>
      <w:proofErr w:type="gramEnd"/>
      <w:r w:rsidRPr="00824336">
        <w:rPr>
          <w:rFonts w:eastAsia="仿宋_GB2312"/>
          <w:color w:val="000000" w:themeColor="text1"/>
          <w:kern w:val="0"/>
          <w:sz w:val="32"/>
          <w:szCs w:val="32"/>
        </w:rPr>
        <w:t xml:space="preserve"> 42</w:t>
      </w:r>
      <w:r w:rsidRPr="00824336">
        <w:rPr>
          <w:rFonts w:eastAsia="仿宋_GB2312"/>
          <w:color w:val="000000" w:themeColor="text1"/>
          <w:kern w:val="0"/>
          <w:sz w:val="32"/>
          <w:szCs w:val="32"/>
        </w:rPr>
        <w:t>号）等法律法规规章，申请材料齐全、符合形式</w:t>
      </w:r>
      <w:r w:rsidRPr="00824336">
        <w:rPr>
          <w:rFonts w:eastAsia="仿宋_GB2312" w:hint="eastAsia"/>
          <w:color w:val="000000" w:themeColor="text1"/>
          <w:kern w:val="0"/>
          <w:sz w:val="32"/>
          <w:szCs w:val="32"/>
        </w:rPr>
        <w:t>要求</w:t>
      </w:r>
      <w:r w:rsidRPr="00824336">
        <w:rPr>
          <w:rFonts w:eastAsia="仿宋_GB2312"/>
          <w:color w:val="000000" w:themeColor="text1"/>
          <w:kern w:val="0"/>
          <w:sz w:val="32"/>
          <w:szCs w:val="32"/>
        </w:rPr>
        <w:t>，现予以受理。</w:t>
      </w:r>
    </w:p>
    <w:p w14:paraId="06E1A915" w14:textId="77777777" w:rsidR="0051788B" w:rsidRPr="00824336" w:rsidRDefault="0051788B">
      <w:pPr>
        <w:rPr>
          <w:rFonts w:eastAsia="仿宋_GB2312"/>
          <w:color w:val="000000" w:themeColor="text1"/>
          <w:kern w:val="0"/>
          <w:sz w:val="32"/>
          <w:szCs w:val="32"/>
        </w:rPr>
      </w:pPr>
    </w:p>
    <w:p w14:paraId="06E1A916" w14:textId="77777777" w:rsidR="0051788B" w:rsidRPr="00824336" w:rsidRDefault="00E22361">
      <w:pPr>
        <w:ind w:firstLineChars="200" w:firstLine="640"/>
        <w:jc w:val="left"/>
        <w:rPr>
          <w:rFonts w:eastAsia="仿宋_GB2312"/>
          <w:color w:val="000000" w:themeColor="text1"/>
          <w:kern w:val="0"/>
          <w:sz w:val="32"/>
          <w:szCs w:val="32"/>
        </w:rPr>
      </w:pPr>
      <w:r w:rsidRPr="00824336">
        <w:rPr>
          <w:rFonts w:eastAsia="仿宋_GB2312"/>
          <w:color w:val="000000" w:themeColor="text1"/>
          <w:kern w:val="0"/>
          <w:sz w:val="32"/>
          <w:szCs w:val="32"/>
        </w:rPr>
        <w:t>经办人</w:t>
      </w:r>
      <w:r w:rsidRPr="00824336">
        <w:rPr>
          <w:rFonts w:eastAsia="仿宋_GB2312"/>
          <w:color w:val="000000" w:themeColor="text1"/>
          <w:kern w:val="0"/>
          <w:sz w:val="32"/>
          <w:szCs w:val="32"/>
        </w:rPr>
        <w:t xml:space="preserve">:                    </w:t>
      </w:r>
    </w:p>
    <w:p w14:paraId="06E1A917" w14:textId="77777777" w:rsidR="0051788B" w:rsidRPr="00824336" w:rsidRDefault="00E22361">
      <w:pPr>
        <w:ind w:firstLineChars="200" w:firstLine="640"/>
        <w:jc w:val="left"/>
        <w:rPr>
          <w:rFonts w:eastAsia="仿宋_GB2312"/>
          <w:color w:val="000000" w:themeColor="text1"/>
          <w:kern w:val="0"/>
          <w:sz w:val="32"/>
          <w:szCs w:val="32"/>
        </w:rPr>
      </w:pPr>
      <w:r w:rsidRPr="00824336">
        <w:rPr>
          <w:rFonts w:eastAsia="仿宋_GB2312"/>
          <w:color w:val="000000" w:themeColor="text1"/>
          <w:kern w:val="0"/>
          <w:sz w:val="32"/>
          <w:szCs w:val="32"/>
        </w:rPr>
        <w:t>联系电话</w:t>
      </w:r>
      <w:r w:rsidRPr="00824336">
        <w:rPr>
          <w:rFonts w:eastAsia="仿宋_GB2312"/>
          <w:color w:val="000000" w:themeColor="text1"/>
          <w:kern w:val="0"/>
          <w:sz w:val="32"/>
          <w:szCs w:val="32"/>
        </w:rPr>
        <w:t xml:space="preserve">: </w:t>
      </w:r>
    </w:p>
    <w:p w14:paraId="06E1A918" w14:textId="50A041C5" w:rsidR="0051788B" w:rsidRPr="00824336" w:rsidRDefault="003A6E6B" w:rsidP="003A6E6B">
      <w:pPr>
        <w:jc w:val="right"/>
        <w:rPr>
          <w:rFonts w:eastAsia="仿宋_GB2312"/>
          <w:color w:val="000000" w:themeColor="text1"/>
          <w:kern w:val="0"/>
          <w:sz w:val="32"/>
          <w:szCs w:val="32"/>
        </w:rPr>
      </w:pPr>
      <w:r w:rsidRPr="00824336">
        <w:rPr>
          <w:rFonts w:eastAsia="仿宋_GB2312" w:hint="eastAsia"/>
          <w:color w:val="000000" w:themeColor="text1"/>
          <w:kern w:val="0"/>
          <w:sz w:val="32"/>
          <w:szCs w:val="32"/>
        </w:rPr>
        <w:t xml:space="preserve"> </w:t>
      </w:r>
      <w:r w:rsidRPr="00824336">
        <w:rPr>
          <w:rFonts w:eastAsia="仿宋_GB2312"/>
          <w:color w:val="000000" w:themeColor="text1"/>
          <w:kern w:val="0"/>
          <w:sz w:val="32"/>
          <w:szCs w:val="32"/>
        </w:rPr>
        <w:t xml:space="preserve"> </w:t>
      </w:r>
      <w:r w:rsidRPr="00824336">
        <w:rPr>
          <w:rFonts w:eastAsia="仿宋_GB2312" w:hint="eastAsia"/>
          <w:color w:val="000000" w:themeColor="text1"/>
          <w:kern w:val="0"/>
          <w:sz w:val="32"/>
          <w:szCs w:val="32"/>
        </w:rPr>
        <w:t xml:space="preserve">  </w:t>
      </w:r>
    </w:p>
    <w:p w14:paraId="5893AC46" w14:textId="754471C7" w:rsidR="003A6E6B" w:rsidRPr="00824336" w:rsidRDefault="003A6E6B">
      <w:pPr>
        <w:wordWrap w:val="0"/>
        <w:jc w:val="right"/>
        <w:rPr>
          <w:rFonts w:eastAsia="仿宋_GB2312"/>
          <w:color w:val="000000" w:themeColor="text1"/>
          <w:kern w:val="0"/>
          <w:sz w:val="32"/>
          <w:szCs w:val="32"/>
        </w:rPr>
      </w:pPr>
      <w:r w:rsidRPr="00824336">
        <w:rPr>
          <w:rFonts w:eastAsia="仿宋_GB2312" w:hint="eastAsia"/>
          <w:color w:val="000000" w:themeColor="text1"/>
          <w:kern w:val="0"/>
          <w:sz w:val="32"/>
          <w:szCs w:val="32"/>
        </w:rPr>
        <w:t>（盖章）</w:t>
      </w:r>
      <w:r w:rsidRPr="00824336">
        <w:rPr>
          <w:rFonts w:eastAsia="仿宋_GB2312" w:hint="eastAsia"/>
          <w:color w:val="000000" w:themeColor="text1"/>
          <w:kern w:val="0"/>
          <w:sz w:val="32"/>
          <w:szCs w:val="32"/>
        </w:rPr>
        <w:t xml:space="preserve"> </w:t>
      </w:r>
      <w:r w:rsidRPr="00824336">
        <w:rPr>
          <w:rFonts w:eastAsia="仿宋_GB2312"/>
          <w:color w:val="000000" w:themeColor="text1"/>
          <w:kern w:val="0"/>
          <w:sz w:val="32"/>
          <w:szCs w:val="32"/>
        </w:rPr>
        <w:t xml:space="preserve">  </w:t>
      </w:r>
    </w:p>
    <w:p w14:paraId="4D3D45F6" w14:textId="77777777" w:rsidR="003371D6" w:rsidRPr="00824336" w:rsidRDefault="003371D6" w:rsidP="003371D6">
      <w:pPr>
        <w:jc w:val="right"/>
        <w:rPr>
          <w:rFonts w:eastAsia="仿宋_GB2312"/>
          <w:color w:val="000000" w:themeColor="text1"/>
          <w:kern w:val="0"/>
          <w:sz w:val="32"/>
          <w:szCs w:val="32"/>
        </w:rPr>
      </w:pPr>
      <w:r w:rsidRPr="00824336">
        <w:rPr>
          <w:rFonts w:eastAsia="仿宋_GB2312"/>
          <w:color w:val="000000" w:themeColor="text1"/>
          <w:kern w:val="0"/>
          <w:sz w:val="32"/>
          <w:szCs w:val="32"/>
        </w:rPr>
        <w:t>年</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月</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日</w:t>
      </w:r>
    </w:p>
    <w:p w14:paraId="39ECD1E6" w14:textId="77777777" w:rsidR="003371D6" w:rsidRPr="00824336" w:rsidRDefault="003371D6" w:rsidP="003371D6">
      <w:pPr>
        <w:jc w:val="right"/>
        <w:rPr>
          <w:rFonts w:eastAsia="仿宋_GB2312"/>
          <w:color w:val="000000" w:themeColor="text1"/>
          <w:kern w:val="0"/>
          <w:sz w:val="32"/>
          <w:szCs w:val="32"/>
        </w:rPr>
      </w:pPr>
    </w:p>
    <w:p w14:paraId="06E1A91B" w14:textId="77777777" w:rsidR="0051788B" w:rsidRPr="00824336" w:rsidRDefault="00E22361">
      <w:pPr>
        <w:jc w:val="center"/>
        <w:rPr>
          <w:rFonts w:eastAsia="黑体"/>
          <w:color w:val="000000" w:themeColor="text1"/>
          <w:kern w:val="0"/>
          <w:sz w:val="32"/>
          <w:szCs w:val="32"/>
        </w:rPr>
      </w:pPr>
      <w:r w:rsidRPr="00824336">
        <w:rPr>
          <w:rFonts w:eastAsia="仿宋_GB2312"/>
          <w:color w:val="000000" w:themeColor="text1"/>
          <w:kern w:val="0"/>
          <w:sz w:val="32"/>
          <w:szCs w:val="32"/>
        </w:rPr>
        <w:br w:type="page"/>
      </w:r>
      <w:r w:rsidRPr="00824336">
        <w:rPr>
          <w:rFonts w:eastAsia="黑体"/>
          <w:color w:val="000000" w:themeColor="text1"/>
          <w:kern w:val="0"/>
          <w:sz w:val="32"/>
          <w:szCs w:val="32"/>
        </w:rPr>
        <w:lastRenderedPageBreak/>
        <w:t>苏州市生态环境局</w:t>
      </w:r>
    </w:p>
    <w:p w14:paraId="06E1A91C" w14:textId="77777777"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t>土壤污染状况调查报告评审申请不予受理通知书</w:t>
      </w:r>
    </w:p>
    <w:p w14:paraId="06E1A91D" w14:textId="77777777" w:rsidR="0051788B" w:rsidRPr="00824336" w:rsidRDefault="0051788B">
      <w:pPr>
        <w:jc w:val="center"/>
        <w:rPr>
          <w:rFonts w:eastAsia="黑体"/>
          <w:color w:val="000000" w:themeColor="text1"/>
          <w:kern w:val="0"/>
          <w:sz w:val="32"/>
          <w:szCs w:val="32"/>
        </w:rPr>
      </w:pPr>
    </w:p>
    <w:p w14:paraId="06E1A91E" w14:textId="77777777" w:rsidR="0051788B" w:rsidRPr="00824336" w:rsidRDefault="00E22361">
      <w:pPr>
        <w:ind w:right="320"/>
        <w:jc w:val="left"/>
        <w:rPr>
          <w:rFonts w:eastAsia="仿宋_GB2312"/>
          <w:color w:val="000000" w:themeColor="text1"/>
          <w:kern w:val="0"/>
          <w:sz w:val="32"/>
          <w:szCs w:val="32"/>
        </w:rPr>
      </w:pPr>
      <w:r w:rsidRPr="00824336">
        <w:rPr>
          <w:rFonts w:eastAsia="仿宋_GB2312"/>
          <w:color w:val="000000" w:themeColor="text1"/>
          <w:kern w:val="0"/>
          <w:sz w:val="32"/>
          <w:szCs w:val="32"/>
        </w:rPr>
        <w:t>申请人：</w:t>
      </w:r>
    </w:p>
    <w:p w14:paraId="06E1A91F" w14:textId="4394BA89"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你（单位）于</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年</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月</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日申请</w:t>
      </w:r>
      <w:r w:rsidRPr="00824336">
        <w:rPr>
          <w:rFonts w:eastAsia="仿宋_GB2312" w:hint="eastAsia"/>
          <w:color w:val="000000" w:themeColor="text1"/>
          <w:kern w:val="0"/>
          <w:sz w:val="32"/>
          <w:szCs w:val="32"/>
          <w:u w:val="single"/>
        </w:rPr>
        <w:t xml:space="preserve">              </w:t>
      </w:r>
      <w:r w:rsidRPr="00824336">
        <w:rPr>
          <w:rFonts w:eastAsia="仿宋_GB2312"/>
          <w:color w:val="000000" w:themeColor="text1"/>
          <w:kern w:val="0"/>
          <w:sz w:val="32"/>
          <w:szCs w:val="32"/>
        </w:rPr>
        <w:t>地块土壤污染状况调查报告评审事项，已提交申请材料。经审查，依据《中华人民共和国土壤污染防治法》《江苏省土壤污染防治条例》《污染地块土壤环境管理办法（试行）》（环境保护</w:t>
      </w:r>
      <w:proofErr w:type="gramStart"/>
      <w:r w:rsidRPr="00824336">
        <w:rPr>
          <w:rFonts w:eastAsia="仿宋_GB2312"/>
          <w:color w:val="000000" w:themeColor="text1"/>
          <w:kern w:val="0"/>
          <w:sz w:val="32"/>
          <w:szCs w:val="32"/>
        </w:rPr>
        <w:t>部令第</w:t>
      </w:r>
      <w:proofErr w:type="gramEnd"/>
      <w:r w:rsidRPr="00824336">
        <w:rPr>
          <w:rFonts w:eastAsia="仿宋_GB2312"/>
          <w:color w:val="000000" w:themeColor="text1"/>
          <w:kern w:val="0"/>
          <w:sz w:val="32"/>
          <w:szCs w:val="32"/>
        </w:rPr>
        <w:t xml:space="preserve"> 42</w:t>
      </w:r>
      <w:r w:rsidRPr="00824336">
        <w:rPr>
          <w:rFonts w:eastAsia="仿宋_GB2312"/>
          <w:color w:val="000000" w:themeColor="text1"/>
          <w:kern w:val="0"/>
          <w:sz w:val="32"/>
          <w:szCs w:val="32"/>
        </w:rPr>
        <w:t>号）等法律法规规章，决定不予受理。理由如下：</w:t>
      </w:r>
    </w:p>
    <w:p w14:paraId="06E1A920" w14:textId="77777777"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1.</w:t>
      </w:r>
    </w:p>
    <w:p w14:paraId="06E1A921" w14:textId="77777777"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2.</w:t>
      </w:r>
    </w:p>
    <w:p w14:paraId="06E1A922" w14:textId="77777777"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w:t>
      </w:r>
    </w:p>
    <w:p w14:paraId="06E1A923" w14:textId="77777777" w:rsidR="0051788B" w:rsidRPr="00824336" w:rsidRDefault="0051788B">
      <w:pPr>
        <w:ind w:right="320"/>
        <w:jc w:val="left"/>
        <w:rPr>
          <w:rFonts w:eastAsia="仿宋_GB2312"/>
          <w:color w:val="000000" w:themeColor="text1"/>
          <w:kern w:val="0"/>
          <w:sz w:val="32"/>
          <w:szCs w:val="32"/>
        </w:rPr>
      </w:pPr>
    </w:p>
    <w:p w14:paraId="06E1A924" w14:textId="77777777" w:rsidR="0051788B" w:rsidRPr="00824336" w:rsidRDefault="00E22361">
      <w:pPr>
        <w:ind w:firstLineChars="300" w:firstLine="960"/>
        <w:jc w:val="left"/>
        <w:rPr>
          <w:rFonts w:eastAsia="仿宋_GB2312"/>
          <w:color w:val="000000" w:themeColor="text1"/>
          <w:kern w:val="0"/>
          <w:sz w:val="32"/>
          <w:szCs w:val="32"/>
        </w:rPr>
      </w:pPr>
      <w:r w:rsidRPr="00824336">
        <w:rPr>
          <w:rFonts w:eastAsia="仿宋_GB2312"/>
          <w:color w:val="000000" w:themeColor="text1"/>
          <w:kern w:val="0"/>
          <w:sz w:val="32"/>
          <w:szCs w:val="32"/>
        </w:rPr>
        <w:t>经办人</w:t>
      </w:r>
      <w:r w:rsidRPr="00824336">
        <w:rPr>
          <w:rFonts w:eastAsia="仿宋_GB2312"/>
          <w:color w:val="000000" w:themeColor="text1"/>
          <w:kern w:val="0"/>
          <w:sz w:val="32"/>
          <w:szCs w:val="32"/>
        </w:rPr>
        <w:t xml:space="preserve">:                    </w:t>
      </w:r>
    </w:p>
    <w:p w14:paraId="06E1A925" w14:textId="77777777" w:rsidR="0051788B" w:rsidRPr="00824336" w:rsidRDefault="00E22361">
      <w:pPr>
        <w:ind w:firstLineChars="300" w:firstLine="960"/>
        <w:jc w:val="left"/>
        <w:rPr>
          <w:rFonts w:eastAsia="仿宋_GB2312"/>
          <w:color w:val="000000" w:themeColor="text1"/>
          <w:kern w:val="0"/>
          <w:sz w:val="32"/>
          <w:szCs w:val="32"/>
        </w:rPr>
      </w:pPr>
      <w:r w:rsidRPr="00824336">
        <w:rPr>
          <w:rFonts w:eastAsia="仿宋_GB2312"/>
          <w:color w:val="000000" w:themeColor="text1"/>
          <w:kern w:val="0"/>
          <w:sz w:val="32"/>
          <w:szCs w:val="32"/>
        </w:rPr>
        <w:t>联系电话</w:t>
      </w:r>
      <w:r w:rsidRPr="00824336">
        <w:rPr>
          <w:rFonts w:eastAsia="仿宋_GB2312"/>
          <w:color w:val="000000" w:themeColor="text1"/>
          <w:kern w:val="0"/>
          <w:sz w:val="32"/>
          <w:szCs w:val="32"/>
        </w:rPr>
        <w:t xml:space="preserve">: </w:t>
      </w:r>
    </w:p>
    <w:p w14:paraId="06E1A926" w14:textId="77777777" w:rsidR="0051788B" w:rsidRPr="00824336" w:rsidRDefault="0051788B">
      <w:pPr>
        <w:ind w:right="320"/>
        <w:jc w:val="left"/>
        <w:rPr>
          <w:rFonts w:eastAsia="仿宋_GB2312"/>
          <w:color w:val="000000" w:themeColor="text1"/>
          <w:kern w:val="0"/>
          <w:sz w:val="32"/>
          <w:szCs w:val="32"/>
        </w:rPr>
      </w:pPr>
    </w:p>
    <w:p w14:paraId="0AA035E3" w14:textId="77777777" w:rsidR="00323551" w:rsidRPr="00824336" w:rsidRDefault="00323551" w:rsidP="00323551">
      <w:pPr>
        <w:wordWrap w:val="0"/>
        <w:jc w:val="right"/>
        <w:rPr>
          <w:rFonts w:eastAsia="仿宋_GB2312"/>
          <w:color w:val="000000" w:themeColor="text1"/>
          <w:kern w:val="0"/>
          <w:sz w:val="32"/>
          <w:szCs w:val="32"/>
        </w:rPr>
      </w:pPr>
      <w:r w:rsidRPr="00824336">
        <w:rPr>
          <w:rFonts w:eastAsia="仿宋_GB2312" w:hint="eastAsia"/>
          <w:color w:val="000000" w:themeColor="text1"/>
          <w:kern w:val="0"/>
          <w:sz w:val="32"/>
          <w:szCs w:val="32"/>
        </w:rPr>
        <w:t>（盖章）</w:t>
      </w:r>
      <w:r w:rsidRPr="00824336">
        <w:rPr>
          <w:rFonts w:eastAsia="仿宋_GB2312" w:hint="eastAsia"/>
          <w:color w:val="000000" w:themeColor="text1"/>
          <w:kern w:val="0"/>
          <w:sz w:val="32"/>
          <w:szCs w:val="32"/>
        </w:rPr>
        <w:t xml:space="preserve"> </w:t>
      </w:r>
      <w:r w:rsidRPr="00824336">
        <w:rPr>
          <w:rFonts w:eastAsia="仿宋_GB2312"/>
          <w:color w:val="000000" w:themeColor="text1"/>
          <w:kern w:val="0"/>
          <w:sz w:val="32"/>
          <w:szCs w:val="32"/>
        </w:rPr>
        <w:t xml:space="preserve">  </w:t>
      </w:r>
    </w:p>
    <w:p w14:paraId="329CAA72" w14:textId="77777777" w:rsidR="003371D6" w:rsidRPr="00824336" w:rsidRDefault="003371D6" w:rsidP="003371D6">
      <w:pPr>
        <w:jc w:val="right"/>
        <w:rPr>
          <w:rFonts w:eastAsia="仿宋_GB2312"/>
          <w:color w:val="000000" w:themeColor="text1"/>
          <w:kern w:val="0"/>
          <w:sz w:val="32"/>
          <w:szCs w:val="32"/>
        </w:rPr>
      </w:pPr>
      <w:r w:rsidRPr="00824336">
        <w:rPr>
          <w:rFonts w:eastAsia="仿宋_GB2312"/>
          <w:color w:val="000000" w:themeColor="text1"/>
          <w:kern w:val="0"/>
          <w:sz w:val="32"/>
          <w:szCs w:val="32"/>
        </w:rPr>
        <w:t>年</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月</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日</w:t>
      </w:r>
    </w:p>
    <w:p w14:paraId="78B4292D" w14:textId="77777777" w:rsidR="003371D6" w:rsidRPr="00824336" w:rsidRDefault="003371D6" w:rsidP="003371D6">
      <w:pPr>
        <w:jc w:val="right"/>
        <w:rPr>
          <w:rFonts w:eastAsia="仿宋_GB2312"/>
          <w:color w:val="000000" w:themeColor="text1"/>
          <w:kern w:val="0"/>
          <w:sz w:val="32"/>
          <w:szCs w:val="32"/>
        </w:rPr>
      </w:pPr>
    </w:p>
    <w:p w14:paraId="1CA7D8CC" w14:textId="77777777" w:rsidR="003371D6" w:rsidRPr="00824336" w:rsidRDefault="003371D6">
      <w:pPr>
        <w:jc w:val="center"/>
        <w:rPr>
          <w:rFonts w:eastAsia="黑体"/>
          <w:color w:val="000000" w:themeColor="text1"/>
          <w:kern w:val="0"/>
          <w:sz w:val="32"/>
          <w:szCs w:val="32"/>
        </w:rPr>
        <w:sectPr w:rsidR="003371D6" w:rsidRPr="00824336">
          <w:pgSz w:w="11906" w:h="16838"/>
          <w:pgMar w:top="1440" w:right="1800" w:bottom="1440" w:left="1800" w:header="851" w:footer="992" w:gutter="0"/>
          <w:cols w:space="720"/>
          <w:docGrid w:type="lines" w:linePitch="312"/>
        </w:sectPr>
      </w:pPr>
    </w:p>
    <w:p w14:paraId="06E1A929" w14:textId="77777777"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lastRenderedPageBreak/>
        <w:t>苏州市生态环境局</w:t>
      </w:r>
    </w:p>
    <w:p w14:paraId="06E1A92A" w14:textId="77777777"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t>土壤污染状况调查报告</w:t>
      </w:r>
      <w:r w:rsidRPr="00824336">
        <w:rPr>
          <w:rFonts w:eastAsia="黑体" w:hint="eastAsia"/>
          <w:color w:val="000000" w:themeColor="text1"/>
          <w:kern w:val="0"/>
          <w:sz w:val="32"/>
          <w:szCs w:val="32"/>
        </w:rPr>
        <w:t>补正材料</w:t>
      </w:r>
      <w:r w:rsidRPr="00824336">
        <w:rPr>
          <w:rFonts w:eastAsia="黑体"/>
          <w:color w:val="000000" w:themeColor="text1"/>
          <w:kern w:val="0"/>
          <w:sz w:val="32"/>
          <w:szCs w:val="32"/>
        </w:rPr>
        <w:t>通知书</w:t>
      </w:r>
    </w:p>
    <w:p w14:paraId="06E1A92B" w14:textId="77777777" w:rsidR="0051788B" w:rsidRPr="00824336" w:rsidRDefault="00E22361">
      <w:pPr>
        <w:wordWrap w:val="0"/>
        <w:jc w:val="right"/>
        <w:rPr>
          <w:rFonts w:eastAsia="黑体"/>
          <w:color w:val="000000" w:themeColor="text1"/>
          <w:kern w:val="0"/>
          <w:sz w:val="32"/>
          <w:szCs w:val="32"/>
        </w:rPr>
      </w:pPr>
      <w:r w:rsidRPr="00824336">
        <w:rPr>
          <w:rFonts w:eastAsia="方正仿宋_GBK" w:hint="eastAsia"/>
          <w:b/>
          <w:color w:val="000000" w:themeColor="text1"/>
          <w:sz w:val="32"/>
          <w:szCs w:val="32"/>
        </w:rPr>
        <w:t>NO.2023000000</w:t>
      </w:r>
    </w:p>
    <w:p w14:paraId="06E1A92C" w14:textId="77777777" w:rsidR="0051788B" w:rsidRPr="00824336" w:rsidRDefault="0051788B">
      <w:pPr>
        <w:jc w:val="center"/>
        <w:rPr>
          <w:rFonts w:eastAsia="黑体"/>
          <w:color w:val="000000" w:themeColor="text1"/>
          <w:kern w:val="0"/>
          <w:sz w:val="32"/>
          <w:szCs w:val="32"/>
        </w:rPr>
      </w:pPr>
    </w:p>
    <w:p w14:paraId="06E1A92D" w14:textId="77777777" w:rsidR="0051788B" w:rsidRPr="00824336" w:rsidRDefault="00E22361">
      <w:pPr>
        <w:spacing w:line="560" w:lineRule="exact"/>
        <w:rPr>
          <w:rFonts w:eastAsia="仿宋_GB2312"/>
          <w:color w:val="000000" w:themeColor="text1"/>
          <w:sz w:val="32"/>
          <w:szCs w:val="32"/>
        </w:rPr>
      </w:pPr>
      <w:r w:rsidRPr="00824336">
        <w:rPr>
          <w:rFonts w:eastAsia="仿宋_GB2312"/>
          <w:color w:val="000000" w:themeColor="text1"/>
          <w:sz w:val="32"/>
          <w:szCs w:val="32"/>
        </w:rPr>
        <w:t>申请人：</w:t>
      </w:r>
    </w:p>
    <w:p w14:paraId="06E1A92E" w14:textId="6515EE0B"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你（单位）于</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年</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月</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日申请</w:t>
      </w:r>
      <w:r w:rsidRPr="00824336">
        <w:rPr>
          <w:rFonts w:eastAsia="仿宋_GB2312" w:hint="eastAsia"/>
          <w:color w:val="000000" w:themeColor="text1"/>
          <w:kern w:val="0"/>
          <w:sz w:val="32"/>
          <w:szCs w:val="32"/>
          <w:u w:val="single"/>
        </w:rPr>
        <w:t xml:space="preserve">              </w:t>
      </w:r>
      <w:r w:rsidRPr="00824336">
        <w:rPr>
          <w:rFonts w:eastAsia="仿宋_GB2312"/>
          <w:color w:val="000000" w:themeColor="text1"/>
          <w:kern w:val="0"/>
          <w:sz w:val="32"/>
          <w:szCs w:val="32"/>
        </w:rPr>
        <w:t>地块土壤污染状况调查报告评审事项，已提交申请材料。经审查，依据《中华人民共和国土壤污染防治法》《江苏省土壤污染防治条例》《污染地块土壤环境管理办法（试行）》（环境保护</w:t>
      </w:r>
      <w:proofErr w:type="gramStart"/>
      <w:r w:rsidRPr="00824336">
        <w:rPr>
          <w:rFonts w:eastAsia="仿宋_GB2312"/>
          <w:color w:val="000000" w:themeColor="text1"/>
          <w:kern w:val="0"/>
          <w:sz w:val="32"/>
          <w:szCs w:val="32"/>
        </w:rPr>
        <w:t>部令第</w:t>
      </w:r>
      <w:proofErr w:type="gramEnd"/>
      <w:r w:rsidRPr="00824336">
        <w:rPr>
          <w:rFonts w:eastAsia="仿宋_GB2312"/>
          <w:color w:val="000000" w:themeColor="text1"/>
          <w:kern w:val="0"/>
          <w:sz w:val="32"/>
          <w:szCs w:val="32"/>
        </w:rPr>
        <w:t xml:space="preserve"> 42</w:t>
      </w:r>
      <w:r w:rsidRPr="00824336">
        <w:rPr>
          <w:rFonts w:eastAsia="仿宋_GB2312"/>
          <w:color w:val="000000" w:themeColor="text1"/>
          <w:kern w:val="0"/>
          <w:sz w:val="32"/>
          <w:szCs w:val="32"/>
        </w:rPr>
        <w:t>号）等法律法规规章，</w:t>
      </w:r>
      <w:r w:rsidRPr="00824336">
        <w:rPr>
          <w:rFonts w:eastAsia="仿宋_GB2312" w:hint="eastAsia"/>
          <w:color w:val="000000" w:themeColor="text1"/>
          <w:kern w:val="0"/>
          <w:sz w:val="32"/>
          <w:szCs w:val="32"/>
        </w:rPr>
        <w:t>申请材料不完整，请你（单位）在</w:t>
      </w:r>
      <w:r w:rsidRPr="00824336">
        <w:rPr>
          <w:rFonts w:eastAsia="仿宋_GB2312" w:hint="eastAsia"/>
          <w:color w:val="000000" w:themeColor="text1"/>
          <w:kern w:val="0"/>
          <w:sz w:val="32"/>
          <w:szCs w:val="32"/>
        </w:rPr>
        <w:t>7</w:t>
      </w:r>
      <w:r w:rsidRPr="00824336">
        <w:rPr>
          <w:rFonts w:eastAsia="仿宋_GB2312" w:hint="eastAsia"/>
          <w:color w:val="000000" w:themeColor="text1"/>
          <w:kern w:val="0"/>
          <w:sz w:val="32"/>
          <w:szCs w:val="32"/>
        </w:rPr>
        <w:t>日内补正以下材料：</w:t>
      </w:r>
    </w:p>
    <w:p w14:paraId="06E1A92F" w14:textId="77777777"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1.</w:t>
      </w:r>
    </w:p>
    <w:p w14:paraId="06E1A930" w14:textId="77777777"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2.</w:t>
      </w:r>
    </w:p>
    <w:p w14:paraId="06E1A931" w14:textId="77777777" w:rsidR="0051788B" w:rsidRPr="00824336" w:rsidRDefault="00E22361">
      <w:pPr>
        <w:spacing w:line="560" w:lineRule="exact"/>
        <w:ind w:firstLineChars="200" w:firstLine="640"/>
        <w:rPr>
          <w:rFonts w:eastAsia="仿宋_GB2312"/>
          <w:color w:val="000000" w:themeColor="text1"/>
          <w:kern w:val="0"/>
          <w:sz w:val="32"/>
          <w:szCs w:val="32"/>
        </w:rPr>
      </w:pPr>
      <w:r w:rsidRPr="00824336">
        <w:rPr>
          <w:rFonts w:eastAsia="仿宋_GB2312"/>
          <w:color w:val="000000" w:themeColor="text1"/>
          <w:kern w:val="0"/>
          <w:sz w:val="32"/>
          <w:szCs w:val="32"/>
        </w:rPr>
        <w:t>…</w:t>
      </w:r>
    </w:p>
    <w:p w14:paraId="06E1A932" w14:textId="77777777" w:rsidR="0051788B" w:rsidRPr="00824336" w:rsidRDefault="0051788B">
      <w:pPr>
        <w:ind w:right="320"/>
        <w:jc w:val="left"/>
        <w:rPr>
          <w:rFonts w:eastAsia="仿宋_GB2312"/>
          <w:color w:val="000000" w:themeColor="text1"/>
          <w:kern w:val="0"/>
          <w:sz w:val="32"/>
          <w:szCs w:val="32"/>
        </w:rPr>
      </w:pPr>
    </w:p>
    <w:p w14:paraId="06E1A933" w14:textId="77777777" w:rsidR="0051788B" w:rsidRPr="00824336" w:rsidRDefault="00E22361">
      <w:pPr>
        <w:ind w:firstLineChars="200" w:firstLine="640"/>
        <w:jc w:val="left"/>
        <w:rPr>
          <w:rFonts w:eastAsia="仿宋_GB2312"/>
          <w:color w:val="000000" w:themeColor="text1"/>
          <w:kern w:val="0"/>
          <w:sz w:val="32"/>
          <w:szCs w:val="32"/>
        </w:rPr>
      </w:pPr>
      <w:r w:rsidRPr="00824336">
        <w:rPr>
          <w:rFonts w:eastAsia="仿宋_GB2312"/>
          <w:color w:val="000000" w:themeColor="text1"/>
          <w:kern w:val="0"/>
          <w:sz w:val="32"/>
          <w:szCs w:val="32"/>
        </w:rPr>
        <w:t>经办人</w:t>
      </w:r>
      <w:r w:rsidRPr="00824336">
        <w:rPr>
          <w:rFonts w:eastAsia="仿宋_GB2312"/>
          <w:color w:val="000000" w:themeColor="text1"/>
          <w:kern w:val="0"/>
          <w:sz w:val="32"/>
          <w:szCs w:val="32"/>
        </w:rPr>
        <w:t xml:space="preserve">:                    </w:t>
      </w:r>
    </w:p>
    <w:p w14:paraId="06E1A934" w14:textId="77777777" w:rsidR="0051788B" w:rsidRPr="00824336" w:rsidRDefault="00E22361">
      <w:pPr>
        <w:ind w:firstLineChars="200" w:firstLine="640"/>
        <w:jc w:val="left"/>
        <w:rPr>
          <w:rFonts w:eastAsia="仿宋_GB2312"/>
          <w:color w:val="000000" w:themeColor="text1"/>
          <w:kern w:val="0"/>
          <w:sz w:val="32"/>
          <w:szCs w:val="32"/>
        </w:rPr>
      </w:pPr>
      <w:r w:rsidRPr="00824336">
        <w:rPr>
          <w:rFonts w:eastAsia="仿宋_GB2312"/>
          <w:color w:val="000000" w:themeColor="text1"/>
          <w:kern w:val="0"/>
          <w:sz w:val="32"/>
          <w:szCs w:val="32"/>
        </w:rPr>
        <w:t>联系电话</w:t>
      </w:r>
      <w:r w:rsidRPr="00824336">
        <w:rPr>
          <w:rFonts w:eastAsia="仿宋_GB2312"/>
          <w:color w:val="000000" w:themeColor="text1"/>
          <w:kern w:val="0"/>
          <w:sz w:val="32"/>
          <w:szCs w:val="32"/>
        </w:rPr>
        <w:t xml:space="preserve">: </w:t>
      </w:r>
    </w:p>
    <w:p w14:paraId="06E1A935" w14:textId="77777777" w:rsidR="0051788B" w:rsidRPr="00824336" w:rsidRDefault="0051788B">
      <w:pPr>
        <w:jc w:val="center"/>
        <w:rPr>
          <w:rFonts w:eastAsia="仿宋_GB2312"/>
          <w:color w:val="000000" w:themeColor="text1"/>
          <w:kern w:val="0"/>
          <w:sz w:val="32"/>
          <w:szCs w:val="32"/>
        </w:rPr>
      </w:pPr>
    </w:p>
    <w:p w14:paraId="36FDA357" w14:textId="35425AEF" w:rsidR="003371D6" w:rsidRPr="00824336" w:rsidRDefault="003371D6" w:rsidP="003371D6">
      <w:pPr>
        <w:wordWrap w:val="0"/>
        <w:jc w:val="right"/>
        <w:rPr>
          <w:rFonts w:eastAsia="仿宋_GB2312"/>
          <w:color w:val="000000" w:themeColor="text1"/>
          <w:kern w:val="0"/>
          <w:sz w:val="32"/>
          <w:szCs w:val="32"/>
        </w:rPr>
      </w:pPr>
      <w:r w:rsidRPr="00824336">
        <w:rPr>
          <w:rFonts w:eastAsia="仿宋_GB2312"/>
          <w:color w:val="000000" w:themeColor="text1"/>
          <w:kern w:val="0"/>
          <w:sz w:val="32"/>
          <w:szCs w:val="32"/>
        </w:rPr>
        <w:t>（盖章）</w:t>
      </w:r>
      <w:r w:rsidRPr="00824336">
        <w:rPr>
          <w:rFonts w:eastAsia="仿宋_GB2312" w:hint="eastAsia"/>
          <w:color w:val="000000" w:themeColor="text1"/>
          <w:kern w:val="0"/>
          <w:sz w:val="32"/>
          <w:szCs w:val="32"/>
        </w:rPr>
        <w:t xml:space="preserve"> </w:t>
      </w:r>
      <w:r w:rsidRPr="00824336">
        <w:rPr>
          <w:rFonts w:eastAsia="仿宋_GB2312"/>
          <w:color w:val="000000" w:themeColor="text1"/>
          <w:kern w:val="0"/>
          <w:sz w:val="32"/>
          <w:szCs w:val="32"/>
        </w:rPr>
        <w:t xml:space="preserve">  </w:t>
      </w:r>
    </w:p>
    <w:p w14:paraId="06E1A936" w14:textId="12E6B014" w:rsidR="0051788B" w:rsidRPr="00824336" w:rsidRDefault="00E22361">
      <w:pPr>
        <w:jc w:val="right"/>
        <w:rPr>
          <w:rFonts w:eastAsia="仿宋_GB2312"/>
          <w:color w:val="000000" w:themeColor="text1"/>
          <w:kern w:val="0"/>
          <w:sz w:val="32"/>
          <w:szCs w:val="32"/>
        </w:rPr>
      </w:pPr>
      <w:r w:rsidRPr="00824336">
        <w:rPr>
          <w:rFonts w:eastAsia="仿宋_GB2312"/>
          <w:color w:val="000000" w:themeColor="text1"/>
          <w:kern w:val="0"/>
          <w:sz w:val="32"/>
          <w:szCs w:val="32"/>
        </w:rPr>
        <w:t>年</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月</w:t>
      </w:r>
      <w:r w:rsidRPr="00824336">
        <w:rPr>
          <w:rFonts w:eastAsia="仿宋_GB2312"/>
          <w:color w:val="000000" w:themeColor="text1"/>
          <w:kern w:val="0"/>
          <w:sz w:val="32"/>
          <w:szCs w:val="32"/>
        </w:rPr>
        <w:t xml:space="preserve">    </w:t>
      </w:r>
      <w:r w:rsidRPr="00824336">
        <w:rPr>
          <w:rFonts w:eastAsia="仿宋_GB2312"/>
          <w:color w:val="000000" w:themeColor="text1"/>
          <w:kern w:val="0"/>
          <w:sz w:val="32"/>
          <w:szCs w:val="32"/>
        </w:rPr>
        <w:t>日</w:t>
      </w:r>
    </w:p>
    <w:p w14:paraId="06E1A937" w14:textId="76DF4A0E" w:rsidR="0051788B" w:rsidRPr="00824336" w:rsidRDefault="00E22361">
      <w:pPr>
        <w:wordWrap w:val="0"/>
        <w:jc w:val="right"/>
        <w:rPr>
          <w:rFonts w:eastAsia="仿宋_GB2312"/>
          <w:color w:val="000000" w:themeColor="text1"/>
          <w:kern w:val="0"/>
          <w:sz w:val="32"/>
          <w:szCs w:val="32"/>
        </w:rPr>
      </w:pPr>
      <w:r w:rsidRPr="00824336">
        <w:rPr>
          <w:rFonts w:eastAsia="仿宋_GB2312"/>
          <w:color w:val="000000" w:themeColor="text1"/>
          <w:kern w:val="0"/>
          <w:sz w:val="32"/>
          <w:szCs w:val="32"/>
        </w:rPr>
        <w:t xml:space="preserve">  </w:t>
      </w:r>
    </w:p>
    <w:p w14:paraId="06E1A938" w14:textId="77777777" w:rsidR="0051788B" w:rsidRPr="00824336" w:rsidRDefault="00E22361">
      <w:pPr>
        <w:wordWrap w:val="0"/>
        <w:jc w:val="right"/>
        <w:rPr>
          <w:rFonts w:eastAsia="仿宋_GB2312"/>
          <w:color w:val="000000" w:themeColor="text1"/>
          <w:kern w:val="0"/>
          <w:sz w:val="32"/>
          <w:szCs w:val="32"/>
        </w:rPr>
        <w:sectPr w:rsidR="0051788B" w:rsidRPr="00824336">
          <w:pgSz w:w="11906" w:h="16838"/>
          <w:pgMar w:top="1440" w:right="1800" w:bottom="1440" w:left="1800" w:header="851" w:footer="992" w:gutter="0"/>
          <w:cols w:space="720"/>
          <w:docGrid w:type="lines" w:linePitch="312"/>
        </w:sectPr>
      </w:pPr>
      <w:r w:rsidRPr="00824336">
        <w:rPr>
          <w:rFonts w:eastAsia="仿宋_GB2312"/>
          <w:color w:val="000000" w:themeColor="text1"/>
          <w:kern w:val="0"/>
          <w:sz w:val="32"/>
          <w:szCs w:val="32"/>
        </w:rPr>
        <w:t xml:space="preserve"> </w:t>
      </w:r>
    </w:p>
    <w:p w14:paraId="06E1A939" w14:textId="77777777" w:rsidR="0051788B" w:rsidRPr="00824336" w:rsidRDefault="00E22361">
      <w:pPr>
        <w:jc w:val="left"/>
        <w:rPr>
          <w:rFonts w:eastAsia="方正仿宋_GBK"/>
          <w:b/>
          <w:color w:val="000000" w:themeColor="text1"/>
          <w:sz w:val="32"/>
          <w:szCs w:val="32"/>
        </w:rPr>
      </w:pPr>
      <w:r w:rsidRPr="00824336">
        <w:rPr>
          <w:rFonts w:eastAsia="方正仿宋_GBK"/>
          <w:b/>
          <w:color w:val="000000" w:themeColor="text1"/>
          <w:sz w:val="32"/>
          <w:szCs w:val="32"/>
        </w:rPr>
        <w:lastRenderedPageBreak/>
        <w:t>附件</w:t>
      </w:r>
      <w:r w:rsidRPr="00824336">
        <w:rPr>
          <w:rFonts w:eastAsia="方正仿宋_GBK"/>
          <w:b/>
          <w:color w:val="000000" w:themeColor="text1"/>
          <w:sz w:val="32"/>
          <w:szCs w:val="32"/>
        </w:rPr>
        <w:t xml:space="preserve">5 </w:t>
      </w:r>
    </w:p>
    <w:p w14:paraId="06E1A93A" w14:textId="77777777"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t>专家评审会廉政要求</w:t>
      </w:r>
    </w:p>
    <w:p w14:paraId="06E1A93B" w14:textId="77777777" w:rsidR="0051788B" w:rsidRPr="00824336" w:rsidRDefault="0051788B">
      <w:pPr>
        <w:spacing w:line="560" w:lineRule="exact"/>
        <w:ind w:firstLineChars="200" w:firstLine="640"/>
        <w:rPr>
          <w:rFonts w:eastAsia="仿宋_GB2312"/>
          <w:color w:val="000000" w:themeColor="text1"/>
          <w:kern w:val="0"/>
          <w:sz w:val="32"/>
          <w:szCs w:val="32"/>
        </w:rPr>
      </w:pPr>
    </w:p>
    <w:p w14:paraId="06E1A93C" w14:textId="77777777" w:rsidR="0051788B" w:rsidRPr="00824336" w:rsidRDefault="00E22361">
      <w:pPr>
        <w:widowControl/>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一、严格执行评审工作的技术规范和工作程序，坚持实事求是，独立、客观、公正提出评审意见；</w:t>
      </w:r>
    </w:p>
    <w:p w14:paraId="06E1A93D" w14:textId="77777777" w:rsidR="0051788B" w:rsidRPr="00824336" w:rsidRDefault="00E22361">
      <w:pPr>
        <w:widowControl/>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二、不得索取或收受申请人、第三</w:t>
      </w:r>
      <w:proofErr w:type="gramStart"/>
      <w:r w:rsidRPr="00824336">
        <w:rPr>
          <w:rFonts w:eastAsia="仿宋_GB2312"/>
          <w:color w:val="000000" w:themeColor="text1"/>
          <w:sz w:val="32"/>
          <w:szCs w:val="32"/>
        </w:rPr>
        <w:t>方专业</w:t>
      </w:r>
      <w:proofErr w:type="gramEnd"/>
      <w:r w:rsidRPr="00824336">
        <w:rPr>
          <w:rFonts w:eastAsia="仿宋_GB2312"/>
          <w:color w:val="000000" w:themeColor="text1"/>
          <w:sz w:val="32"/>
          <w:szCs w:val="32"/>
        </w:rPr>
        <w:t>机构、报告编制单位馈赠的现金、财物和其他非正当利益，不得让申请人、报告编制单位报销应由个人支付的任何费用；</w:t>
      </w:r>
    </w:p>
    <w:p w14:paraId="06E1A93E" w14:textId="77777777" w:rsidR="0051788B" w:rsidRPr="00824336" w:rsidRDefault="00E22361">
      <w:pPr>
        <w:widowControl/>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三、不得向申请人、报告编制单位提出与评审工作无关的要求或暗示，不得参加服务对象组织的宴请、旅游、社会营业性娱乐等活动；</w:t>
      </w:r>
    </w:p>
    <w:p w14:paraId="06E1A93F" w14:textId="77777777" w:rsidR="0051788B" w:rsidRPr="00824336" w:rsidRDefault="00E22361">
      <w:pPr>
        <w:widowControl/>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四、专家不得以个人名义参加负责评审的报告编制或提供有偿咨询；评审工作中，与申请人、报告编制单位有直接利害关系的，应当回避；</w:t>
      </w:r>
    </w:p>
    <w:p w14:paraId="06E1A940" w14:textId="77777777" w:rsidR="0051788B" w:rsidRPr="00824336" w:rsidRDefault="00E22361">
      <w:pPr>
        <w:widowControl/>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五、组织评审工作人员在评估过程中，不得接受任何咨询费、评审费、专家费等相关费用；</w:t>
      </w:r>
    </w:p>
    <w:p w14:paraId="06E1A941" w14:textId="77777777" w:rsidR="0051788B" w:rsidRPr="00824336" w:rsidRDefault="00E22361">
      <w:pPr>
        <w:widowControl/>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六、专家咨询费由地方生态环境部门支付，申请人、报告编制单位不再另行支付该费用。</w:t>
      </w:r>
    </w:p>
    <w:p w14:paraId="06E1A942" w14:textId="77777777" w:rsidR="0051788B" w:rsidRPr="00824336" w:rsidRDefault="0051788B">
      <w:pPr>
        <w:spacing w:line="560" w:lineRule="exact"/>
        <w:ind w:firstLineChars="200" w:firstLine="640"/>
        <w:rPr>
          <w:rFonts w:eastAsia="仿宋_GB2312"/>
          <w:color w:val="000000" w:themeColor="text1"/>
          <w:sz w:val="32"/>
          <w:szCs w:val="32"/>
        </w:rPr>
        <w:sectPr w:rsidR="0051788B" w:rsidRPr="00824336">
          <w:pgSz w:w="11906" w:h="16838"/>
          <w:pgMar w:top="1440" w:right="1800" w:bottom="1440" w:left="1800" w:header="851" w:footer="992" w:gutter="0"/>
          <w:cols w:space="720"/>
          <w:docGrid w:type="lines" w:linePitch="312"/>
        </w:sectPr>
      </w:pPr>
    </w:p>
    <w:p w14:paraId="06E1A943" w14:textId="77777777" w:rsidR="0051788B" w:rsidRPr="00824336" w:rsidRDefault="00E22361">
      <w:pPr>
        <w:spacing w:line="560" w:lineRule="exact"/>
        <w:rPr>
          <w:rFonts w:eastAsia="方正仿宋_GBK"/>
          <w:b/>
          <w:color w:val="000000" w:themeColor="text1"/>
          <w:sz w:val="32"/>
          <w:szCs w:val="32"/>
        </w:rPr>
      </w:pPr>
      <w:r w:rsidRPr="00824336">
        <w:rPr>
          <w:rFonts w:eastAsia="方正仿宋_GBK"/>
          <w:b/>
          <w:color w:val="000000" w:themeColor="text1"/>
          <w:sz w:val="32"/>
          <w:szCs w:val="32"/>
        </w:rPr>
        <w:lastRenderedPageBreak/>
        <w:t>附件</w:t>
      </w:r>
      <w:r w:rsidRPr="00824336">
        <w:rPr>
          <w:rFonts w:eastAsia="方正仿宋_GBK"/>
          <w:b/>
          <w:color w:val="000000" w:themeColor="text1"/>
          <w:sz w:val="32"/>
          <w:szCs w:val="32"/>
        </w:rPr>
        <w:t>6</w:t>
      </w:r>
    </w:p>
    <w:p w14:paraId="06E1A944" w14:textId="77777777" w:rsidR="0051788B" w:rsidRPr="00824336" w:rsidRDefault="00E22361">
      <w:pPr>
        <w:jc w:val="center"/>
        <w:rPr>
          <w:rFonts w:eastAsia="黑体"/>
          <w:color w:val="000000" w:themeColor="text1"/>
          <w:kern w:val="0"/>
          <w:sz w:val="32"/>
          <w:szCs w:val="32"/>
        </w:rPr>
      </w:pPr>
      <w:r w:rsidRPr="00824336">
        <w:rPr>
          <w:rFonts w:eastAsia="黑体"/>
          <w:color w:val="000000" w:themeColor="text1"/>
          <w:kern w:val="0"/>
          <w:sz w:val="32"/>
          <w:szCs w:val="32"/>
        </w:rPr>
        <w:t>评审专家承诺书</w:t>
      </w:r>
    </w:p>
    <w:p w14:paraId="06E1A945"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本人以专家身份参加苏州市建设用地土壤污染状况调查报告评审，知晓有关工作要求，现郑重承诺：</w:t>
      </w:r>
    </w:p>
    <w:p w14:paraId="06E1A946"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一、严格执行评估工作的技术规范和工作程序，坚持实事求是，独立、客观、公正提出审查意见，对出具的审查意见终身负责；</w:t>
      </w:r>
    </w:p>
    <w:p w14:paraId="06E1A947"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二、主动提出回避与自身有利害关系的评审项目；</w:t>
      </w:r>
    </w:p>
    <w:p w14:paraId="06E1A948"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三、严格遵守中央八项规定精神和廉政纪律要求，</w:t>
      </w:r>
      <w:proofErr w:type="gramStart"/>
      <w:r w:rsidRPr="00824336">
        <w:rPr>
          <w:rFonts w:eastAsia="仿宋_GB2312"/>
          <w:color w:val="000000" w:themeColor="text1"/>
          <w:sz w:val="32"/>
          <w:szCs w:val="32"/>
        </w:rPr>
        <w:t>不</w:t>
      </w:r>
      <w:proofErr w:type="gramEnd"/>
      <w:r w:rsidRPr="00824336">
        <w:rPr>
          <w:rFonts w:eastAsia="仿宋_GB2312"/>
          <w:color w:val="000000" w:themeColor="text1"/>
          <w:sz w:val="32"/>
          <w:szCs w:val="32"/>
        </w:rPr>
        <w:t>收受评审组织方以外的任何单位和个人给予的现金、购物卡、有价证券和其他非正当利益；</w:t>
      </w:r>
    </w:p>
    <w:p w14:paraId="06E1A949"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四、不参加评审对象组织的宴请、旅游、社会营业性娱乐活动；</w:t>
      </w:r>
    </w:p>
    <w:p w14:paraId="06E1A94A"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五、严格遵守国家法律、法规和规章制度，履行保密义务，</w:t>
      </w:r>
      <w:proofErr w:type="gramStart"/>
      <w:r w:rsidRPr="00824336">
        <w:rPr>
          <w:rFonts w:eastAsia="仿宋_GB2312"/>
          <w:color w:val="000000" w:themeColor="text1"/>
          <w:sz w:val="32"/>
          <w:szCs w:val="32"/>
        </w:rPr>
        <w:t>不</w:t>
      </w:r>
      <w:proofErr w:type="gramEnd"/>
      <w:r w:rsidRPr="00824336">
        <w:rPr>
          <w:rFonts w:eastAsia="仿宋_GB2312"/>
          <w:color w:val="000000" w:themeColor="text1"/>
          <w:sz w:val="32"/>
          <w:szCs w:val="32"/>
        </w:rPr>
        <w:t>违规记录、存储、复制评审资料，不以任何方式泄露所接触和知悉的评审信息；</w:t>
      </w:r>
    </w:p>
    <w:p w14:paraId="06E1A94B"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六、不得侵犯评审内容的著作权、专利权等知识产权；</w:t>
      </w:r>
    </w:p>
    <w:p w14:paraId="06E1A94C" w14:textId="015D23F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七、及时向生态环境、自然资源</w:t>
      </w:r>
      <w:r w:rsidR="003B6BAB" w:rsidRPr="00824336">
        <w:rPr>
          <w:rFonts w:eastAsia="仿宋_GB2312" w:hint="eastAsia"/>
          <w:color w:val="000000" w:themeColor="text1"/>
          <w:sz w:val="32"/>
          <w:szCs w:val="32"/>
        </w:rPr>
        <w:t>主管</w:t>
      </w:r>
      <w:r w:rsidRPr="00824336">
        <w:rPr>
          <w:rFonts w:eastAsia="仿宋_GB2312"/>
          <w:color w:val="000000" w:themeColor="text1"/>
          <w:sz w:val="32"/>
          <w:szCs w:val="32"/>
        </w:rPr>
        <w:t>部门报告土壤污染状况调查等从业单位在编制报告等活动中的违法行为；</w:t>
      </w:r>
    </w:p>
    <w:p w14:paraId="06E1A94D" w14:textId="409606D0"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八、配合生态环境、自然资源</w:t>
      </w:r>
      <w:r w:rsidR="003B6BAB" w:rsidRPr="00824336">
        <w:rPr>
          <w:rFonts w:eastAsia="仿宋_GB2312" w:hint="eastAsia"/>
          <w:color w:val="000000" w:themeColor="text1"/>
          <w:sz w:val="32"/>
          <w:szCs w:val="32"/>
        </w:rPr>
        <w:t>主管</w:t>
      </w:r>
      <w:r w:rsidRPr="00824336">
        <w:rPr>
          <w:rFonts w:eastAsia="仿宋_GB2312"/>
          <w:color w:val="000000" w:themeColor="text1"/>
          <w:sz w:val="32"/>
          <w:szCs w:val="32"/>
        </w:rPr>
        <w:t>部门处理有关责任方的询问、质疑和投诉。</w:t>
      </w:r>
    </w:p>
    <w:p w14:paraId="06E1A94E"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违反上述承诺，自愿承担相关法律后果。</w:t>
      </w:r>
    </w:p>
    <w:p w14:paraId="06E1A94F"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专家签名：</w:t>
      </w:r>
      <w:r w:rsidRPr="00824336">
        <w:rPr>
          <w:rFonts w:eastAsia="仿宋_GB2312"/>
          <w:color w:val="000000" w:themeColor="text1"/>
          <w:sz w:val="32"/>
          <w:szCs w:val="32"/>
        </w:rPr>
        <w:t xml:space="preserve">                  </w:t>
      </w:r>
    </w:p>
    <w:p w14:paraId="06E1A950" w14:textId="77777777" w:rsidR="0051788B" w:rsidRPr="00824336" w:rsidRDefault="00E22361">
      <w:pPr>
        <w:spacing w:line="560" w:lineRule="exact"/>
        <w:ind w:firstLineChars="200" w:firstLine="640"/>
        <w:rPr>
          <w:rFonts w:eastAsia="仿宋_GB2312"/>
          <w:color w:val="000000" w:themeColor="text1"/>
          <w:sz w:val="32"/>
          <w:szCs w:val="32"/>
        </w:rPr>
      </w:pPr>
      <w:r w:rsidRPr="00824336">
        <w:rPr>
          <w:rFonts w:eastAsia="仿宋_GB2312"/>
          <w:color w:val="000000" w:themeColor="text1"/>
          <w:sz w:val="32"/>
          <w:szCs w:val="32"/>
        </w:rPr>
        <w:t xml:space="preserve">                             </w:t>
      </w:r>
      <w:r w:rsidRPr="00824336">
        <w:rPr>
          <w:rFonts w:eastAsia="仿宋_GB2312"/>
          <w:color w:val="000000" w:themeColor="text1"/>
          <w:sz w:val="32"/>
          <w:szCs w:val="32"/>
        </w:rPr>
        <w:t>年</w:t>
      </w:r>
      <w:r w:rsidRPr="00824336">
        <w:rPr>
          <w:rFonts w:eastAsia="仿宋_GB2312"/>
          <w:color w:val="000000" w:themeColor="text1"/>
          <w:sz w:val="32"/>
          <w:szCs w:val="32"/>
        </w:rPr>
        <w:t xml:space="preserve">      </w:t>
      </w:r>
      <w:r w:rsidRPr="00824336">
        <w:rPr>
          <w:rFonts w:eastAsia="仿宋_GB2312"/>
          <w:color w:val="000000" w:themeColor="text1"/>
          <w:sz w:val="32"/>
          <w:szCs w:val="32"/>
        </w:rPr>
        <w:t>月</w:t>
      </w:r>
      <w:r w:rsidRPr="00824336">
        <w:rPr>
          <w:rFonts w:eastAsia="仿宋_GB2312"/>
          <w:color w:val="000000" w:themeColor="text1"/>
          <w:sz w:val="32"/>
          <w:szCs w:val="32"/>
        </w:rPr>
        <w:t xml:space="preserve">      </w:t>
      </w:r>
      <w:r w:rsidRPr="00824336">
        <w:rPr>
          <w:rFonts w:eastAsia="仿宋_GB2312"/>
          <w:color w:val="000000" w:themeColor="text1"/>
          <w:sz w:val="32"/>
          <w:szCs w:val="32"/>
        </w:rPr>
        <w:t>日</w:t>
      </w:r>
    </w:p>
    <w:p w14:paraId="06E1A951" w14:textId="77777777" w:rsidR="0051788B" w:rsidRPr="00824336" w:rsidRDefault="00E22361">
      <w:pPr>
        <w:spacing w:line="560" w:lineRule="exact"/>
        <w:rPr>
          <w:rFonts w:eastAsia="方正仿宋_GBK"/>
          <w:b/>
          <w:color w:val="000000" w:themeColor="text1"/>
          <w:sz w:val="32"/>
          <w:szCs w:val="32"/>
        </w:rPr>
      </w:pPr>
      <w:r w:rsidRPr="00824336">
        <w:rPr>
          <w:rFonts w:eastAsia="方正仿宋_GBK"/>
          <w:b/>
          <w:color w:val="000000" w:themeColor="text1"/>
          <w:sz w:val="32"/>
          <w:szCs w:val="32"/>
        </w:rPr>
        <w:lastRenderedPageBreak/>
        <w:t>附件</w:t>
      </w:r>
      <w:r w:rsidRPr="00824336">
        <w:rPr>
          <w:rFonts w:eastAsia="方正仿宋_GBK"/>
          <w:b/>
          <w:color w:val="000000" w:themeColor="text1"/>
          <w:sz w:val="32"/>
          <w:szCs w:val="32"/>
        </w:rPr>
        <w:t>7</w:t>
      </w:r>
    </w:p>
    <w:p w14:paraId="06E1A952" w14:textId="77777777" w:rsidR="0051788B" w:rsidRPr="00824336" w:rsidRDefault="00E22361">
      <w:pPr>
        <w:widowControl/>
        <w:shd w:val="clear" w:color="auto" w:fill="FFFFFF"/>
        <w:spacing w:beforeLines="50" w:before="156"/>
        <w:jc w:val="center"/>
        <w:rPr>
          <w:rFonts w:eastAsia="仿宋_GB2312"/>
          <w:b/>
          <w:color w:val="000000" w:themeColor="text1"/>
          <w:sz w:val="32"/>
          <w:szCs w:val="32"/>
        </w:rPr>
      </w:pPr>
      <w:r w:rsidRPr="00824336">
        <w:rPr>
          <w:rFonts w:eastAsia="仿宋_GB2312"/>
          <w:b/>
          <w:color w:val="000000" w:themeColor="text1"/>
          <w:sz w:val="32"/>
          <w:szCs w:val="32"/>
        </w:rPr>
        <w:t>土壤污染状况调查报告评审存档材料清单</w:t>
      </w:r>
    </w:p>
    <w:tbl>
      <w:tblPr>
        <w:tblW w:w="8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4"/>
        <w:gridCol w:w="1753"/>
      </w:tblGrid>
      <w:tr w:rsidR="00824336" w:rsidRPr="00824336" w14:paraId="06E1A956" w14:textId="77777777">
        <w:trPr>
          <w:trHeight w:val="680"/>
          <w:jc w:val="center"/>
        </w:trPr>
        <w:tc>
          <w:tcPr>
            <w:tcW w:w="1134" w:type="dxa"/>
            <w:vAlign w:val="center"/>
          </w:tcPr>
          <w:p w14:paraId="06E1A953" w14:textId="77777777" w:rsidR="0051788B" w:rsidRPr="00824336" w:rsidRDefault="00E22361">
            <w:pPr>
              <w:spacing w:line="440" w:lineRule="exact"/>
              <w:jc w:val="center"/>
              <w:rPr>
                <w:rFonts w:eastAsia="仿宋_GB2312"/>
                <w:b/>
                <w:bCs/>
                <w:color w:val="000000" w:themeColor="text1"/>
                <w:sz w:val="24"/>
                <w:szCs w:val="24"/>
              </w:rPr>
            </w:pPr>
            <w:r w:rsidRPr="00824336">
              <w:rPr>
                <w:rFonts w:eastAsia="仿宋_GB2312"/>
                <w:b/>
                <w:bCs/>
                <w:color w:val="000000" w:themeColor="text1"/>
                <w:sz w:val="24"/>
                <w:szCs w:val="24"/>
              </w:rPr>
              <w:t>序号</w:t>
            </w:r>
          </w:p>
        </w:tc>
        <w:tc>
          <w:tcPr>
            <w:tcW w:w="5524" w:type="dxa"/>
            <w:vAlign w:val="center"/>
          </w:tcPr>
          <w:p w14:paraId="06E1A954" w14:textId="77777777" w:rsidR="0051788B" w:rsidRPr="00824336" w:rsidRDefault="00E22361">
            <w:pPr>
              <w:spacing w:line="440" w:lineRule="exact"/>
              <w:ind w:firstLineChars="200" w:firstLine="482"/>
              <w:jc w:val="center"/>
              <w:rPr>
                <w:rFonts w:eastAsia="仿宋_GB2312"/>
                <w:b/>
                <w:bCs/>
                <w:color w:val="000000" w:themeColor="text1"/>
                <w:sz w:val="24"/>
                <w:szCs w:val="24"/>
              </w:rPr>
            </w:pPr>
            <w:r w:rsidRPr="00824336">
              <w:rPr>
                <w:rFonts w:eastAsia="仿宋_GB2312"/>
                <w:b/>
                <w:bCs/>
                <w:color w:val="000000" w:themeColor="text1"/>
                <w:sz w:val="24"/>
                <w:szCs w:val="24"/>
              </w:rPr>
              <w:t>材料名称</w:t>
            </w:r>
          </w:p>
        </w:tc>
        <w:tc>
          <w:tcPr>
            <w:tcW w:w="1753" w:type="dxa"/>
            <w:vAlign w:val="center"/>
          </w:tcPr>
          <w:p w14:paraId="06E1A955" w14:textId="77777777" w:rsidR="0051788B" w:rsidRPr="00824336" w:rsidRDefault="00E22361">
            <w:pPr>
              <w:spacing w:line="440" w:lineRule="exact"/>
              <w:jc w:val="center"/>
              <w:rPr>
                <w:rFonts w:eastAsia="仿宋_GB2312"/>
                <w:b/>
                <w:bCs/>
                <w:color w:val="000000" w:themeColor="text1"/>
                <w:sz w:val="24"/>
                <w:szCs w:val="24"/>
              </w:rPr>
            </w:pPr>
            <w:r w:rsidRPr="00824336">
              <w:rPr>
                <w:rFonts w:eastAsia="仿宋_GB2312"/>
                <w:b/>
                <w:bCs/>
                <w:color w:val="000000" w:themeColor="text1"/>
                <w:sz w:val="24"/>
                <w:szCs w:val="24"/>
              </w:rPr>
              <w:t>要求</w:t>
            </w:r>
          </w:p>
        </w:tc>
      </w:tr>
      <w:tr w:rsidR="00824336" w:rsidRPr="00824336" w14:paraId="06E1A95A" w14:textId="77777777">
        <w:trPr>
          <w:trHeight w:val="680"/>
          <w:jc w:val="center"/>
        </w:trPr>
        <w:tc>
          <w:tcPr>
            <w:tcW w:w="1134" w:type="dxa"/>
            <w:vAlign w:val="center"/>
          </w:tcPr>
          <w:p w14:paraId="06E1A957"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1</w:t>
            </w:r>
          </w:p>
        </w:tc>
        <w:tc>
          <w:tcPr>
            <w:tcW w:w="5524" w:type="dxa"/>
            <w:vAlign w:val="center"/>
          </w:tcPr>
          <w:p w14:paraId="06E1A958"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color w:val="000000" w:themeColor="text1"/>
                <w:sz w:val="24"/>
                <w:szCs w:val="24"/>
              </w:rPr>
              <w:t>评审申请表（原件）</w:t>
            </w:r>
          </w:p>
        </w:tc>
        <w:tc>
          <w:tcPr>
            <w:tcW w:w="1753" w:type="dxa"/>
            <w:vMerge w:val="restart"/>
            <w:vAlign w:val="center"/>
          </w:tcPr>
          <w:p w14:paraId="06E1A959"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color w:val="000000" w:themeColor="text1"/>
                <w:sz w:val="24"/>
                <w:szCs w:val="24"/>
              </w:rPr>
              <w:t>归档材料添加报告封面，然后按表格中的顺序装订，一式两份，所有材料均须盖章，报评审承办单位存档。</w:t>
            </w:r>
          </w:p>
        </w:tc>
      </w:tr>
      <w:tr w:rsidR="00824336" w:rsidRPr="00824336" w14:paraId="06E1A95E" w14:textId="77777777">
        <w:trPr>
          <w:trHeight w:val="680"/>
          <w:jc w:val="center"/>
        </w:trPr>
        <w:tc>
          <w:tcPr>
            <w:tcW w:w="1134" w:type="dxa"/>
            <w:vAlign w:val="center"/>
          </w:tcPr>
          <w:p w14:paraId="06E1A95B"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2</w:t>
            </w:r>
          </w:p>
        </w:tc>
        <w:tc>
          <w:tcPr>
            <w:tcW w:w="5524" w:type="dxa"/>
            <w:vAlign w:val="center"/>
          </w:tcPr>
          <w:p w14:paraId="06E1A95C"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color w:val="000000" w:themeColor="text1"/>
                <w:sz w:val="24"/>
                <w:szCs w:val="24"/>
              </w:rPr>
              <w:t>申请人、报告编制单位及检测报告出具单位承诺书（原件）</w:t>
            </w:r>
          </w:p>
        </w:tc>
        <w:tc>
          <w:tcPr>
            <w:tcW w:w="1753" w:type="dxa"/>
            <w:vMerge/>
            <w:vAlign w:val="center"/>
          </w:tcPr>
          <w:p w14:paraId="06E1A95D" w14:textId="77777777" w:rsidR="0051788B" w:rsidRPr="00824336" w:rsidRDefault="0051788B">
            <w:pPr>
              <w:spacing w:line="360" w:lineRule="exact"/>
              <w:ind w:firstLineChars="200" w:firstLine="640"/>
              <w:rPr>
                <w:rFonts w:eastAsia="仿宋_GB2312"/>
                <w:color w:val="000000" w:themeColor="text1"/>
                <w:sz w:val="32"/>
                <w:szCs w:val="32"/>
              </w:rPr>
            </w:pPr>
          </w:p>
        </w:tc>
      </w:tr>
      <w:tr w:rsidR="00824336" w:rsidRPr="00824336" w14:paraId="06E1A962" w14:textId="77777777">
        <w:trPr>
          <w:trHeight w:val="680"/>
          <w:jc w:val="center"/>
        </w:trPr>
        <w:tc>
          <w:tcPr>
            <w:tcW w:w="1134" w:type="dxa"/>
            <w:vAlign w:val="center"/>
          </w:tcPr>
          <w:p w14:paraId="06E1A95F"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3</w:t>
            </w:r>
          </w:p>
        </w:tc>
        <w:tc>
          <w:tcPr>
            <w:tcW w:w="5524" w:type="dxa"/>
            <w:vAlign w:val="center"/>
          </w:tcPr>
          <w:p w14:paraId="06E1A960"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color w:val="000000" w:themeColor="text1"/>
                <w:sz w:val="24"/>
                <w:szCs w:val="24"/>
              </w:rPr>
              <w:t>土壤污染状况调查报告（原件）</w:t>
            </w:r>
          </w:p>
        </w:tc>
        <w:tc>
          <w:tcPr>
            <w:tcW w:w="1753" w:type="dxa"/>
            <w:vMerge/>
            <w:vAlign w:val="center"/>
          </w:tcPr>
          <w:p w14:paraId="06E1A961" w14:textId="77777777" w:rsidR="0051788B" w:rsidRPr="00824336" w:rsidRDefault="0051788B">
            <w:pPr>
              <w:spacing w:line="360" w:lineRule="exact"/>
              <w:ind w:firstLineChars="200" w:firstLine="640"/>
              <w:rPr>
                <w:rFonts w:eastAsia="仿宋_GB2312"/>
                <w:color w:val="000000" w:themeColor="text1"/>
                <w:sz w:val="32"/>
                <w:szCs w:val="32"/>
              </w:rPr>
            </w:pPr>
          </w:p>
        </w:tc>
      </w:tr>
      <w:tr w:rsidR="00824336" w:rsidRPr="00824336" w14:paraId="06E1A966" w14:textId="77777777">
        <w:trPr>
          <w:trHeight w:val="680"/>
          <w:jc w:val="center"/>
        </w:trPr>
        <w:tc>
          <w:tcPr>
            <w:tcW w:w="1134" w:type="dxa"/>
            <w:vAlign w:val="center"/>
          </w:tcPr>
          <w:p w14:paraId="06E1A963"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4</w:t>
            </w:r>
          </w:p>
        </w:tc>
        <w:tc>
          <w:tcPr>
            <w:tcW w:w="5524" w:type="dxa"/>
            <w:vAlign w:val="center"/>
          </w:tcPr>
          <w:p w14:paraId="06E1A964"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color w:val="000000" w:themeColor="text1"/>
                <w:sz w:val="24"/>
                <w:szCs w:val="24"/>
              </w:rPr>
              <w:t>评审会相关材料：会议通知、会议签到表、专家签到表、专家个人意见、专家组评审意见、专家复核意见、评审专家承诺书</w:t>
            </w:r>
          </w:p>
        </w:tc>
        <w:tc>
          <w:tcPr>
            <w:tcW w:w="1753" w:type="dxa"/>
            <w:vMerge/>
            <w:vAlign w:val="center"/>
          </w:tcPr>
          <w:p w14:paraId="06E1A965" w14:textId="77777777" w:rsidR="0051788B" w:rsidRPr="00824336" w:rsidRDefault="0051788B">
            <w:pPr>
              <w:spacing w:line="360" w:lineRule="exact"/>
              <w:ind w:firstLineChars="200" w:firstLine="640"/>
              <w:rPr>
                <w:rFonts w:eastAsia="仿宋_GB2312"/>
                <w:color w:val="000000" w:themeColor="text1"/>
                <w:sz w:val="32"/>
                <w:szCs w:val="32"/>
              </w:rPr>
            </w:pPr>
          </w:p>
        </w:tc>
      </w:tr>
      <w:tr w:rsidR="00824336" w:rsidRPr="00824336" w14:paraId="06E1A96A" w14:textId="77777777">
        <w:trPr>
          <w:trHeight w:val="680"/>
          <w:jc w:val="center"/>
        </w:trPr>
        <w:tc>
          <w:tcPr>
            <w:tcW w:w="1134" w:type="dxa"/>
            <w:vAlign w:val="center"/>
          </w:tcPr>
          <w:p w14:paraId="06E1A967"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5</w:t>
            </w:r>
          </w:p>
        </w:tc>
        <w:tc>
          <w:tcPr>
            <w:tcW w:w="5524" w:type="dxa"/>
            <w:vAlign w:val="center"/>
          </w:tcPr>
          <w:p w14:paraId="06E1A968" w14:textId="0C9154EA" w:rsidR="0051788B" w:rsidRPr="00824336" w:rsidRDefault="00E22361">
            <w:pPr>
              <w:spacing w:line="360" w:lineRule="exact"/>
              <w:jc w:val="left"/>
              <w:rPr>
                <w:rFonts w:eastAsia="仿宋_GB2312"/>
                <w:color w:val="000000" w:themeColor="text1"/>
                <w:sz w:val="24"/>
                <w:szCs w:val="24"/>
              </w:rPr>
            </w:pPr>
            <w:r w:rsidRPr="00824336">
              <w:rPr>
                <w:rFonts w:eastAsia="仿宋_GB2312"/>
                <w:color w:val="000000" w:themeColor="text1"/>
                <w:sz w:val="24"/>
                <w:szCs w:val="24"/>
              </w:rPr>
              <w:t>报告社会公开情况（</w:t>
            </w:r>
            <w:r w:rsidR="00201496" w:rsidRPr="00824336">
              <w:rPr>
                <w:rFonts w:eastAsia="仿宋_GB2312" w:hint="eastAsia"/>
                <w:color w:val="000000" w:themeColor="text1"/>
                <w:sz w:val="24"/>
                <w:szCs w:val="24"/>
              </w:rPr>
              <w:t>加盖申请人章</w:t>
            </w:r>
            <w:r w:rsidRPr="00824336">
              <w:rPr>
                <w:rFonts w:eastAsia="仿宋_GB2312"/>
                <w:color w:val="000000" w:themeColor="text1"/>
                <w:sz w:val="24"/>
                <w:szCs w:val="24"/>
              </w:rPr>
              <w:t>）</w:t>
            </w:r>
          </w:p>
        </w:tc>
        <w:tc>
          <w:tcPr>
            <w:tcW w:w="1753" w:type="dxa"/>
            <w:vMerge/>
            <w:vAlign w:val="center"/>
          </w:tcPr>
          <w:p w14:paraId="06E1A969" w14:textId="77777777" w:rsidR="0051788B" w:rsidRPr="00824336" w:rsidRDefault="0051788B">
            <w:pPr>
              <w:spacing w:line="360" w:lineRule="exact"/>
              <w:ind w:firstLineChars="200" w:firstLine="640"/>
              <w:rPr>
                <w:rFonts w:eastAsia="仿宋_GB2312"/>
                <w:color w:val="000000" w:themeColor="text1"/>
                <w:sz w:val="32"/>
                <w:szCs w:val="32"/>
              </w:rPr>
            </w:pPr>
          </w:p>
        </w:tc>
      </w:tr>
      <w:tr w:rsidR="00824336" w:rsidRPr="00824336" w14:paraId="06E1A96E" w14:textId="77777777">
        <w:trPr>
          <w:trHeight w:val="680"/>
          <w:jc w:val="center"/>
        </w:trPr>
        <w:tc>
          <w:tcPr>
            <w:tcW w:w="1134" w:type="dxa"/>
            <w:vAlign w:val="center"/>
          </w:tcPr>
          <w:p w14:paraId="06E1A96B"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6</w:t>
            </w:r>
          </w:p>
        </w:tc>
        <w:tc>
          <w:tcPr>
            <w:tcW w:w="5524" w:type="dxa"/>
            <w:vAlign w:val="center"/>
          </w:tcPr>
          <w:p w14:paraId="06E1A96C"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snapToGrid w:val="0"/>
                <w:color w:val="000000" w:themeColor="text1"/>
                <w:sz w:val="24"/>
                <w:szCs w:val="24"/>
              </w:rPr>
              <w:t>“</w:t>
            </w:r>
            <w:r w:rsidRPr="00824336">
              <w:rPr>
                <w:rFonts w:eastAsia="仿宋_GB2312"/>
                <w:snapToGrid w:val="0"/>
                <w:color w:val="000000" w:themeColor="text1"/>
                <w:sz w:val="24"/>
                <w:szCs w:val="24"/>
              </w:rPr>
              <w:t>建设用地土壤污染风险管控和修复从业单位和个人执业情况信用记录系统</w:t>
            </w:r>
            <w:r w:rsidRPr="00824336">
              <w:rPr>
                <w:rFonts w:eastAsia="仿宋_GB2312"/>
                <w:snapToGrid w:val="0"/>
                <w:color w:val="000000" w:themeColor="text1"/>
                <w:sz w:val="24"/>
                <w:szCs w:val="24"/>
              </w:rPr>
              <w:t>”</w:t>
            </w:r>
            <w:r w:rsidRPr="00824336">
              <w:rPr>
                <w:rFonts w:eastAsia="仿宋_GB2312"/>
                <w:snapToGrid w:val="0"/>
                <w:color w:val="000000" w:themeColor="text1"/>
                <w:sz w:val="24"/>
                <w:szCs w:val="24"/>
              </w:rPr>
              <w:t>内完成单位和个人业绩情况信息记录的证明材料（加盖报告编制单位公章）</w:t>
            </w:r>
          </w:p>
        </w:tc>
        <w:tc>
          <w:tcPr>
            <w:tcW w:w="1753" w:type="dxa"/>
            <w:vMerge/>
            <w:vAlign w:val="center"/>
          </w:tcPr>
          <w:p w14:paraId="06E1A96D" w14:textId="77777777" w:rsidR="0051788B" w:rsidRPr="00824336" w:rsidRDefault="0051788B">
            <w:pPr>
              <w:spacing w:line="360" w:lineRule="exact"/>
              <w:ind w:firstLineChars="200" w:firstLine="640"/>
              <w:rPr>
                <w:rFonts w:eastAsia="仿宋_GB2312"/>
                <w:color w:val="000000" w:themeColor="text1"/>
                <w:sz w:val="32"/>
                <w:szCs w:val="32"/>
              </w:rPr>
            </w:pPr>
          </w:p>
        </w:tc>
      </w:tr>
      <w:tr w:rsidR="00824336" w:rsidRPr="00824336" w14:paraId="06E1A972" w14:textId="77777777">
        <w:trPr>
          <w:trHeight w:val="680"/>
          <w:jc w:val="center"/>
        </w:trPr>
        <w:tc>
          <w:tcPr>
            <w:tcW w:w="1134" w:type="dxa"/>
            <w:vAlign w:val="center"/>
          </w:tcPr>
          <w:p w14:paraId="06E1A96F"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7</w:t>
            </w:r>
          </w:p>
        </w:tc>
        <w:tc>
          <w:tcPr>
            <w:tcW w:w="5524" w:type="dxa"/>
            <w:vAlign w:val="center"/>
          </w:tcPr>
          <w:p w14:paraId="06E1A970" w14:textId="77777777" w:rsidR="0051788B" w:rsidRPr="00824336" w:rsidRDefault="00E22361">
            <w:pPr>
              <w:spacing w:line="360" w:lineRule="exact"/>
              <w:jc w:val="left"/>
              <w:rPr>
                <w:rFonts w:eastAsia="仿宋_GB2312"/>
                <w:color w:val="000000" w:themeColor="text1"/>
                <w:sz w:val="24"/>
                <w:szCs w:val="24"/>
                <w:highlight w:val="yellow"/>
              </w:rPr>
            </w:pPr>
            <w:r w:rsidRPr="00824336">
              <w:rPr>
                <w:rFonts w:eastAsia="仿宋_GB2312"/>
                <w:color w:val="000000" w:themeColor="text1"/>
                <w:sz w:val="24"/>
                <w:szCs w:val="24"/>
              </w:rPr>
              <w:t>建设用地土壤污染状况调查报告存档审查表</w:t>
            </w:r>
          </w:p>
        </w:tc>
        <w:tc>
          <w:tcPr>
            <w:tcW w:w="1753" w:type="dxa"/>
            <w:vMerge/>
            <w:vAlign w:val="center"/>
          </w:tcPr>
          <w:p w14:paraId="06E1A971" w14:textId="77777777" w:rsidR="0051788B" w:rsidRPr="00824336" w:rsidRDefault="0051788B">
            <w:pPr>
              <w:spacing w:line="360" w:lineRule="exact"/>
              <w:ind w:firstLineChars="200" w:firstLine="640"/>
              <w:rPr>
                <w:rFonts w:eastAsia="仿宋_GB2312"/>
                <w:color w:val="000000" w:themeColor="text1"/>
                <w:sz w:val="32"/>
                <w:szCs w:val="32"/>
              </w:rPr>
            </w:pPr>
          </w:p>
        </w:tc>
      </w:tr>
      <w:tr w:rsidR="00824336" w:rsidRPr="00824336" w14:paraId="06E1A976" w14:textId="77777777">
        <w:trPr>
          <w:trHeight w:val="938"/>
          <w:jc w:val="center"/>
        </w:trPr>
        <w:tc>
          <w:tcPr>
            <w:tcW w:w="1134" w:type="dxa"/>
            <w:vAlign w:val="center"/>
          </w:tcPr>
          <w:p w14:paraId="06E1A973"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8</w:t>
            </w:r>
          </w:p>
        </w:tc>
        <w:tc>
          <w:tcPr>
            <w:tcW w:w="5524" w:type="dxa"/>
            <w:vAlign w:val="center"/>
          </w:tcPr>
          <w:p w14:paraId="06E1A974"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hint="eastAsia"/>
                <w:color w:val="000000" w:themeColor="text1"/>
                <w:sz w:val="24"/>
                <w:szCs w:val="24"/>
              </w:rPr>
              <w:t>若开展市级监督检查的，则需提供市级监督检查结果、确认后的改正回复单及改正情况说明和相关佐证材料</w:t>
            </w:r>
          </w:p>
        </w:tc>
        <w:tc>
          <w:tcPr>
            <w:tcW w:w="1753" w:type="dxa"/>
            <w:vMerge/>
            <w:vAlign w:val="center"/>
          </w:tcPr>
          <w:p w14:paraId="06E1A975" w14:textId="77777777" w:rsidR="0051788B" w:rsidRPr="00824336" w:rsidRDefault="0051788B">
            <w:pPr>
              <w:spacing w:line="360" w:lineRule="exact"/>
              <w:ind w:firstLineChars="200" w:firstLine="640"/>
              <w:rPr>
                <w:rFonts w:eastAsia="仿宋_GB2312"/>
                <w:color w:val="000000" w:themeColor="text1"/>
                <w:sz w:val="32"/>
                <w:szCs w:val="32"/>
              </w:rPr>
            </w:pPr>
          </w:p>
        </w:tc>
      </w:tr>
      <w:tr w:rsidR="00824336" w:rsidRPr="00824336" w14:paraId="06E1A97A" w14:textId="77777777">
        <w:trPr>
          <w:trHeight w:val="938"/>
          <w:jc w:val="center"/>
        </w:trPr>
        <w:tc>
          <w:tcPr>
            <w:tcW w:w="1134" w:type="dxa"/>
            <w:vAlign w:val="center"/>
          </w:tcPr>
          <w:p w14:paraId="06E1A977" w14:textId="77777777" w:rsidR="0051788B" w:rsidRPr="00824336" w:rsidRDefault="00E22361">
            <w:pPr>
              <w:spacing w:line="440" w:lineRule="exact"/>
              <w:jc w:val="center"/>
              <w:rPr>
                <w:rFonts w:eastAsia="仿宋_GB2312"/>
                <w:color w:val="000000" w:themeColor="text1"/>
                <w:sz w:val="24"/>
                <w:szCs w:val="24"/>
              </w:rPr>
            </w:pPr>
            <w:r w:rsidRPr="00824336">
              <w:rPr>
                <w:rFonts w:eastAsia="仿宋_GB2312"/>
                <w:color w:val="000000" w:themeColor="text1"/>
                <w:sz w:val="24"/>
                <w:szCs w:val="24"/>
              </w:rPr>
              <w:t>9</w:t>
            </w:r>
          </w:p>
        </w:tc>
        <w:tc>
          <w:tcPr>
            <w:tcW w:w="5524" w:type="dxa"/>
            <w:vAlign w:val="center"/>
          </w:tcPr>
          <w:p w14:paraId="06E1A978" w14:textId="77777777" w:rsidR="0051788B" w:rsidRPr="00824336" w:rsidRDefault="00E22361">
            <w:pPr>
              <w:spacing w:line="360" w:lineRule="exact"/>
              <w:jc w:val="left"/>
              <w:rPr>
                <w:rFonts w:eastAsia="仿宋_GB2312"/>
                <w:color w:val="000000" w:themeColor="text1"/>
                <w:sz w:val="24"/>
                <w:szCs w:val="24"/>
              </w:rPr>
            </w:pPr>
            <w:r w:rsidRPr="00824336">
              <w:rPr>
                <w:rFonts w:eastAsia="仿宋_GB2312"/>
                <w:color w:val="000000" w:themeColor="text1"/>
                <w:sz w:val="24"/>
                <w:szCs w:val="24"/>
              </w:rPr>
              <w:t>其他相关</w:t>
            </w:r>
            <w:r w:rsidRPr="00824336">
              <w:rPr>
                <w:rFonts w:eastAsia="仿宋_GB2312" w:hint="eastAsia"/>
                <w:color w:val="000000" w:themeColor="text1"/>
                <w:sz w:val="24"/>
                <w:szCs w:val="24"/>
              </w:rPr>
              <w:t>材</w:t>
            </w:r>
            <w:r w:rsidRPr="00824336">
              <w:rPr>
                <w:rFonts w:eastAsia="仿宋_GB2312"/>
                <w:color w:val="000000" w:themeColor="text1"/>
                <w:sz w:val="24"/>
                <w:szCs w:val="24"/>
              </w:rPr>
              <w:t>料</w:t>
            </w:r>
            <w:r w:rsidRPr="00824336">
              <w:rPr>
                <w:rFonts w:eastAsia="仿宋_GB2312"/>
                <w:bCs/>
                <w:color w:val="000000" w:themeColor="text1"/>
                <w:sz w:val="24"/>
                <w:szCs w:val="24"/>
                <w:u w:val="single"/>
              </w:rPr>
              <w:t xml:space="preserve">                        </w:t>
            </w:r>
          </w:p>
        </w:tc>
        <w:tc>
          <w:tcPr>
            <w:tcW w:w="1753" w:type="dxa"/>
            <w:vMerge/>
            <w:vAlign w:val="center"/>
          </w:tcPr>
          <w:p w14:paraId="06E1A979" w14:textId="77777777" w:rsidR="0051788B" w:rsidRPr="00824336" w:rsidRDefault="0051788B">
            <w:pPr>
              <w:spacing w:line="360" w:lineRule="exact"/>
              <w:ind w:firstLineChars="200" w:firstLine="640"/>
              <w:rPr>
                <w:rFonts w:eastAsia="仿宋_GB2312"/>
                <w:color w:val="000000" w:themeColor="text1"/>
                <w:sz w:val="32"/>
                <w:szCs w:val="32"/>
              </w:rPr>
            </w:pPr>
          </w:p>
        </w:tc>
      </w:tr>
    </w:tbl>
    <w:p w14:paraId="06E1A97B" w14:textId="77777777" w:rsidR="0051788B" w:rsidRPr="00824336" w:rsidRDefault="00E22361">
      <w:pPr>
        <w:spacing w:line="560" w:lineRule="exact"/>
        <w:rPr>
          <w:rFonts w:eastAsia="仿宋_GB2312"/>
          <w:color w:val="000000" w:themeColor="text1"/>
          <w:sz w:val="32"/>
          <w:szCs w:val="32"/>
        </w:rPr>
        <w:sectPr w:rsidR="0051788B" w:rsidRPr="00824336">
          <w:pgSz w:w="11906" w:h="16838"/>
          <w:pgMar w:top="1440" w:right="1800" w:bottom="1440" w:left="1800" w:header="851" w:footer="992" w:gutter="0"/>
          <w:cols w:space="720"/>
          <w:docGrid w:type="lines" w:linePitch="312"/>
        </w:sectPr>
      </w:pPr>
      <w:r w:rsidRPr="00824336">
        <w:rPr>
          <w:rFonts w:eastAsia="仿宋_GB2312"/>
          <w:b/>
          <w:bCs/>
          <w:color w:val="000000" w:themeColor="text1"/>
          <w:kern w:val="0"/>
          <w:sz w:val="24"/>
          <w:szCs w:val="24"/>
        </w:rPr>
        <w:t>备注：</w:t>
      </w:r>
      <w:r w:rsidRPr="00824336">
        <w:rPr>
          <w:rFonts w:eastAsia="仿宋_GB2312"/>
          <w:color w:val="000000" w:themeColor="text1"/>
          <w:kern w:val="0"/>
          <w:sz w:val="24"/>
          <w:szCs w:val="24"/>
        </w:rPr>
        <w:t>所有材料电子版（盖章件扫描）刻光盘</w:t>
      </w:r>
      <w:r w:rsidRPr="00824336">
        <w:rPr>
          <w:rFonts w:eastAsia="仿宋_GB2312"/>
          <w:color w:val="000000" w:themeColor="text1"/>
          <w:kern w:val="0"/>
          <w:sz w:val="24"/>
          <w:szCs w:val="24"/>
        </w:rPr>
        <w:t>2</w:t>
      </w:r>
      <w:r w:rsidRPr="00824336">
        <w:rPr>
          <w:rFonts w:eastAsia="仿宋_GB2312"/>
          <w:color w:val="000000" w:themeColor="text1"/>
          <w:kern w:val="0"/>
          <w:sz w:val="24"/>
          <w:szCs w:val="24"/>
        </w:rPr>
        <w:t>套。</w:t>
      </w:r>
    </w:p>
    <w:p w14:paraId="06E1A97C" w14:textId="77777777" w:rsidR="0051788B" w:rsidRPr="00824336" w:rsidRDefault="00E22361">
      <w:pPr>
        <w:spacing w:line="560" w:lineRule="exact"/>
        <w:rPr>
          <w:rFonts w:eastAsia="方正仿宋_GBK"/>
          <w:b/>
          <w:color w:val="000000" w:themeColor="text1"/>
          <w:sz w:val="32"/>
          <w:szCs w:val="32"/>
        </w:rPr>
      </w:pPr>
      <w:r w:rsidRPr="00824336">
        <w:rPr>
          <w:rFonts w:eastAsia="方正仿宋_GBK"/>
          <w:b/>
          <w:color w:val="000000" w:themeColor="text1"/>
          <w:sz w:val="32"/>
          <w:szCs w:val="32"/>
        </w:rPr>
        <w:lastRenderedPageBreak/>
        <w:t>附件</w:t>
      </w:r>
      <w:r w:rsidRPr="00824336">
        <w:rPr>
          <w:rFonts w:eastAsia="方正仿宋_GBK"/>
          <w:b/>
          <w:color w:val="000000" w:themeColor="text1"/>
          <w:sz w:val="32"/>
          <w:szCs w:val="32"/>
        </w:rPr>
        <w:t>8</w:t>
      </w:r>
    </w:p>
    <w:p w14:paraId="06E1A97D" w14:textId="77777777" w:rsidR="0051788B" w:rsidRPr="00824336" w:rsidRDefault="00E22361">
      <w:pPr>
        <w:spacing w:line="560" w:lineRule="exact"/>
        <w:jc w:val="center"/>
        <w:rPr>
          <w:rFonts w:eastAsia="仿宋_GB2312"/>
          <w:b/>
          <w:color w:val="000000" w:themeColor="text1"/>
          <w:sz w:val="32"/>
          <w:szCs w:val="32"/>
        </w:rPr>
      </w:pPr>
      <w:r w:rsidRPr="00824336">
        <w:rPr>
          <w:rFonts w:eastAsia="仿宋_GB2312"/>
          <w:b/>
          <w:color w:val="000000" w:themeColor="text1"/>
          <w:sz w:val="32"/>
          <w:szCs w:val="32"/>
        </w:rPr>
        <w:t>建设用地土壤污染状况调查报告存档审查表</w:t>
      </w:r>
    </w:p>
    <w:p w14:paraId="06E1A97E" w14:textId="77777777" w:rsidR="0051788B" w:rsidRPr="00824336" w:rsidRDefault="00E22361">
      <w:pPr>
        <w:spacing w:line="560" w:lineRule="exact"/>
        <w:jc w:val="center"/>
        <w:rPr>
          <w:rFonts w:eastAsia="仿宋_GB2312"/>
          <w:b/>
          <w:color w:val="000000" w:themeColor="text1"/>
          <w:sz w:val="32"/>
          <w:szCs w:val="32"/>
        </w:rPr>
      </w:pPr>
      <w:r w:rsidRPr="00824336">
        <w:rPr>
          <w:rFonts w:eastAsia="仿宋_GB2312"/>
          <w:b/>
          <w:color w:val="000000" w:themeColor="text1"/>
          <w:sz w:val="32"/>
          <w:szCs w:val="32"/>
        </w:rPr>
        <w:t>（参考模板）</w:t>
      </w:r>
    </w:p>
    <w:tbl>
      <w:tblPr>
        <w:tblW w:w="0" w:type="auto"/>
        <w:tblInd w:w="-108" w:type="dxa"/>
        <w:tblLayout w:type="fixed"/>
        <w:tblCellMar>
          <w:top w:w="41" w:type="dxa"/>
          <w:left w:w="109" w:type="dxa"/>
          <w:right w:w="0" w:type="dxa"/>
        </w:tblCellMar>
        <w:tblLook w:val="04A0" w:firstRow="1" w:lastRow="0" w:firstColumn="1" w:lastColumn="0" w:noHBand="0" w:noVBand="1"/>
      </w:tblPr>
      <w:tblGrid>
        <w:gridCol w:w="1635"/>
        <w:gridCol w:w="2181"/>
        <w:gridCol w:w="1777"/>
        <w:gridCol w:w="294"/>
        <w:gridCol w:w="1276"/>
        <w:gridCol w:w="1359"/>
      </w:tblGrid>
      <w:tr w:rsidR="00824336" w:rsidRPr="00824336" w14:paraId="06E1A981" w14:textId="77777777">
        <w:trPr>
          <w:trHeight w:val="534"/>
        </w:trPr>
        <w:tc>
          <w:tcPr>
            <w:tcW w:w="1635" w:type="dxa"/>
            <w:tcBorders>
              <w:top w:val="single" w:sz="4" w:space="0" w:color="000000"/>
              <w:left w:val="single" w:sz="4" w:space="0" w:color="000000"/>
              <w:bottom w:val="single" w:sz="4" w:space="0" w:color="000000"/>
              <w:right w:val="single" w:sz="4" w:space="0" w:color="000000"/>
            </w:tcBorders>
            <w:vAlign w:val="center"/>
          </w:tcPr>
          <w:p w14:paraId="06E1A97F"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项目名称</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80" w14:textId="77777777" w:rsidR="0051788B" w:rsidRPr="00824336" w:rsidRDefault="0051788B">
            <w:pPr>
              <w:jc w:val="center"/>
              <w:rPr>
                <w:rFonts w:eastAsia="仿宋_GB2312"/>
                <w:bCs/>
                <w:color w:val="000000" w:themeColor="text1"/>
                <w:sz w:val="24"/>
                <w:szCs w:val="24"/>
              </w:rPr>
            </w:pPr>
          </w:p>
        </w:tc>
      </w:tr>
      <w:tr w:rsidR="00824336" w:rsidRPr="00824336" w14:paraId="06E1A984" w14:textId="77777777">
        <w:trPr>
          <w:trHeight w:val="525"/>
        </w:trPr>
        <w:tc>
          <w:tcPr>
            <w:tcW w:w="1635" w:type="dxa"/>
            <w:tcBorders>
              <w:top w:val="single" w:sz="4" w:space="0" w:color="000000"/>
              <w:left w:val="single" w:sz="4" w:space="0" w:color="000000"/>
              <w:bottom w:val="single" w:sz="4" w:space="0" w:color="000000"/>
              <w:right w:val="single" w:sz="4" w:space="0" w:color="000000"/>
            </w:tcBorders>
            <w:vAlign w:val="center"/>
          </w:tcPr>
          <w:p w14:paraId="06E1A982"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申请人</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83" w14:textId="77777777" w:rsidR="0051788B" w:rsidRPr="00824336" w:rsidRDefault="0051788B">
            <w:pPr>
              <w:jc w:val="center"/>
              <w:rPr>
                <w:rFonts w:eastAsia="仿宋_GB2312"/>
                <w:bCs/>
                <w:color w:val="000000" w:themeColor="text1"/>
                <w:sz w:val="24"/>
                <w:szCs w:val="24"/>
              </w:rPr>
            </w:pPr>
          </w:p>
        </w:tc>
      </w:tr>
      <w:tr w:rsidR="00824336" w:rsidRPr="00824336" w14:paraId="06E1A989" w14:textId="77777777">
        <w:trPr>
          <w:trHeight w:val="525"/>
        </w:trPr>
        <w:tc>
          <w:tcPr>
            <w:tcW w:w="1635" w:type="dxa"/>
            <w:tcBorders>
              <w:top w:val="single" w:sz="4" w:space="0" w:color="000000"/>
              <w:left w:val="single" w:sz="4" w:space="0" w:color="000000"/>
              <w:bottom w:val="single" w:sz="4" w:space="0" w:color="000000"/>
              <w:right w:val="single" w:sz="4" w:space="0" w:color="000000"/>
            </w:tcBorders>
            <w:vAlign w:val="center"/>
          </w:tcPr>
          <w:p w14:paraId="06E1A985"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法定代表人</w:t>
            </w:r>
          </w:p>
        </w:tc>
        <w:tc>
          <w:tcPr>
            <w:tcW w:w="2181" w:type="dxa"/>
            <w:tcBorders>
              <w:top w:val="single" w:sz="4" w:space="0" w:color="000000"/>
              <w:left w:val="single" w:sz="4" w:space="0" w:color="000000"/>
              <w:bottom w:val="single" w:sz="4" w:space="0" w:color="000000"/>
              <w:right w:val="single" w:sz="4" w:space="0" w:color="000000"/>
            </w:tcBorders>
            <w:vAlign w:val="center"/>
          </w:tcPr>
          <w:p w14:paraId="06E1A986" w14:textId="77777777" w:rsidR="0051788B" w:rsidRPr="00824336" w:rsidRDefault="0051788B">
            <w:pPr>
              <w:jc w:val="center"/>
              <w:rPr>
                <w:rFonts w:eastAsia="仿宋_GB2312"/>
                <w:bCs/>
                <w:color w:val="000000" w:themeColor="text1"/>
                <w:sz w:val="24"/>
                <w:szCs w:val="24"/>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06E1A987"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身份证号</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14:paraId="06E1A988" w14:textId="77777777" w:rsidR="0051788B" w:rsidRPr="00824336" w:rsidRDefault="0051788B">
            <w:pPr>
              <w:jc w:val="center"/>
              <w:rPr>
                <w:rFonts w:eastAsia="仿宋_GB2312"/>
                <w:bCs/>
                <w:color w:val="000000" w:themeColor="text1"/>
                <w:sz w:val="24"/>
                <w:szCs w:val="24"/>
              </w:rPr>
            </w:pPr>
          </w:p>
        </w:tc>
      </w:tr>
      <w:tr w:rsidR="00824336" w:rsidRPr="00824336" w14:paraId="06E1A98E" w14:textId="77777777">
        <w:trPr>
          <w:trHeight w:val="517"/>
        </w:trPr>
        <w:tc>
          <w:tcPr>
            <w:tcW w:w="1635" w:type="dxa"/>
            <w:tcBorders>
              <w:top w:val="single" w:sz="4" w:space="0" w:color="000000"/>
              <w:left w:val="single" w:sz="4" w:space="0" w:color="000000"/>
              <w:bottom w:val="single" w:sz="4" w:space="0" w:color="000000"/>
              <w:right w:val="single" w:sz="4" w:space="0" w:color="000000"/>
            </w:tcBorders>
            <w:vAlign w:val="center"/>
          </w:tcPr>
          <w:p w14:paraId="06E1A98A"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联系人</w:t>
            </w:r>
          </w:p>
        </w:tc>
        <w:tc>
          <w:tcPr>
            <w:tcW w:w="2181" w:type="dxa"/>
            <w:tcBorders>
              <w:top w:val="single" w:sz="4" w:space="0" w:color="000000"/>
              <w:left w:val="single" w:sz="4" w:space="0" w:color="000000"/>
              <w:bottom w:val="single" w:sz="4" w:space="0" w:color="000000"/>
              <w:right w:val="single" w:sz="4" w:space="0" w:color="000000"/>
            </w:tcBorders>
            <w:vAlign w:val="center"/>
          </w:tcPr>
          <w:p w14:paraId="06E1A98B" w14:textId="77777777" w:rsidR="0051788B" w:rsidRPr="00824336" w:rsidRDefault="0051788B">
            <w:pPr>
              <w:jc w:val="center"/>
              <w:rPr>
                <w:rFonts w:eastAsia="仿宋_GB2312"/>
                <w:bCs/>
                <w:color w:val="000000" w:themeColor="text1"/>
                <w:sz w:val="24"/>
                <w:szCs w:val="24"/>
              </w:rPr>
            </w:pPr>
          </w:p>
        </w:tc>
        <w:tc>
          <w:tcPr>
            <w:tcW w:w="1777" w:type="dxa"/>
            <w:tcBorders>
              <w:top w:val="single" w:sz="4" w:space="0" w:color="000000"/>
              <w:left w:val="single" w:sz="4" w:space="0" w:color="000000"/>
              <w:bottom w:val="single" w:sz="4" w:space="0" w:color="000000"/>
              <w:right w:val="single" w:sz="4" w:space="0" w:color="000000"/>
            </w:tcBorders>
            <w:vAlign w:val="center"/>
          </w:tcPr>
          <w:p w14:paraId="06E1A98C"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联系电话</w:t>
            </w:r>
          </w:p>
        </w:tc>
        <w:tc>
          <w:tcPr>
            <w:tcW w:w="2929" w:type="dxa"/>
            <w:gridSpan w:val="3"/>
            <w:tcBorders>
              <w:top w:val="single" w:sz="4" w:space="0" w:color="000000"/>
              <w:left w:val="single" w:sz="4" w:space="0" w:color="000000"/>
              <w:bottom w:val="single" w:sz="4" w:space="0" w:color="000000"/>
              <w:right w:val="single" w:sz="4" w:space="0" w:color="000000"/>
            </w:tcBorders>
            <w:vAlign w:val="center"/>
          </w:tcPr>
          <w:p w14:paraId="06E1A98D" w14:textId="77777777" w:rsidR="0051788B" w:rsidRPr="00824336" w:rsidRDefault="0051788B">
            <w:pPr>
              <w:jc w:val="center"/>
              <w:rPr>
                <w:rFonts w:eastAsia="仿宋_GB2312"/>
                <w:bCs/>
                <w:color w:val="000000" w:themeColor="text1"/>
                <w:sz w:val="24"/>
                <w:szCs w:val="24"/>
              </w:rPr>
            </w:pPr>
          </w:p>
        </w:tc>
      </w:tr>
      <w:tr w:rsidR="00824336" w:rsidRPr="00824336" w14:paraId="06E1A992" w14:textId="77777777">
        <w:trPr>
          <w:trHeight w:val="1078"/>
        </w:trPr>
        <w:tc>
          <w:tcPr>
            <w:tcW w:w="1635" w:type="dxa"/>
            <w:tcBorders>
              <w:top w:val="single" w:sz="4" w:space="0" w:color="000000"/>
              <w:left w:val="single" w:sz="4" w:space="0" w:color="000000"/>
              <w:bottom w:val="single" w:sz="4" w:space="0" w:color="000000"/>
              <w:right w:val="single" w:sz="4" w:space="0" w:color="000000"/>
            </w:tcBorders>
            <w:vAlign w:val="center"/>
          </w:tcPr>
          <w:p w14:paraId="06E1A98F"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地块类型</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90"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经土壤污染状况普查，土壤污染详查、监测、现场检查等方式，表明有土壤污染风险的建设用地地块</w:t>
            </w:r>
          </w:p>
          <w:p w14:paraId="06E1A991" w14:textId="77777777" w:rsidR="0051788B" w:rsidRPr="00824336" w:rsidRDefault="00E22361">
            <w:pPr>
              <w:spacing w:line="320" w:lineRule="exact"/>
              <w:rPr>
                <w:rFonts w:eastAsia="仿宋_GB2312"/>
                <w:color w:val="000000" w:themeColor="text1"/>
                <w:sz w:val="24"/>
                <w:szCs w:val="24"/>
              </w:rPr>
            </w:pPr>
            <w:r w:rsidRPr="00824336">
              <w:rPr>
                <w:rFonts w:eastAsia="仿宋_GB2312"/>
                <w:color w:val="000000" w:themeColor="text1"/>
                <w:sz w:val="24"/>
                <w:szCs w:val="24"/>
              </w:rPr>
              <w:t>□</w:t>
            </w:r>
            <w:r w:rsidRPr="00824336">
              <w:rPr>
                <w:rFonts w:eastAsia="仿宋_GB2312"/>
                <w:color w:val="000000" w:themeColor="text1"/>
                <w:sz w:val="24"/>
                <w:szCs w:val="24"/>
              </w:rPr>
              <w:t>用途变更为住宅、公共管理、公共服务用地</w:t>
            </w:r>
          </w:p>
        </w:tc>
      </w:tr>
      <w:tr w:rsidR="00824336" w:rsidRPr="00824336" w14:paraId="06E1A995" w14:textId="77777777">
        <w:trPr>
          <w:trHeight w:val="734"/>
        </w:trPr>
        <w:tc>
          <w:tcPr>
            <w:tcW w:w="1635" w:type="dxa"/>
            <w:vMerge w:val="restart"/>
            <w:tcBorders>
              <w:top w:val="single" w:sz="4" w:space="0" w:color="000000"/>
              <w:left w:val="single" w:sz="4" w:space="0" w:color="000000"/>
              <w:bottom w:val="single" w:sz="4" w:space="0" w:color="000000"/>
              <w:right w:val="single" w:sz="4" w:space="0" w:color="000000"/>
            </w:tcBorders>
            <w:vAlign w:val="center"/>
          </w:tcPr>
          <w:p w14:paraId="06E1A993"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建设用地地点</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94" w14:textId="77777777" w:rsidR="0051788B" w:rsidRPr="00824336" w:rsidRDefault="00E22361">
            <w:pPr>
              <w:rPr>
                <w:rFonts w:eastAsia="仿宋_GB2312"/>
                <w:bCs/>
                <w:color w:val="000000" w:themeColor="text1"/>
                <w:sz w:val="24"/>
                <w:szCs w:val="24"/>
              </w:rPr>
            </w:pPr>
            <w:r w:rsidRPr="00824336">
              <w:rPr>
                <w:rFonts w:eastAsia="仿宋_GB2312"/>
                <w:bCs/>
                <w:color w:val="000000" w:themeColor="text1"/>
                <w:sz w:val="24"/>
                <w:szCs w:val="24"/>
              </w:rPr>
              <w:t>_____</w:t>
            </w:r>
            <w:r w:rsidRPr="00824336">
              <w:rPr>
                <w:rFonts w:eastAsia="仿宋_GB2312"/>
                <w:bCs/>
                <w:color w:val="000000" w:themeColor="text1"/>
                <w:sz w:val="24"/>
                <w:szCs w:val="24"/>
              </w:rPr>
              <w:t>省</w:t>
            </w:r>
            <w:r w:rsidRPr="00824336">
              <w:rPr>
                <w:rFonts w:eastAsia="仿宋_GB2312"/>
                <w:bCs/>
                <w:color w:val="000000" w:themeColor="text1"/>
                <w:sz w:val="24"/>
                <w:szCs w:val="24"/>
              </w:rPr>
              <w:t>(</w:t>
            </w:r>
            <w:r w:rsidRPr="00824336">
              <w:rPr>
                <w:rFonts w:eastAsia="仿宋_GB2312"/>
                <w:bCs/>
                <w:color w:val="000000" w:themeColor="text1"/>
                <w:sz w:val="24"/>
                <w:szCs w:val="24"/>
              </w:rPr>
              <w:t>自治区、直辖市</w:t>
            </w:r>
            <w:r w:rsidRPr="00824336">
              <w:rPr>
                <w:rFonts w:eastAsia="仿宋_GB2312"/>
                <w:bCs/>
                <w:color w:val="000000" w:themeColor="text1"/>
                <w:sz w:val="24"/>
                <w:szCs w:val="24"/>
              </w:rPr>
              <w:t>)_____</w:t>
            </w:r>
            <w:r w:rsidRPr="00824336">
              <w:rPr>
                <w:rFonts w:eastAsia="仿宋_GB2312"/>
                <w:bCs/>
                <w:color w:val="000000" w:themeColor="text1"/>
                <w:sz w:val="24"/>
                <w:szCs w:val="24"/>
              </w:rPr>
              <w:t>地区（市、州、盟）</w:t>
            </w:r>
            <w:r w:rsidRPr="00824336">
              <w:rPr>
                <w:rFonts w:eastAsia="仿宋_GB2312"/>
                <w:bCs/>
                <w:color w:val="000000" w:themeColor="text1"/>
                <w:sz w:val="24"/>
                <w:szCs w:val="24"/>
              </w:rPr>
              <w:t xml:space="preserve">_____ </w:t>
            </w:r>
            <w:r w:rsidRPr="00824336">
              <w:rPr>
                <w:rFonts w:eastAsia="仿宋_GB2312"/>
                <w:bCs/>
                <w:color w:val="000000" w:themeColor="text1"/>
                <w:sz w:val="24"/>
                <w:szCs w:val="24"/>
              </w:rPr>
              <w:t>县</w:t>
            </w:r>
            <w:r w:rsidRPr="00824336">
              <w:rPr>
                <w:rFonts w:eastAsia="仿宋_GB2312"/>
                <w:bCs/>
                <w:color w:val="000000" w:themeColor="text1"/>
                <w:sz w:val="24"/>
                <w:szCs w:val="24"/>
              </w:rPr>
              <w:t>(</w:t>
            </w:r>
            <w:r w:rsidRPr="00824336">
              <w:rPr>
                <w:rFonts w:eastAsia="仿宋_GB2312"/>
                <w:bCs/>
                <w:color w:val="000000" w:themeColor="text1"/>
                <w:sz w:val="24"/>
                <w:szCs w:val="24"/>
              </w:rPr>
              <w:t>区、市、旗</w:t>
            </w:r>
            <w:r w:rsidRPr="00824336">
              <w:rPr>
                <w:rFonts w:eastAsia="仿宋_GB2312"/>
                <w:bCs/>
                <w:color w:val="000000" w:themeColor="text1"/>
                <w:sz w:val="24"/>
                <w:szCs w:val="24"/>
              </w:rPr>
              <w:t>) _____</w:t>
            </w:r>
            <w:r w:rsidRPr="00824336">
              <w:rPr>
                <w:rFonts w:eastAsia="仿宋_GB2312"/>
                <w:bCs/>
                <w:color w:val="000000" w:themeColor="text1"/>
                <w:sz w:val="24"/>
                <w:szCs w:val="24"/>
              </w:rPr>
              <w:t>乡</w:t>
            </w:r>
            <w:r w:rsidRPr="00824336">
              <w:rPr>
                <w:rFonts w:eastAsia="仿宋_GB2312"/>
                <w:bCs/>
                <w:color w:val="000000" w:themeColor="text1"/>
                <w:sz w:val="24"/>
                <w:szCs w:val="24"/>
              </w:rPr>
              <w:t>(</w:t>
            </w:r>
            <w:r w:rsidRPr="00824336">
              <w:rPr>
                <w:rFonts w:eastAsia="仿宋_GB2312"/>
                <w:bCs/>
                <w:color w:val="000000" w:themeColor="text1"/>
                <w:sz w:val="24"/>
                <w:szCs w:val="24"/>
              </w:rPr>
              <w:t>镇</w:t>
            </w:r>
            <w:r w:rsidRPr="00824336">
              <w:rPr>
                <w:rFonts w:eastAsia="仿宋_GB2312"/>
                <w:bCs/>
                <w:color w:val="000000" w:themeColor="text1"/>
                <w:sz w:val="24"/>
                <w:szCs w:val="24"/>
              </w:rPr>
              <w:t>) __________</w:t>
            </w:r>
            <w:r w:rsidRPr="00824336">
              <w:rPr>
                <w:rFonts w:eastAsia="仿宋_GB2312"/>
                <w:bCs/>
                <w:color w:val="000000" w:themeColor="text1"/>
                <w:sz w:val="24"/>
                <w:szCs w:val="24"/>
              </w:rPr>
              <w:t>街</w:t>
            </w:r>
            <w:r w:rsidRPr="00824336">
              <w:rPr>
                <w:rFonts w:eastAsia="仿宋_GB2312"/>
                <w:bCs/>
                <w:color w:val="000000" w:themeColor="text1"/>
                <w:sz w:val="24"/>
                <w:szCs w:val="24"/>
              </w:rPr>
              <w:t>(</w:t>
            </w:r>
            <w:r w:rsidRPr="00824336">
              <w:rPr>
                <w:rFonts w:eastAsia="仿宋_GB2312"/>
                <w:bCs/>
                <w:color w:val="000000" w:themeColor="text1"/>
                <w:sz w:val="24"/>
                <w:szCs w:val="24"/>
              </w:rPr>
              <w:t>村</w:t>
            </w:r>
            <w:r w:rsidRPr="00824336">
              <w:rPr>
                <w:rFonts w:eastAsia="仿宋_GB2312"/>
                <w:bCs/>
                <w:color w:val="000000" w:themeColor="text1"/>
                <w:sz w:val="24"/>
                <w:szCs w:val="24"/>
              </w:rPr>
              <w:t>)</w:t>
            </w:r>
            <w:r w:rsidRPr="00824336">
              <w:rPr>
                <w:rFonts w:eastAsia="仿宋_GB2312"/>
                <w:bCs/>
                <w:color w:val="000000" w:themeColor="text1"/>
                <w:sz w:val="24"/>
                <w:szCs w:val="24"/>
              </w:rPr>
              <w:t>、门牌号</w:t>
            </w:r>
          </w:p>
        </w:tc>
      </w:tr>
      <w:tr w:rsidR="00824336" w:rsidRPr="00824336" w14:paraId="06E1A998" w14:textId="77777777">
        <w:trPr>
          <w:trHeight w:val="594"/>
        </w:trPr>
        <w:tc>
          <w:tcPr>
            <w:tcW w:w="1635" w:type="dxa"/>
            <w:vMerge/>
            <w:tcBorders>
              <w:top w:val="nil"/>
              <w:left w:val="single" w:sz="4" w:space="0" w:color="000000"/>
              <w:bottom w:val="single" w:sz="4" w:space="0" w:color="000000"/>
              <w:right w:val="single" w:sz="4" w:space="0" w:color="000000"/>
            </w:tcBorders>
            <w:vAlign w:val="center"/>
          </w:tcPr>
          <w:p w14:paraId="06E1A996" w14:textId="77777777" w:rsidR="0051788B" w:rsidRPr="00824336" w:rsidRDefault="0051788B">
            <w:pPr>
              <w:jc w:val="center"/>
              <w:rPr>
                <w:rFonts w:eastAsia="仿宋_GB2312"/>
                <w:bCs/>
                <w:color w:val="000000" w:themeColor="text1"/>
                <w:sz w:val="24"/>
                <w:szCs w:val="24"/>
              </w:rPr>
            </w:pP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97" w14:textId="77777777" w:rsidR="0051788B" w:rsidRPr="00824336" w:rsidRDefault="00E22361">
            <w:pPr>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项目中心位置：经度：</w:t>
            </w:r>
            <w:r w:rsidRPr="00824336">
              <w:rPr>
                <w:rFonts w:eastAsia="仿宋_GB2312"/>
                <w:bCs/>
                <w:color w:val="000000" w:themeColor="text1"/>
                <w:sz w:val="24"/>
                <w:szCs w:val="24"/>
              </w:rPr>
              <w:t xml:space="preserve">_____ ° </w:t>
            </w:r>
            <w:r w:rsidRPr="00824336">
              <w:rPr>
                <w:rFonts w:eastAsia="仿宋_GB2312"/>
                <w:bCs/>
                <w:color w:val="000000" w:themeColor="text1"/>
                <w:sz w:val="24"/>
                <w:szCs w:val="24"/>
              </w:rPr>
              <w:t>纬度：</w:t>
            </w:r>
            <w:r w:rsidRPr="00824336">
              <w:rPr>
                <w:rFonts w:eastAsia="仿宋_GB2312"/>
                <w:bCs/>
                <w:color w:val="000000" w:themeColor="text1"/>
                <w:sz w:val="24"/>
                <w:szCs w:val="24"/>
              </w:rPr>
              <w:t xml:space="preserve"> _____°  </w:t>
            </w:r>
          </w:p>
        </w:tc>
      </w:tr>
      <w:tr w:rsidR="00824336" w:rsidRPr="00824336" w14:paraId="06E1A99D" w14:textId="77777777">
        <w:trPr>
          <w:trHeight w:val="871"/>
        </w:trPr>
        <w:tc>
          <w:tcPr>
            <w:tcW w:w="1635" w:type="dxa"/>
            <w:tcBorders>
              <w:top w:val="single" w:sz="4" w:space="0" w:color="000000"/>
              <w:left w:val="single" w:sz="4" w:space="0" w:color="000000"/>
              <w:bottom w:val="single" w:sz="4" w:space="0" w:color="000000"/>
              <w:right w:val="single" w:sz="4" w:space="0" w:color="000000"/>
            </w:tcBorders>
            <w:vAlign w:val="center"/>
          </w:tcPr>
          <w:p w14:paraId="06E1A999"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四至范围</w:t>
            </w:r>
          </w:p>
        </w:tc>
        <w:tc>
          <w:tcPr>
            <w:tcW w:w="4252" w:type="dxa"/>
            <w:gridSpan w:val="3"/>
            <w:tcBorders>
              <w:top w:val="single" w:sz="4" w:space="0" w:color="000000"/>
              <w:left w:val="single" w:sz="4" w:space="0" w:color="000000"/>
              <w:bottom w:val="single" w:sz="4" w:space="0" w:color="000000"/>
              <w:right w:val="single" w:sz="4" w:space="0" w:color="000000"/>
            </w:tcBorders>
            <w:vAlign w:val="center"/>
          </w:tcPr>
          <w:p w14:paraId="06E1A99A"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注明拐点坐标（</w:t>
            </w:r>
            <w:r w:rsidRPr="00824336">
              <w:rPr>
                <w:rFonts w:eastAsia="仿宋_GB2312"/>
                <w:bCs/>
                <w:color w:val="000000" w:themeColor="text1"/>
                <w:sz w:val="24"/>
                <w:szCs w:val="24"/>
              </w:rPr>
              <w:t>2000</w:t>
            </w:r>
            <w:r w:rsidRPr="00824336">
              <w:rPr>
                <w:rFonts w:eastAsia="仿宋_GB2312"/>
                <w:bCs/>
                <w:color w:val="000000" w:themeColor="text1"/>
                <w:sz w:val="24"/>
                <w:szCs w:val="24"/>
              </w:rPr>
              <w:t>国家大地坐标系）</w:t>
            </w:r>
          </w:p>
        </w:tc>
        <w:tc>
          <w:tcPr>
            <w:tcW w:w="1276" w:type="dxa"/>
            <w:tcBorders>
              <w:top w:val="single" w:sz="4" w:space="0" w:color="000000"/>
              <w:left w:val="single" w:sz="4" w:space="0" w:color="000000"/>
              <w:bottom w:val="single" w:sz="4" w:space="0" w:color="000000"/>
              <w:right w:val="single" w:sz="4" w:space="0" w:color="000000"/>
            </w:tcBorders>
            <w:vAlign w:val="center"/>
          </w:tcPr>
          <w:p w14:paraId="06E1A99B"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占地面积（</w:t>
            </w:r>
            <w:r w:rsidRPr="00824336">
              <w:rPr>
                <w:rFonts w:eastAsia="仿宋_GB2312"/>
                <w:bCs/>
                <w:color w:val="000000" w:themeColor="text1"/>
                <w:sz w:val="24"/>
                <w:szCs w:val="24"/>
              </w:rPr>
              <w:t>m</w:t>
            </w:r>
            <w:r w:rsidRPr="00824336">
              <w:rPr>
                <w:rFonts w:eastAsia="仿宋_GB2312"/>
                <w:bCs/>
                <w:color w:val="000000" w:themeColor="text1"/>
                <w:sz w:val="24"/>
                <w:szCs w:val="24"/>
                <w:vertAlign w:val="superscript"/>
              </w:rPr>
              <w:t>2</w:t>
            </w:r>
            <w:r w:rsidRPr="00824336">
              <w:rPr>
                <w:rFonts w:eastAsia="仿宋_GB2312"/>
                <w:bCs/>
                <w:color w:val="000000" w:themeColor="text1"/>
                <w:sz w:val="24"/>
                <w:szCs w:val="24"/>
              </w:rPr>
              <w:t>）</w:t>
            </w:r>
          </w:p>
        </w:tc>
        <w:tc>
          <w:tcPr>
            <w:tcW w:w="1359" w:type="dxa"/>
            <w:tcBorders>
              <w:top w:val="single" w:sz="4" w:space="0" w:color="000000"/>
              <w:left w:val="single" w:sz="4" w:space="0" w:color="000000"/>
              <w:bottom w:val="single" w:sz="4" w:space="0" w:color="000000"/>
              <w:right w:val="single" w:sz="4" w:space="0" w:color="000000"/>
            </w:tcBorders>
            <w:vAlign w:val="center"/>
          </w:tcPr>
          <w:p w14:paraId="06E1A99C" w14:textId="77777777" w:rsidR="0051788B" w:rsidRPr="00824336" w:rsidRDefault="0051788B">
            <w:pPr>
              <w:jc w:val="center"/>
              <w:rPr>
                <w:rFonts w:eastAsia="仿宋_GB2312"/>
                <w:bCs/>
                <w:color w:val="000000" w:themeColor="text1"/>
                <w:sz w:val="24"/>
                <w:szCs w:val="24"/>
              </w:rPr>
            </w:pPr>
          </w:p>
        </w:tc>
      </w:tr>
      <w:tr w:rsidR="00824336" w:rsidRPr="00824336" w14:paraId="06E1A9A4" w14:textId="77777777">
        <w:trPr>
          <w:trHeight w:val="1302"/>
        </w:trPr>
        <w:tc>
          <w:tcPr>
            <w:tcW w:w="1635" w:type="dxa"/>
            <w:tcBorders>
              <w:top w:val="single" w:sz="4" w:space="0" w:color="000000"/>
              <w:left w:val="single" w:sz="4" w:space="0" w:color="000000"/>
              <w:bottom w:val="single" w:sz="4" w:space="0" w:color="000000"/>
              <w:right w:val="single" w:sz="4" w:space="0" w:color="000000"/>
            </w:tcBorders>
            <w:vAlign w:val="center"/>
          </w:tcPr>
          <w:p w14:paraId="06E1A99E"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行业类别</w:t>
            </w:r>
          </w:p>
          <w:p w14:paraId="06E1A99F"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（现状使用类别）</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A0" w14:textId="77777777" w:rsidR="0051788B" w:rsidRPr="00824336" w:rsidRDefault="00E22361">
            <w:pPr>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有色金属矿采选</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有色金属冶炼</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石油开采</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石油加工</w:t>
            </w:r>
            <w:r w:rsidRPr="00824336">
              <w:rPr>
                <w:rFonts w:eastAsia="仿宋_GB2312"/>
                <w:bCs/>
                <w:color w:val="000000" w:themeColor="text1"/>
                <w:sz w:val="24"/>
                <w:szCs w:val="24"/>
              </w:rPr>
              <w:t xml:space="preserve"> </w:t>
            </w:r>
          </w:p>
          <w:p w14:paraId="06E1A9A1" w14:textId="77777777" w:rsidR="0051788B" w:rsidRPr="00824336" w:rsidRDefault="00E22361">
            <w:pPr>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化工</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焦化</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电镀</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铅蓄电池</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农药</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制革</w:t>
            </w:r>
            <w:r w:rsidRPr="00824336">
              <w:rPr>
                <w:rFonts w:eastAsia="仿宋_GB2312"/>
                <w:bCs/>
                <w:color w:val="000000" w:themeColor="text1"/>
                <w:sz w:val="24"/>
                <w:szCs w:val="24"/>
              </w:rPr>
              <w:t xml:space="preserve">  </w:t>
            </w:r>
          </w:p>
          <w:p w14:paraId="06E1A9A2" w14:textId="77777777" w:rsidR="0051788B" w:rsidRPr="00824336" w:rsidRDefault="00E22361">
            <w:pPr>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钢铁</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危险废物贮存、利用、处置活动用地</w:t>
            </w:r>
            <w:r w:rsidRPr="00824336">
              <w:rPr>
                <w:rFonts w:eastAsia="仿宋_GB2312"/>
                <w:bCs/>
                <w:color w:val="000000" w:themeColor="text1"/>
                <w:sz w:val="24"/>
                <w:szCs w:val="24"/>
              </w:rPr>
              <w:t xml:space="preserve">  </w:t>
            </w:r>
          </w:p>
          <w:p w14:paraId="06E1A9A3" w14:textId="77777777" w:rsidR="0051788B" w:rsidRPr="00824336" w:rsidRDefault="00E22361">
            <w:pPr>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其它</w:t>
            </w:r>
            <w:r w:rsidRPr="00824336">
              <w:rPr>
                <w:rFonts w:eastAsia="仿宋_GB2312"/>
                <w:bCs/>
                <w:color w:val="000000" w:themeColor="text1"/>
                <w:sz w:val="24"/>
                <w:szCs w:val="24"/>
              </w:rPr>
              <w:t>_____</w:t>
            </w:r>
          </w:p>
        </w:tc>
      </w:tr>
      <w:tr w:rsidR="00824336" w:rsidRPr="00824336" w14:paraId="06E1A9AA" w14:textId="77777777">
        <w:trPr>
          <w:trHeight w:hRule="exact" w:val="1438"/>
        </w:trPr>
        <w:tc>
          <w:tcPr>
            <w:tcW w:w="1635" w:type="dxa"/>
            <w:tcBorders>
              <w:top w:val="single" w:sz="4" w:space="0" w:color="000000"/>
              <w:left w:val="single" w:sz="4" w:space="0" w:color="000000"/>
              <w:bottom w:val="single" w:sz="4" w:space="0" w:color="000000"/>
              <w:right w:val="single" w:sz="4" w:space="0" w:color="000000"/>
            </w:tcBorders>
            <w:vAlign w:val="center"/>
          </w:tcPr>
          <w:p w14:paraId="06E1A9A5"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规划用途</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A6" w14:textId="77777777" w:rsidR="0051788B" w:rsidRPr="00824336" w:rsidRDefault="00E22361">
            <w:pPr>
              <w:rPr>
                <w:rFonts w:eastAsia="仿宋_GB2312"/>
                <w:bCs/>
                <w:color w:val="000000" w:themeColor="text1"/>
                <w:sz w:val="24"/>
                <w:szCs w:val="24"/>
                <w:u w:val="single"/>
              </w:rPr>
            </w:pPr>
            <w:r w:rsidRPr="00824336">
              <w:rPr>
                <w:rFonts w:eastAsia="仿宋_GB2312"/>
                <w:bCs/>
                <w:color w:val="000000" w:themeColor="text1"/>
                <w:sz w:val="24"/>
                <w:szCs w:val="24"/>
              </w:rPr>
              <w:t>□</w:t>
            </w:r>
            <w:r w:rsidRPr="00824336">
              <w:rPr>
                <w:rFonts w:eastAsia="仿宋_GB2312"/>
                <w:bCs/>
                <w:color w:val="000000" w:themeColor="text1"/>
                <w:sz w:val="24"/>
                <w:szCs w:val="24"/>
              </w:rPr>
              <w:t>第一类用地</w:t>
            </w:r>
            <w:r w:rsidRPr="00824336">
              <w:rPr>
                <w:rFonts w:eastAsia="仿宋_GB2312"/>
                <w:bCs/>
                <w:color w:val="000000" w:themeColor="text1"/>
                <w:sz w:val="24"/>
                <w:szCs w:val="24"/>
              </w:rPr>
              <w:t xml:space="preserve">             </w:t>
            </w:r>
            <w:r w:rsidRPr="00824336">
              <w:rPr>
                <w:rFonts w:eastAsia="仿宋_GB2312"/>
                <w:color w:val="000000" w:themeColor="text1"/>
                <w:sz w:val="24"/>
                <w:szCs w:val="24"/>
              </w:rPr>
              <w:t>名称及代码：</w:t>
            </w:r>
            <w:r w:rsidRPr="00824336">
              <w:rPr>
                <w:rFonts w:eastAsia="仿宋_GB2312"/>
                <w:bCs/>
                <w:color w:val="000000" w:themeColor="text1"/>
                <w:sz w:val="24"/>
                <w:szCs w:val="24"/>
                <w:u w:val="single"/>
              </w:rPr>
              <w:t xml:space="preserve">            </w:t>
            </w:r>
          </w:p>
          <w:p w14:paraId="06E1A9A7" w14:textId="77777777" w:rsidR="0051788B" w:rsidRPr="00824336" w:rsidRDefault="00E22361">
            <w:pPr>
              <w:rPr>
                <w:rFonts w:eastAsia="仿宋_GB2312"/>
                <w:bCs/>
                <w:color w:val="000000" w:themeColor="text1"/>
                <w:sz w:val="24"/>
                <w:szCs w:val="24"/>
                <w:u w:val="single"/>
              </w:rPr>
            </w:pPr>
            <w:r w:rsidRPr="00824336">
              <w:rPr>
                <w:rFonts w:eastAsia="仿宋_GB2312"/>
                <w:bCs/>
                <w:color w:val="000000" w:themeColor="text1"/>
                <w:sz w:val="24"/>
                <w:szCs w:val="24"/>
              </w:rPr>
              <w:t>□</w:t>
            </w:r>
            <w:r w:rsidRPr="00824336">
              <w:rPr>
                <w:rFonts w:eastAsia="仿宋_GB2312"/>
                <w:bCs/>
                <w:color w:val="000000" w:themeColor="text1"/>
                <w:sz w:val="24"/>
                <w:szCs w:val="24"/>
              </w:rPr>
              <w:t>第二类用地</w:t>
            </w:r>
            <w:r w:rsidRPr="00824336">
              <w:rPr>
                <w:rFonts w:eastAsia="仿宋_GB2312"/>
                <w:bCs/>
                <w:color w:val="000000" w:themeColor="text1"/>
                <w:sz w:val="24"/>
                <w:szCs w:val="24"/>
              </w:rPr>
              <w:t xml:space="preserve">             </w:t>
            </w:r>
            <w:r w:rsidRPr="00824336">
              <w:rPr>
                <w:rFonts w:eastAsia="仿宋_GB2312"/>
                <w:color w:val="000000" w:themeColor="text1"/>
                <w:sz w:val="24"/>
                <w:szCs w:val="24"/>
              </w:rPr>
              <w:t>名称及代码：</w:t>
            </w:r>
            <w:r w:rsidRPr="00824336">
              <w:rPr>
                <w:rFonts w:eastAsia="仿宋_GB2312"/>
                <w:bCs/>
                <w:color w:val="000000" w:themeColor="text1"/>
                <w:sz w:val="24"/>
                <w:szCs w:val="24"/>
                <w:u w:val="single"/>
              </w:rPr>
              <w:t xml:space="preserve">            </w:t>
            </w:r>
          </w:p>
          <w:p w14:paraId="06E1A9A8" w14:textId="77777777" w:rsidR="0051788B" w:rsidRPr="00824336" w:rsidRDefault="00E22361">
            <w:pPr>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不确定</w:t>
            </w:r>
          </w:p>
          <w:p w14:paraId="06E1A9A9" w14:textId="77777777" w:rsidR="0051788B" w:rsidRPr="00824336" w:rsidRDefault="00E22361">
            <w:pPr>
              <w:rPr>
                <w:rFonts w:eastAsia="仿宋_GB2312"/>
                <w:bCs/>
                <w:color w:val="000000" w:themeColor="text1"/>
                <w:sz w:val="24"/>
                <w:szCs w:val="24"/>
              </w:rPr>
            </w:pPr>
            <w:r w:rsidRPr="00824336">
              <w:rPr>
                <w:rFonts w:eastAsia="仿宋_GB2312"/>
                <w:color w:val="000000" w:themeColor="text1"/>
                <w:sz w:val="24"/>
                <w:szCs w:val="24"/>
              </w:rPr>
              <w:t>（备注：名称及代码可参考自然资办发〔</w:t>
            </w:r>
            <w:r w:rsidRPr="00824336">
              <w:rPr>
                <w:rFonts w:eastAsia="仿宋_GB2312"/>
                <w:color w:val="000000" w:themeColor="text1"/>
                <w:sz w:val="24"/>
                <w:szCs w:val="24"/>
              </w:rPr>
              <w:t>2020</w:t>
            </w:r>
            <w:r w:rsidRPr="00824336">
              <w:rPr>
                <w:rFonts w:eastAsia="仿宋_GB2312"/>
                <w:color w:val="000000" w:themeColor="text1"/>
                <w:sz w:val="24"/>
                <w:szCs w:val="24"/>
              </w:rPr>
              <w:t>〕</w:t>
            </w:r>
            <w:r w:rsidRPr="00824336">
              <w:rPr>
                <w:rFonts w:eastAsia="仿宋_GB2312"/>
                <w:color w:val="000000" w:themeColor="text1"/>
                <w:sz w:val="24"/>
                <w:szCs w:val="24"/>
              </w:rPr>
              <w:t>51</w:t>
            </w:r>
            <w:r w:rsidRPr="00824336">
              <w:rPr>
                <w:rFonts w:eastAsia="仿宋_GB2312"/>
                <w:color w:val="000000" w:themeColor="text1"/>
                <w:sz w:val="24"/>
                <w:szCs w:val="24"/>
              </w:rPr>
              <w:t>号文）</w:t>
            </w:r>
            <w:r w:rsidRPr="00824336">
              <w:rPr>
                <w:rFonts w:eastAsia="仿宋_GB2312"/>
                <w:color w:val="000000" w:themeColor="text1"/>
                <w:sz w:val="24"/>
                <w:szCs w:val="24"/>
              </w:rPr>
              <w:t xml:space="preserve"> </w:t>
            </w:r>
          </w:p>
        </w:tc>
      </w:tr>
      <w:tr w:rsidR="00824336" w:rsidRPr="00824336" w14:paraId="06E1A9AD" w14:textId="77777777">
        <w:trPr>
          <w:trHeight w:hRule="exact" w:val="1670"/>
        </w:trPr>
        <w:tc>
          <w:tcPr>
            <w:tcW w:w="1635" w:type="dxa"/>
            <w:tcBorders>
              <w:top w:val="single" w:sz="4" w:space="0" w:color="000000"/>
              <w:left w:val="single" w:sz="4" w:space="0" w:color="000000"/>
              <w:bottom w:val="single" w:sz="4" w:space="0" w:color="000000"/>
              <w:right w:val="single" w:sz="4" w:space="0" w:color="000000"/>
            </w:tcBorders>
            <w:vAlign w:val="center"/>
          </w:tcPr>
          <w:p w14:paraId="06E1A9AB"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调查报告结论</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AC" w14:textId="77777777" w:rsidR="0051788B" w:rsidRPr="00824336" w:rsidRDefault="0051788B">
            <w:pPr>
              <w:jc w:val="left"/>
              <w:rPr>
                <w:rFonts w:eastAsia="仿宋_GB2312"/>
                <w:bCs/>
                <w:color w:val="000000" w:themeColor="text1"/>
                <w:sz w:val="24"/>
                <w:szCs w:val="24"/>
              </w:rPr>
            </w:pPr>
          </w:p>
        </w:tc>
      </w:tr>
      <w:tr w:rsidR="00824336" w:rsidRPr="00824336" w14:paraId="06E1A9B0" w14:textId="77777777">
        <w:trPr>
          <w:trHeight w:hRule="exact" w:val="1752"/>
        </w:trPr>
        <w:tc>
          <w:tcPr>
            <w:tcW w:w="1635" w:type="dxa"/>
            <w:tcBorders>
              <w:top w:val="single" w:sz="4" w:space="0" w:color="000000"/>
              <w:left w:val="single" w:sz="4" w:space="0" w:color="000000"/>
              <w:bottom w:val="single" w:sz="4" w:space="0" w:color="000000"/>
              <w:right w:val="single" w:sz="4" w:space="0" w:color="000000"/>
            </w:tcBorders>
            <w:vAlign w:val="center"/>
          </w:tcPr>
          <w:p w14:paraId="06E1A9AE"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专家评审结论</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AF" w14:textId="77777777" w:rsidR="0051788B" w:rsidRPr="00824336" w:rsidRDefault="0051788B">
            <w:pPr>
              <w:jc w:val="left"/>
              <w:rPr>
                <w:rFonts w:eastAsia="仿宋_GB2312"/>
                <w:bCs/>
                <w:color w:val="000000" w:themeColor="text1"/>
                <w:sz w:val="24"/>
                <w:szCs w:val="24"/>
              </w:rPr>
            </w:pPr>
          </w:p>
        </w:tc>
      </w:tr>
      <w:tr w:rsidR="00824336" w:rsidRPr="00824336" w14:paraId="06E1A9BB" w14:textId="77777777">
        <w:trPr>
          <w:trHeight w:hRule="exact" w:val="5438"/>
        </w:trPr>
        <w:tc>
          <w:tcPr>
            <w:tcW w:w="1635" w:type="dxa"/>
            <w:tcBorders>
              <w:top w:val="single" w:sz="4" w:space="0" w:color="000000"/>
              <w:left w:val="single" w:sz="4" w:space="0" w:color="000000"/>
              <w:bottom w:val="single" w:sz="4" w:space="0" w:color="000000"/>
              <w:right w:val="single" w:sz="4" w:space="0" w:color="000000"/>
            </w:tcBorders>
            <w:vAlign w:val="center"/>
          </w:tcPr>
          <w:p w14:paraId="06E1A9B1"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lastRenderedPageBreak/>
              <w:t>存档材料清单</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B2"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评审申请表（原件）</w:t>
            </w:r>
          </w:p>
          <w:p w14:paraId="06E1A9B3"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申请人、报告编制单位及检测报告出具单位承诺书（原件）</w:t>
            </w:r>
          </w:p>
          <w:p w14:paraId="06E1A9B4"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土壤污染状况调查报告</w:t>
            </w:r>
          </w:p>
          <w:p w14:paraId="06E1A9B5"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评审会相关材料：（</w:t>
            </w:r>
            <w:r w:rsidRPr="00824336">
              <w:rPr>
                <w:rFonts w:eastAsia="仿宋_GB2312"/>
                <w:bCs/>
                <w:color w:val="000000" w:themeColor="text1"/>
                <w:sz w:val="24"/>
                <w:szCs w:val="24"/>
              </w:rPr>
              <w:t>□</w:t>
            </w:r>
            <w:r w:rsidRPr="00824336">
              <w:rPr>
                <w:rFonts w:eastAsia="仿宋_GB2312"/>
                <w:bCs/>
                <w:color w:val="000000" w:themeColor="text1"/>
                <w:sz w:val="24"/>
                <w:szCs w:val="24"/>
              </w:rPr>
              <w:t>会议通知</w:t>
            </w:r>
            <w:r w:rsidRPr="00824336">
              <w:rPr>
                <w:rFonts w:eastAsia="仿宋_GB2312"/>
                <w:bCs/>
                <w:color w:val="000000" w:themeColor="text1"/>
                <w:sz w:val="24"/>
                <w:szCs w:val="24"/>
              </w:rPr>
              <w:t>□</w:t>
            </w:r>
            <w:r w:rsidRPr="00824336">
              <w:rPr>
                <w:rFonts w:eastAsia="仿宋_GB2312"/>
                <w:bCs/>
                <w:color w:val="000000" w:themeColor="text1"/>
                <w:sz w:val="24"/>
                <w:szCs w:val="24"/>
              </w:rPr>
              <w:t>会议签到表</w:t>
            </w:r>
            <w:r w:rsidRPr="00824336">
              <w:rPr>
                <w:rFonts w:eastAsia="仿宋_GB2312"/>
                <w:bCs/>
                <w:color w:val="000000" w:themeColor="text1"/>
                <w:sz w:val="24"/>
                <w:szCs w:val="24"/>
              </w:rPr>
              <w:t>□</w:t>
            </w:r>
            <w:r w:rsidRPr="00824336">
              <w:rPr>
                <w:rFonts w:eastAsia="仿宋_GB2312"/>
                <w:bCs/>
                <w:color w:val="000000" w:themeColor="text1"/>
                <w:sz w:val="24"/>
                <w:szCs w:val="24"/>
              </w:rPr>
              <w:t>专家签到表</w:t>
            </w:r>
            <w:r w:rsidRPr="00824336">
              <w:rPr>
                <w:rFonts w:eastAsia="仿宋_GB2312"/>
                <w:bCs/>
                <w:color w:val="000000" w:themeColor="text1"/>
                <w:sz w:val="24"/>
                <w:szCs w:val="24"/>
              </w:rPr>
              <w:t>□</w:t>
            </w:r>
            <w:r w:rsidRPr="00824336">
              <w:rPr>
                <w:rFonts w:eastAsia="仿宋_GB2312"/>
                <w:bCs/>
                <w:color w:val="000000" w:themeColor="text1"/>
                <w:sz w:val="24"/>
                <w:szCs w:val="24"/>
              </w:rPr>
              <w:t>专家个人意见</w:t>
            </w:r>
            <w:r w:rsidRPr="00824336">
              <w:rPr>
                <w:rFonts w:eastAsia="仿宋_GB2312"/>
                <w:bCs/>
                <w:color w:val="000000" w:themeColor="text1"/>
                <w:sz w:val="24"/>
                <w:szCs w:val="24"/>
              </w:rPr>
              <w:t>□</w:t>
            </w:r>
            <w:r w:rsidRPr="00824336">
              <w:rPr>
                <w:rFonts w:eastAsia="仿宋_GB2312"/>
                <w:bCs/>
                <w:color w:val="000000" w:themeColor="text1"/>
                <w:sz w:val="24"/>
                <w:szCs w:val="24"/>
              </w:rPr>
              <w:t>专家组评审意见</w:t>
            </w:r>
            <w:r w:rsidRPr="00824336">
              <w:rPr>
                <w:rFonts w:eastAsia="仿宋_GB2312"/>
                <w:bCs/>
                <w:color w:val="000000" w:themeColor="text1"/>
                <w:sz w:val="24"/>
                <w:szCs w:val="24"/>
              </w:rPr>
              <w:t>□</w:t>
            </w:r>
            <w:r w:rsidRPr="00824336">
              <w:rPr>
                <w:rFonts w:eastAsia="仿宋_GB2312"/>
                <w:bCs/>
                <w:color w:val="000000" w:themeColor="text1"/>
                <w:sz w:val="24"/>
                <w:szCs w:val="24"/>
              </w:rPr>
              <w:t>专家复核意见（专家评审意见无需修改的不用提交复核意见）</w:t>
            </w:r>
            <w:r w:rsidRPr="00824336">
              <w:rPr>
                <w:rFonts w:eastAsia="仿宋_GB2312"/>
                <w:bCs/>
                <w:color w:val="000000" w:themeColor="text1"/>
                <w:sz w:val="24"/>
                <w:szCs w:val="24"/>
              </w:rPr>
              <w:t>□</w:t>
            </w:r>
            <w:r w:rsidRPr="00824336">
              <w:rPr>
                <w:rFonts w:eastAsia="仿宋_GB2312"/>
                <w:bCs/>
                <w:color w:val="000000" w:themeColor="text1"/>
                <w:sz w:val="24"/>
                <w:szCs w:val="24"/>
              </w:rPr>
              <w:t>评审专家承诺书）</w:t>
            </w:r>
          </w:p>
          <w:p w14:paraId="06E1A9B6" w14:textId="456F0E4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报告社会公开情况（</w:t>
            </w:r>
            <w:r w:rsidR="009264B7" w:rsidRPr="00824336">
              <w:rPr>
                <w:rFonts w:eastAsia="仿宋_GB2312" w:hint="eastAsia"/>
                <w:bCs/>
                <w:color w:val="000000" w:themeColor="text1"/>
                <w:sz w:val="24"/>
                <w:szCs w:val="24"/>
              </w:rPr>
              <w:t>加盖申请人章</w:t>
            </w:r>
            <w:r w:rsidRPr="00824336">
              <w:rPr>
                <w:rFonts w:eastAsia="仿宋_GB2312"/>
                <w:bCs/>
                <w:color w:val="000000" w:themeColor="text1"/>
                <w:sz w:val="24"/>
                <w:szCs w:val="24"/>
              </w:rPr>
              <w:t>）</w:t>
            </w:r>
          </w:p>
          <w:p w14:paraId="06E1A9B7"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建设用地土壤污染风险管控和修复从业单位和个人执业情况信用记录系统</w:t>
            </w:r>
            <w:r w:rsidRPr="00824336">
              <w:rPr>
                <w:rFonts w:eastAsia="仿宋_GB2312"/>
                <w:bCs/>
                <w:color w:val="000000" w:themeColor="text1"/>
                <w:sz w:val="24"/>
                <w:szCs w:val="24"/>
              </w:rPr>
              <w:t>”</w:t>
            </w:r>
            <w:r w:rsidRPr="00824336">
              <w:rPr>
                <w:rFonts w:eastAsia="仿宋_GB2312"/>
                <w:bCs/>
                <w:color w:val="000000" w:themeColor="text1"/>
                <w:sz w:val="24"/>
                <w:szCs w:val="24"/>
              </w:rPr>
              <w:t>内完成单位和个人业绩情况信息记录的证明材料（加盖报告编制单位公章）</w:t>
            </w:r>
          </w:p>
          <w:p w14:paraId="06E1A9B8"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建设用地土壤污染状况调查报告存档审查表</w:t>
            </w:r>
          </w:p>
          <w:p w14:paraId="06E1A9B9"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hint="eastAsia"/>
                <w:bCs/>
                <w:color w:val="000000" w:themeColor="text1"/>
                <w:sz w:val="24"/>
                <w:szCs w:val="24"/>
              </w:rPr>
              <w:t>若开展市级监督检查的，则需提供市级监督检查结果、确认后的改正回复单及改正情况说明和相关佐证材料</w:t>
            </w:r>
          </w:p>
          <w:p w14:paraId="06E1A9BA"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w:t>
            </w:r>
            <w:r w:rsidRPr="00824336">
              <w:rPr>
                <w:rFonts w:eastAsia="仿宋_GB2312"/>
                <w:bCs/>
                <w:color w:val="000000" w:themeColor="text1"/>
                <w:sz w:val="24"/>
                <w:szCs w:val="24"/>
              </w:rPr>
              <w:t>其他相关</w:t>
            </w:r>
            <w:r w:rsidRPr="00824336">
              <w:rPr>
                <w:rFonts w:eastAsia="仿宋_GB2312" w:hint="eastAsia"/>
                <w:bCs/>
                <w:color w:val="000000" w:themeColor="text1"/>
                <w:sz w:val="24"/>
                <w:szCs w:val="24"/>
              </w:rPr>
              <w:t>材</w:t>
            </w:r>
            <w:r w:rsidRPr="00824336">
              <w:rPr>
                <w:rFonts w:eastAsia="仿宋_GB2312"/>
                <w:bCs/>
                <w:color w:val="000000" w:themeColor="text1"/>
                <w:sz w:val="24"/>
                <w:szCs w:val="24"/>
              </w:rPr>
              <w:t>料</w:t>
            </w:r>
            <w:r w:rsidRPr="00824336">
              <w:rPr>
                <w:rFonts w:eastAsia="仿宋_GB2312"/>
                <w:bCs/>
                <w:color w:val="000000" w:themeColor="text1"/>
                <w:sz w:val="24"/>
                <w:szCs w:val="24"/>
                <w:u w:val="single"/>
              </w:rPr>
              <w:t xml:space="preserve">                        </w:t>
            </w:r>
          </w:p>
        </w:tc>
      </w:tr>
      <w:tr w:rsidR="00824336" w:rsidRPr="00824336" w14:paraId="06E1A9BF" w14:textId="77777777">
        <w:trPr>
          <w:trHeight w:hRule="exact" w:val="1252"/>
        </w:trPr>
        <w:tc>
          <w:tcPr>
            <w:tcW w:w="1635" w:type="dxa"/>
            <w:tcBorders>
              <w:top w:val="single" w:sz="4" w:space="0" w:color="000000"/>
              <w:left w:val="single" w:sz="4" w:space="0" w:color="000000"/>
              <w:bottom w:val="single" w:sz="4" w:space="0" w:color="000000"/>
              <w:right w:val="single" w:sz="4" w:space="0" w:color="000000"/>
            </w:tcBorders>
            <w:vAlign w:val="center"/>
          </w:tcPr>
          <w:p w14:paraId="06E1A9BC" w14:textId="77777777" w:rsidR="0051788B" w:rsidRPr="00824336" w:rsidRDefault="00E22361">
            <w:pPr>
              <w:jc w:val="center"/>
              <w:rPr>
                <w:rFonts w:eastAsia="仿宋_GB2312"/>
                <w:bCs/>
                <w:color w:val="000000" w:themeColor="text1"/>
                <w:sz w:val="24"/>
                <w:szCs w:val="24"/>
              </w:rPr>
            </w:pPr>
            <w:r w:rsidRPr="00824336">
              <w:rPr>
                <w:rFonts w:eastAsia="仿宋_GB2312"/>
                <w:bCs/>
                <w:color w:val="000000" w:themeColor="text1"/>
                <w:sz w:val="24"/>
                <w:szCs w:val="24"/>
              </w:rPr>
              <w:t>存档审查结论</w:t>
            </w:r>
          </w:p>
        </w:tc>
        <w:tc>
          <w:tcPr>
            <w:tcW w:w="6887" w:type="dxa"/>
            <w:gridSpan w:val="5"/>
            <w:tcBorders>
              <w:top w:val="single" w:sz="4" w:space="0" w:color="000000"/>
              <w:left w:val="single" w:sz="4" w:space="0" w:color="000000"/>
              <w:bottom w:val="single" w:sz="4" w:space="0" w:color="000000"/>
              <w:right w:val="single" w:sz="4" w:space="0" w:color="000000"/>
            </w:tcBorders>
            <w:vAlign w:val="center"/>
          </w:tcPr>
          <w:p w14:paraId="06E1A9BD"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存档资料是否齐全：</w:t>
            </w:r>
            <w:r w:rsidRPr="00824336">
              <w:rPr>
                <w:rFonts w:eastAsia="仿宋_GB2312"/>
                <w:bCs/>
                <w:color w:val="000000" w:themeColor="text1"/>
                <w:sz w:val="24"/>
                <w:szCs w:val="24"/>
              </w:rPr>
              <w:t>□</w:t>
            </w:r>
            <w:r w:rsidRPr="00824336">
              <w:rPr>
                <w:rFonts w:eastAsia="仿宋_GB2312"/>
                <w:bCs/>
                <w:color w:val="000000" w:themeColor="text1"/>
                <w:sz w:val="24"/>
                <w:szCs w:val="24"/>
              </w:rPr>
              <w:t>是</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否</w:t>
            </w:r>
          </w:p>
          <w:p w14:paraId="06E1A9BE" w14:textId="77777777" w:rsidR="0051788B" w:rsidRPr="00824336" w:rsidRDefault="00E22361">
            <w:pPr>
              <w:jc w:val="left"/>
              <w:rPr>
                <w:rFonts w:eastAsia="仿宋_GB2312"/>
                <w:bCs/>
                <w:color w:val="000000" w:themeColor="text1"/>
                <w:sz w:val="24"/>
                <w:szCs w:val="24"/>
              </w:rPr>
            </w:pPr>
            <w:r w:rsidRPr="00824336">
              <w:rPr>
                <w:rFonts w:eastAsia="仿宋_GB2312"/>
                <w:bCs/>
                <w:color w:val="000000" w:themeColor="text1"/>
                <w:sz w:val="24"/>
                <w:szCs w:val="24"/>
              </w:rPr>
              <w:t>存档资料是否符合要求：</w:t>
            </w:r>
            <w:r w:rsidRPr="00824336">
              <w:rPr>
                <w:rFonts w:eastAsia="仿宋_GB2312"/>
                <w:bCs/>
                <w:color w:val="000000" w:themeColor="text1"/>
                <w:sz w:val="24"/>
                <w:szCs w:val="24"/>
              </w:rPr>
              <w:t>□</w:t>
            </w:r>
            <w:r w:rsidRPr="00824336">
              <w:rPr>
                <w:rFonts w:eastAsia="仿宋_GB2312"/>
                <w:bCs/>
                <w:color w:val="000000" w:themeColor="text1"/>
                <w:sz w:val="24"/>
                <w:szCs w:val="24"/>
              </w:rPr>
              <w:t>是</w:t>
            </w:r>
            <w:r w:rsidRPr="00824336">
              <w:rPr>
                <w:rFonts w:eastAsia="仿宋_GB2312"/>
                <w:bCs/>
                <w:color w:val="000000" w:themeColor="text1"/>
                <w:sz w:val="24"/>
                <w:szCs w:val="24"/>
              </w:rPr>
              <w:t xml:space="preserve">   □</w:t>
            </w:r>
            <w:r w:rsidRPr="00824336">
              <w:rPr>
                <w:rFonts w:eastAsia="仿宋_GB2312"/>
                <w:bCs/>
                <w:color w:val="000000" w:themeColor="text1"/>
                <w:sz w:val="24"/>
                <w:szCs w:val="24"/>
              </w:rPr>
              <w:t>否</w:t>
            </w:r>
          </w:p>
        </w:tc>
      </w:tr>
    </w:tbl>
    <w:p w14:paraId="06E1A9C0" w14:textId="77777777" w:rsidR="0051788B" w:rsidRPr="00824336" w:rsidRDefault="0051788B">
      <w:pPr>
        <w:spacing w:line="240" w:lineRule="exact"/>
        <w:ind w:right="420"/>
        <w:rPr>
          <w:rFonts w:eastAsia="方正仿宋_GBK"/>
          <w:bCs/>
          <w:color w:val="000000" w:themeColor="text1"/>
          <w:sz w:val="32"/>
          <w:szCs w:val="32"/>
        </w:rPr>
      </w:pPr>
    </w:p>
    <w:p w14:paraId="06E1A9C1" w14:textId="77777777" w:rsidR="0051788B" w:rsidRPr="00824336" w:rsidRDefault="00E22361">
      <w:pPr>
        <w:spacing w:line="580" w:lineRule="exact"/>
        <w:ind w:right="420"/>
        <w:rPr>
          <w:rFonts w:eastAsia="方正仿宋_GBK"/>
          <w:bCs/>
          <w:color w:val="000000" w:themeColor="text1"/>
          <w:sz w:val="32"/>
          <w:szCs w:val="32"/>
        </w:rPr>
      </w:pPr>
      <w:r w:rsidRPr="00824336">
        <w:rPr>
          <w:rFonts w:eastAsia="方正仿宋_GBK"/>
          <w:bCs/>
          <w:color w:val="000000" w:themeColor="text1"/>
          <w:sz w:val="32"/>
          <w:szCs w:val="32"/>
        </w:rPr>
        <w:t>申请人（盖章）：</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年</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月</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日</w:t>
      </w:r>
    </w:p>
    <w:p w14:paraId="06E1A9C2" w14:textId="77777777" w:rsidR="0051788B" w:rsidRPr="00824336" w:rsidRDefault="0051788B">
      <w:pPr>
        <w:spacing w:line="580" w:lineRule="exact"/>
        <w:ind w:right="420"/>
        <w:rPr>
          <w:rFonts w:eastAsia="方正仿宋_GBK"/>
          <w:bCs/>
          <w:color w:val="000000" w:themeColor="text1"/>
          <w:sz w:val="32"/>
          <w:szCs w:val="32"/>
        </w:rPr>
      </w:pPr>
    </w:p>
    <w:p w14:paraId="06E1A9C3" w14:textId="77777777" w:rsidR="0051788B" w:rsidRPr="00824336" w:rsidRDefault="0051788B">
      <w:pPr>
        <w:spacing w:line="580" w:lineRule="exact"/>
        <w:ind w:right="420"/>
        <w:rPr>
          <w:rFonts w:eastAsia="方正仿宋_GBK"/>
          <w:bCs/>
          <w:color w:val="000000" w:themeColor="text1"/>
          <w:sz w:val="32"/>
          <w:szCs w:val="32"/>
        </w:rPr>
      </w:pPr>
    </w:p>
    <w:p w14:paraId="06E1A9C4" w14:textId="77777777" w:rsidR="0051788B" w:rsidRPr="00824336" w:rsidRDefault="00E22361">
      <w:pPr>
        <w:spacing w:line="580" w:lineRule="exact"/>
        <w:ind w:left="6080" w:rightChars="-94" w:right="-197" w:hangingChars="1900" w:hanging="6080"/>
        <w:jc w:val="left"/>
        <w:rPr>
          <w:rFonts w:eastAsia="方正仿宋_GBK"/>
          <w:bCs/>
          <w:color w:val="000000" w:themeColor="text1"/>
          <w:sz w:val="32"/>
          <w:szCs w:val="32"/>
        </w:rPr>
      </w:pPr>
      <w:r w:rsidRPr="00824336">
        <w:rPr>
          <w:rFonts w:eastAsia="方正仿宋_GBK"/>
          <w:bCs/>
          <w:color w:val="000000" w:themeColor="text1"/>
          <w:sz w:val="32"/>
          <w:szCs w:val="32"/>
        </w:rPr>
        <w:t>辖区生态环境管理部门（盖章）：</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年</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月</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日</w:t>
      </w:r>
    </w:p>
    <w:p w14:paraId="06E1A9C5" w14:textId="77777777" w:rsidR="0051788B" w:rsidRPr="00824336" w:rsidRDefault="0051788B">
      <w:pPr>
        <w:spacing w:line="580" w:lineRule="exact"/>
        <w:jc w:val="left"/>
        <w:rPr>
          <w:rFonts w:eastAsia="方正仿宋_GBK"/>
          <w:bCs/>
          <w:color w:val="000000" w:themeColor="text1"/>
          <w:sz w:val="32"/>
          <w:szCs w:val="32"/>
        </w:rPr>
      </w:pPr>
    </w:p>
    <w:p w14:paraId="06E1A9C6" w14:textId="77777777" w:rsidR="0051788B" w:rsidRPr="00824336" w:rsidRDefault="0051788B">
      <w:pPr>
        <w:spacing w:line="580" w:lineRule="exact"/>
        <w:jc w:val="left"/>
        <w:rPr>
          <w:rFonts w:eastAsia="方正仿宋_GBK"/>
          <w:bCs/>
          <w:color w:val="000000" w:themeColor="text1"/>
          <w:sz w:val="32"/>
          <w:szCs w:val="32"/>
        </w:rPr>
      </w:pPr>
    </w:p>
    <w:p w14:paraId="06E1A9C7" w14:textId="0A9F4DFF" w:rsidR="0051788B" w:rsidRPr="00824336" w:rsidRDefault="00E22361">
      <w:pPr>
        <w:spacing w:line="580" w:lineRule="exact"/>
        <w:jc w:val="left"/>
        <w:rPr>
          <w:rFonts w:eastAsia="方正仿宋_GBK"/>
          <w:bCs/>
          <w:color w:val="000000" w:themeColor="text1"/>
          <w:sz w:val="32"/>
          <w:szCs w:val="32"/>
        </w:rPr>
      </w:pPr>
      <w:r w:rsidRPr="00824336">
        <w:rPr>
          <w:rFonts w:eastAsia="方正仿宋_GBK"/>
          <w:bCs/>
          <w:color w:val="000000" w:themeColor="text1"/>
          <w:sz w:val="32"/>
          <w:szCs w:val="32"/>
        </w:rPr>
        <w:t>辖区自然资源主管部门（盖章）</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年</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月</w:t>
      </w:r>
      <w:r w:rsidRPr="00824336">
        <w:rPr>
          <w:rFonts w:eastAsia="方正仿宋_GBK"/>
          <w:bCs/>
          <w:color w:val="000000" w:themeColor="text1"/>
          <w:sz w:val="32"/>
          <w:szCs w:val="32"/>
        </w:rPr>
        <w:t xml:space="preserve">  </w:t>
      </w:r>
      <w:r w:rsidRPr="00824336">
        <w:rPr>
          <w:rFonts w:eastAsia="方正仿宋_GBK"/>
          <w:bCs/>
          <w:color w:val="000000" w:themeColor="text1"/>
          <w:sz w:val="32"/>
          <w:szCs w:val="32"/>
        </w:rPr>
        <w:t>日</w:t>
      </w:r>
    </w:p>
    <w:p w14:paraId="06E1A9C8" w14:textId="77777777" w:rsidR="0051788B" w:rsidRPr="00824336" w:rsidRDefault="0051788B">
      <w:pPr>
        <w:spacing w:line="580" w:lineRule="exact"/>
        <w:jc w:val="left"/>
        <w:rPr>
          <w:rFonts w:eastAsia="方正仿宋_GBK"/>
          <w:bCs/>
          <w:color w:val="000000" w:themeColor="text1"/>
          <w:sz w:val="32"/>
          <w:szCs w:val="32"/>
        </w:rPr>
      </w:pPr>
    </w:p>
    <w:p w14:paraId="06E1A9C9" w14:textId="77777777" w:rsidR="0051788B" w:rsidRPr="00824336" w:rsidRDefault="0051788B">
      <w:pPr>
        <w:spacing w:line="580" w:lineRule="exact"/>
        <w:jc w:val="left"/>
        <w:rPr>
          <w:rFonts w:eastAsia="方正仿宋_GBK"/>
          <w:bCs/>
          <w:color w:val="000000" w:themeColor="text1"/>
          <w:sz w:val="32"/>
          <w:szCs w:val="32"/>
        </w:rPr>
      </w:pPr>
    </w:p>
    <w:p w14:paraId="06E1A9CA" w14:textId="77777777" w:rsidR="0051788B" w:rsidRPr="00824336" w:rsidRDefault="0051788B">
      <w:pPr>
        <w:rPr>
          <w:rFonts w:eastAsia="方正仿宋_GBK"/>
          <w:bCs/>
          <w:color w:val="000000" w:themeColor="text1"/>
          <w:sz w:val="32"/>
          <w:szCs w:val="32"/>
        </w:rPr>
      </w:pPr>
    </w:p>
    <w:p w14:paraId="06E1A9CB" w14:textId="77777777" w:rsidR="0051788B" w:rsidRPr="00824336" w:rsidRDefault="00E22361">
      <w:pPr>
        <w:spacing w:line="560" w:lineRule="exact"/>
        <w:rPr>
          <w:rFonts w:eastAsia="仿宋_GB2312"/>
          <w:color w:val="000000" w:themeColor="text1"/>
          <w:sz w:val="32"/>
          <w:szCs w:val="32"/>
        </w:rPr>
      </w:pPr>
      <w:r w:rsidRPr="00824336">
        <w:rPr>
          <w:rFonts w:eastAsia="方正仿宋_GBK"/>
          <w:b/>
          <w:color w:val="000000" w:themeColor="text1"/>
          <w:sz w:val="32"/>
          <w:szCs w:val="32"/>
        </w:rPr>
        <w:t>（一式三份）</w:t>
      </w:r>
    </w:p>
    <w:sectPr w:rsidR="0051788B" w:rsidRPr="00824336">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618F4" w14:textId="77777777" w:rsidR="00F94FD8" w:rsidRDefault="00F94FD8">
      <w:r>
        <w:separator/>
      </w:r>
    </w:p>
  </w:endnote>
  <w:endnote w:type="continuationSeparator" w:id="0">
    <w:p w14:paraId="5ECC1CFF" w14:textId="77777777" w:rsidR="00F94FD8" w:rsidRDefault="00F94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embedRegular r:id="rId1" w:subsetted="1" w:fontKey="{05C606A8-13B8-4795-9772-1129028154BE}"/>
    <w:embedBold r:id="rId2" w:subsetted="1" w:fontKey="{5C67FA2F-A7A5-4A04-A371-437EE9FB3DD2}"/>
  </w:font>
  <w:font w:name="方正小标宋简体">
    <w:altName w:val="微软雅黑"/>
    <w:panose1 w:val="03000509000000000000"/>
    <w:charset w:val="86"/>
    <w:family w:val="script"/>
    <w:pitch w:val="fixed"/>
    <w:sig w:usb0="00000001" w:usb1="080E0000" w:usb2="00000010" w:usb3="00000000" w:csb0="00040000" w:csb1="00000000"/>
    <w:embedRegular r:id="rId3" w:subsetted="1" w:fontKey="{17D6C58D-9BF2-4C05-AEC4-B71A79AB0D41}"/>
  </w:font>
  <w:font w:name="仿宋_GB2312">
    <w:panose1 w:val="02010609030101010101"/>
    <w:charset w:val="86"/>
    <w:family w:val="modern"/>
    <w:pitch w:val="fixed"/>
    <w:sig w:usb0="00000001" w:usb1="080E0000" w:usb2="00000010" w:usb3="00000000" w:csb0="00040000" w:csb1="00000000"/>
    <w:embedRegular r:id="rId4" w:subsetted="1" w:fontKey="{57B162EB-B4ED-45F5-8981-56468A9A7EB9}"/>
    <w:embedBold r:id="rId5" w:subsetted="1" w:fontKey="{33740E42-A1C8-4E9B-A8C7-0D32728DC344}"/>
  </w:font>
  <w:font w:name="黑体">
    <w:altName w:val="SimHei"/>
    <w:panose1 w:val="02010609060101010101"/>
    <w:charset w:val="86"/>
    <w:family w:val="modern"/>
    <w:pitch w:val="fixed"/>
    <w:sig w:usb0="800002BF" w:usb1="38CF7CFA" w:usb2="00000016" w:usb3="00000000" w:csb0="00040001" w:csb1="00000000"/>
    <w:embedRegular r:id="rId6" w:subsetted="1" w:fontKey="{BCF3E479-30D8-4B0A-98E8-3F638D69125F}"/>
  </w:font>
  <w:font w:name="楷体_GB2312">
    <w:altName w:val="微软雅黑"/>
    <w:panose1 w:val="02010609030101010101"/>
    <w:charset w:val="86"/>
    <w:family w:val="modern"/>
    <w:pitch w:val="fixed"/>
    <w:sig w:usb0="00000001" w:usb1="080E0000" w:usb2="00000010" w:usb3="00000000" w:csb0="00040000" w:csb1="00000000"/>
    <w:embedRegular r:id="rId7" w:subsetted="1" w:fontKey="{15D39680-6FB9-42B0-88BE-A8407BD4F302}"/>
  </w:font>
  <w:font w:name="仿宋">
    <w:panose1 w:val="02010609060101010101"/>
    <w:charset w:val="86"/>
    <w:family w:val="modern"/>
    <w:pitch w:val="fixed"/>
    <w:sig w:usb0="800002BF" w:usb1="38CF7CFA" w:usb2="00000016" w:usb3="00000000" w:csb0="00040001" w:csb1="00000000"/>
    <w:embedRegular r:id="rId8" w:subsetted="1" w:fontKey="{0E42B15B-D7CC-4E29-B958-611B36147AD3}"/>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A9F5" w14:textId="77777777" w:rsidR="0051788B" w:rsidRDefault="00E22361">
    <w:pPr>
      <w:pStyle w:val="a6"/>
      <w:jc w:val="center"/>
    </w:pPr>
    <w:r>
      <w:fldChar w:fldCharType="begin"/>
    </w:r>
    <w:r>
      <w:instrText>PAGE   \* MERGEFORMAT</w:instrText>
    </w:r>
    <w:r>
      <w:fldChar w:fldCharType="separate"/>
    </w:r>
    <w:r w:rsidR="00D80D7A" w:rsidRPr="00D80D7A">
      <w:rPr>
        <w:noProof/>
        <w:lang w:val="zh-CN"/>
      </w:rPr>
      <w:t>18</w:t>
    </w:r>
    <w:r>
      <w:fldChar w:fldCharType="end"/>
    </w:r>
  </w:p>
  <w:p w14:paraId="06E1A9F6" w14:textId="77777777" w:rsidR="0051788B" w:rsidRDefault="005178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A9F8" w14:textId="77777777" w:rsidR="0051788B" w:rsidRDefault="00E22361">
    <w:pPr>
      <w:pStyle w:val="a6"/>
      <w:jc w:val="center"/>
    </w:pPr>
    <w:r>
      <w:rPr>
        <w:sz w:val="21"/>
        <w:szCs w:val="21"/>
      </w:rPr>
      <w:fldChar w:fldCharType="begin"/>
    </w:r>
    <w:r>
      <w:rPr>
        <w:sz w:val="21"/>
        <w:szCs w:val="21"/>
      </w:rPr>
      <w:instrText>PAGE   \* MERGEFORMAT</w:instrText>
    </w:r>
    <w:r>
      <w:rPr>
        <w:sz w:val="21"/>
        <w:szCs w:val="21"/>
      </w:rPr>
      <w:fldChar w:fldCharType="separate"/>
    </w:r>
    <w:r w:rsidR="00D80D7A" w:rsidRPr="00D80D7A">
      <w:rPr>
        <w:noProof/>
        <w:sz w:val="21"/>
        <w:szCs w:val="21"/>
        <w:lang w:val="zh-CN"/>
      </w:rPr>
      <w:t>24</w:t>
    </w:r>
    <w:r>
      <w:rPr>
        <w:sz w:val="21"/>
        <w:szCs w:val="21"/>
      </w:rPr>
      <w:fldChar w:fldCharType="end"/>
    </w:r>
  </w:p>
  <w:p w14:paraId="06E1A9F9" w14:textId="77777777" w:rsidR="0051788B" w:rsidRDefault="005178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9F2C6" w14:textId="77777777" w:rsidR="00F94FD8" w:rsidRDefault="00F94FD8">
      <w:r>
        <w:separator/>
      </w:r>
    </w:p>
  </w:footnote>
  <w:footnote w:type="continuationSeparator" w:id="0">
    <w:p w14:paraId="7412BBE1" w14:textId="77777777" w:rsidR="00F94FD8" w:rsidRDefault="00F94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1A9F7" w14:textId="77777777" w:rsidR="0051788B" w:rsidRDefault="0051788B">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nsid w:val="2B3D1F68"/>
    <w:multiLevelType w:val="singleLevel"/>
    <w:tmpl w:val="2B3D1F68"/>
    <w:lvl w:ilvl="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wNjIxYTA2YWRjZWQxOWI1YmQ0ZDFkZGM0NWI1MjEifQ=="/>
  </w:docVars>
  <w:rsids>
    <w:rsidRoot w:val="00233E00"/>
    <w:rsid w:val="B17E6F73"/>
    <w:rsid w:val="BEE4F445"/>
    <w:rsid w:val="BFDD5ABD"/>
    <w:rsid w:val="FDFBA477"/>
    <w:rsid w:val="FFBFD1CD"/>
    <w:rsid w:val="FFE101F5"/>
    <w:rsid w:val="0000268A"/>
    <w:rsid w:val="00003553"/>
    <w:rsid w:val="000042EE"/>
    <w:rsid w:val="00007434"/>
    <w:rsid w:val="00007C81"/>
    <w:rsid w:val="00010D4C"/>
    <w:rsid w:val="00013C91"/>
    <w:rsid w:val="0001788C"/>
    <w:rsid w:val="00020A68"/>
    <w:rsid w:val="00021C85"/>
    <w:rsid w:val="00024279"/>
    <w:rsid w:val="000246B7"/>
    <w:rsid w:val="000250D9"/>
    <w:rsid w:val="0002593A"/>
    <w:rsid w:val="0002726B"/>
    <w:rsid w:val="00030DE7"/>
    <w:rsid w:val="00031A9A"/>
    <w:rsid w:val="000329A7"/>
    <w:rsid w:val="0003414F"/>
    <w:rsid w:val="000353A9"/>
    <w:rsid w:val="00036460"/>
    <w:rsid w:val="0003751C"/>
    <w:rsid w:val="00045929"/>
    <w:rsid w:val="000471E5"/>
    <w:rsid w:val="00047638"/>
    <w:rsid w:val="00047827"/>
    <w:rsid w:val="00050401"/>
    <w:rsid w:val="0005094C"/>
    <w:rsid w:val="00054807"/>
    <w:rsid w:val="00055EE2"/>
    <w:rsid w:val="00057393"/>
    <w:rsid w:val="00060205"/>
    <w:rsid w:val="0006212E"/>
    <w:rsid w:val="00062555"/>
    <w:rsid w:val="0006264B"/>
    <w:rsid w:val="00063CC0"/>
    <w:rsid w:val="0007071A"/>
    <w:rsid w:val="000713B6"/>
    <w:rsid w:val="0007169D"/>
    <w:rsid w:val="00072E46"/>
    <w:rsid w:val="000732CE"/>
    <w:rsid w:val="00073BD6"/>
    <w:rsid w:val="00074D11"/>
    <w:rsid w:val="00075069"/>
    <w:rsid w:val="000763E3"/>
    <w:rsid w:val="000821E1"/>
    <w:rsid w:val="00082298"/>
    <w:rsid w:val="00084B02"/>
    <w:rsid w:val="00087620"/>
    <w:rsid w:val="000933E9"/>
    <w:rsid w:val="000934A1"/>
    <w:rsid w:val="00093CFA"/>
    <w:rsid w:val="0009471D"/>
    <w:rsid w:val="000954D1"/>
    <w:rsid w:val="00095B65"/>
    <w:rsid w:val="0009623D"/>
    <w:rsid w:val="000962E2"/>
    <w:rsid w:val="000964F8"/>
    <w:rsid w:val="000A0C63"/>
    <w:rsid w:val="000A2B3F"/>
    <w:rsid w:val="000A303D"/>
    <w:rsid w:val="000A680B"/>
    <w:rsid w:val="000A6F02"/>
    <w:rsid w:val="000B2904"/>
    <w:rsid w:val="000B34C0"/>
    <w:rsid w:val="000B6658"/>
    <w:rsid w:val="000B731E"/>
    <w:rsid w:val="000C00A2"/>
    <w:rsid w:val="000C0772"/>
    <w:rsid w:val="000C0EAB"/>
    <w:rsid w:val="000C29A2"/>
    <w:rsid w:val="000C42FF"/>
    <w:rsid w:val="000C5371"/>
    <w:rsid w:val="000C7CC4"/>
    <w:rsid w:val="000D1AFC"/>
    <w:rsid w:val="000D1D75"/>
    <w:rsid w:val="000D35CA"/>
    <w:rsid w:val="000D6C46"/>
    <w:rsid w:val="000D76A2"/>
    <w:rsid w:val="000D76EB"/>
    <w:rsid w:val="000E0928"/>
    <w:rsid w:val="000E16C7"/>
    <w:rsid w:val="000E1DD4"/>
    <w:rsid w:val="000E1F74"/>
    <w:rsid w:val="000E1F82"/>
    <w:rsid w:val="000E272A"/>
    <w:rsid w:val="000E6C92"/>
    <w:rsid w:val="000E706C"/>
    <w:rsid w:val="000E70A5"/>
    <w:rsid w:val="000E7172"/>
    <w:rsid w:val="000F108F"/>
    <w:rsid w:val="000F2762"/>
    <w:rsid w:val="000F2B49"/>
    <w:rsid w:val="000F3333"/>
    <w:rsid w:val="000F61A3"/>
    <w:rsid w:val="000F65AA"/>
    <w:rsid w:val="000F6B61"/>
    <w:rsid w:val="00100EAA"/>
    <w:rsid w:val="00105FD2"/>
    <w:rsid w:val="00107053"/>
    <w:rsid w:val="0010725C"/>
    <w:rsid w:val="00107C0A"/>
    <w:rsid w:val="00111AE9"/>
    <w:rsid w:val="0011327F"/>
    <w:rsid w:val="00114B4B"/>
    <w:rsid w:val="00115678"/>
    <w:rsid w:val="00116CF8"/>
    <w:rsid w:val="00116E5A"/>
    <w:rsid w:val="001223ED"/>
    <w:rsid w:val="0012296B"/>
    <w:rsid w:val="00123031"/>
    <w:rsid w:val="001253AE"/>
    <w:rsid w:val="0012570E"/>
    <w:rsid w:val="00125EDA"/>
    <w:rsid w:val="0012682D"/>
    <w:rsid w:val="00126DAB"/>
    <w:rsid w:val="0013068F"/>
    <w:rsid w:val="00136214"/>
    <w:rsid w:val="00136B3A"/>
    <w:rsid w:val="00136E62"/>
    <w:rsid w:val="00137F3C"/>
    <w:rsid w:val="0014301E"/>
    <w:rsid w:val="001436CD"/>
    <w:rsid w:val="00146A4E"/>
    <w:rsid w:val="00147C1D"/>
    <w:rsid w:val="00151862"/>
    <w:rsid w:val="00151D9F"/>
    <w:rsid w:val="00153229"/>
    <w:rsid w:val="00156177"/>
    <w:rsid w:val="00157C86"/>
    <w:rsid w:val="00163552"/>
    <w:rsid w:val="001637A2"/>
    <w:rsid w:val="001638E4"/>
    <w:rsid w:val="00163B7E"/>
    <w:rsid w:val="001648C6"/>
    <w:rsid w:val="00164D43"/>
    <w:rsid w:val="0016512E"/>
    <w:rsid w:val="00170FC0"/>
    <w:rsid w:val="001725CB"/>
    <w:rsid w:val="001733A1"/>
    <w:rsid w:val="001743DB"/>
    <w:rsid w:val="00176FC6"/>
    <w:rsid w:val="00183B67"/>
    <w:rsid w:val="001856C4"/>
    <w:rsid w:val="001861A8"/>
    <w:rsid w:val="0018726D"/>
    <w:rsid w:val="00187303"/>
    <w:rsid w:val="001873BF"/>
    <w:rsid w:val="00191091"/>
    <w:rsid w:val="00194F22"/>
    <w:rsid w:val="00196A59"/>
    <w:rsid w:val="00196B26"/>
    <w:rsid w:val="0019725D"/>
    <w:rsid w:val="001A35AA"/>
    <w:rsid w:val="001A4604"/>
    <w:rsid w:val="001A4A92"/>
    <w:rsid w:val="001A5C95"/>
    <w:rsid w:val="001A5EFF"/>
    <w:rsid w:val="001A63E9"/>
    <w:rsid w:val="001A64DA"/>
    <w:rsid w:val="001A69D6"/>
    <w:rsid w:val="001A6F3F"/>
    <w:rsid w:val="001B028E"/>
    <w:rsid w:val="001B02B7"/>
    <w:rsid w:val="001B6F4D"/>
    <w:rsid w:val="001C0472"/>
    <w:rsid w:val="001C1022"/>
    <w:rsid w:val="001C17E2"/>
    <w:rsid w:val="001C1B9F"/>
    <w:rsid w:val="001C236A"/>
    <w:rsid w:val="001C2F34"/>
    <w:rsid w:val="001C6A47"/>
    <w:rsid w:val="001C7A2E"/>
    <w:rsid w:val="001D0E55"/>
    <w:rsid w:val="001D2E10"/>
    <w:rsid w:val="001D3535"/>
    <w:rsid w:val="001D46D7"/>
    <w:rsid w:val="001D734F"/>
    <w:rsid w:val="001D7886"/>
    <w:rsid w:val="001D7BE4"/>
    <w:rsid w:val="001E0967"/>
    <w:rsid w:val="001E0C14"/>
    <w:rsid w:val="001E3E0E"/>
    <w:rsid w:val="001E47CF"/>
    <w:rsid w:val="001E58D0"/>
    <w:rsid w:val="001E61D2"/>
    <w:rsid w:val="001F0EDF"/>
    <w:rsid w:val="001F33CA"/>
    <w:rsid w:val="001F5B76"/>
    <w:rsid w:val="001F6B65"/>
    <w:rsid w:val="001F79D7"/>
    <w:rsid w:val="001F7F9E"/>
    <w:rsid w:val="00201496"/>
    <w:rsid w:val="00202342"/>
    <w:rsid w:val="0020288E"/>
    <w:rsid w:val="002042F6"/>
    <w:rsid w:val="00205F84"/>
    <w:rsid w:val="00210318"/>
    <w:rsid w:val="0021262F"/>
    <w:rsid w:val="002151B3"/>
    <w:rsid w:val="002170E4"/>
    <w:rsid w:val="002249A4"/>
    <w:rsid w:val="00224D3B"/>
    <w:rsid w:val="00225135"/>
    <w:rsid w:val="00225377"/>
    <w:rsid w:val="00227D20"/>
    <w:rsid w:val="0023075C"/>
    <w:rsid w:val="0023079D"/>
    <w:rsid w:val="00230901"/>
    <w:rsid w:val="00230A40"/>
    <w:rsid w:val="00233E00"/>
    <w:rsid w:val="00234A8B"/>
    <w:rsid w:val="00235246"/>
    <w:rsid w:val="002356A4"/>
    <w:rsid w:val="00240390"/>
    <w:rsid w:val="00240CC2"/>
    <w:rsid w:val="002433C4"/>
    <w:rsid w:val="002466FA"/>
    <w:rsid w:val="00247747"/>
    <w:rsid w:val="002501FE"/>
    <w:rsid w:val="00250577"/>
    <w:rsid w:val="00252A23"/>
    <w:rsid w:val="00252F93"/>
    <w:rsid w:val="00253929"/>
    <w:rsid w:val="00257ABA"/>
    <w:rsid w:val="00265B49"/>
    <w:rsid w:val="0026795E"/>
    <w:rsid w:val="00267F39"/>
    <w:rsid w:val="00271B1A"/>
    <w:rsid w:val="00272C2E"/>
    <w:rsid w:val="002749BA"/>
    <w:rsid w:val="00274F8F"/>
    <w:rsid w:val="00276A8F"/>
    <w:rsid w:val="002778D3"/>
    <w:rsid w:val="00280373"/>
    <w:rsid w:val="002806B7"/>
    <w:rsid w:val="00281131"/>
    <w:rsid w:val="002811D2"/>
    <w:rsid w:val="00282398"/>
    <w:rsid w:val="00282405"/>
    <w:rsid w:val="0028297F"/>
    <w:rsid w:val="00282B29"/>
    <w:rsid w:val="00283599"/>
    <w:rsid w:val="0028393B"/>
    <w:rsid w:val="00284FF3"/>
    <w:rsid w:val="00287B15"/>
    <w:rsid w:val="00291DDC"/>
    <w:rsid w:val="0029206D"/>
    <w:rsid w:val="00292406"/>
    <w:rsid w:val="00292A69"/>
    <w:rsid w:val="00292BC2"/>
    <w:rsid w:val="00293FDA"/>
    <w:rsid w:val="00294B0C"/>
    <w:rsid w:val="00296F82"/>
    <w:rsid w:val="002A1BB5"/>
    <w:rsid w:val="002A2584"/>
    <w:rsid w:val="002A2671"/>
    <w:rsid w:val="002A2B6B"/>
    <w:rsid w:val="002A36DD"/>
    <w:rsid w:val="002A56A1"/>
    <w:rsid w:val="002A597C"/>
    <w:rsid w:val="002A6817"/>
    <w:rsid w:val="002B0F3E"/>
    <w:rsid w:val="002B2D3C"/>
    <w:rsid w:val="002B4202"/>
    <w:rsid w:val="002B56D1"/>
    <w:rsid w:val="002B6F16"/>
    <w:rsid w:val="002B7397"/>
    <w:rsid w:val="002C7E92"/>
    <w:rsid w:val="002D0693"/>
    <w:rsid w:val="002D4B9E"/>
    <w:rsid w:val="002D4D39"/>
    <w:rsid w:val="002D6443"/>
    <w:rsid w:val="002D7F9A"/>
    <w:rsid w:val="002E00B2"/>
    <w:rsid w:val="002E35F4"/>
    <w:rsid w:val="002E4896"/>
    <w:rsid w:val="002E5756"/>
    <w:rsid w:val="002E6681"/>
    <w:rsid w:val="002E76B2"/>
    <w:rsid w:val="002F1CD9"/>
    <w:rsid w:val="002F23BA"/>
    <w:rsid w:val="002F2F53"/>
    <w:rsid w:val="002F3C11"/>
    <w:rsid w:val="002F3D6D"/>
    <w:rsid w:val="002F4C9F"/>
    <w:rsid w:val="002F58E9"/>
    <w:rsid w:val="00300D08"/>
    <w:rsid w:val="00300E67"/>
    <w:rsid w:val="00301478"/>
    <w:rsid w:val="00302432"/>
    <w:rsid w:val="00302518"/>
    <w:rsid w:val="00302BFE"/>
    <w:rsid w:val="00302FAF"/>
    <w:rsid w:val="00303D99"/>
    <w:rsid w:val="003050DF"/>
    <w:rsid w:val="00305404"/>
    <w:rsid w:val="003076FC"/>
    <w:rsid w:val="00310C76"/>
    <w:rsid w:val="00311023"/>
    <w:rsid w:val="003110E5"/>
    <w:rsid w:val="0031448B"/>
    <w:rsid w:val="00317790"/>
    <w:rsid w:val="00320447"/>
    <w:rsid w:val="00320999"/>
    <w:rsid w:val="00322131"/>
    <w:rsid w:val="00323551"/>
    <w:rsid w:val="00324251"/>
    <w:rsid w:val="00325CDC"/>
    <w:rsid w:val="003266DA"/>
    <w:rsid w:val="00331E35"/>
    <w:rsid w:val="00332190"/>
    <w:rsid w:val="00333EBF"/>
    <w:rsid w:val="003345CD"/>
    <w:rsid w:val="00334BE4"/>
    <w:rsid w:val="0033553A"/>
    <w:rsid w:val="0033603F"/>
    <w:rsid w:val="003371D6"/>
    <w:rsid w:val="003441F8"/>
    <w:rsid w:val="00344AEC"/>
    <w:rsid w:val="00346562"/>
    <w:rsid w:val="00346784"/>
    <w:rsid w:val="003506A6"/>
    <w:rsid w:val="00353368"/>
    <w:rsid w:val="003539A6"/>
    <w:rsid w:val="00354558"/>
    <w:rsid w:val="00354857"/>
    <w:rsid w:val="00355502"/>
    <w:rsid w:val="003570AD"/>
    <w:rsid w:val="00357F68"/>
    <w:rsid w:val="00360D03"/>
    <w:rsid w:val="00361417"/>
    <w:rsid w:val="00361D75"/>
    <w:rsid w:val="0036362E"/>
    <w:rsid w:val="00364160"/>
    <w:rsid w:val="00365B02"/>
    <w:rsid w:val="00365F4D"/>
    <w:rsid w:val="0036623A"/>
    <w:rsid w:val="0036651C"/>
    <w:rsid w:val="0036653B"/>
    <w:rsid w:val="0037068F"/>
    <w:rsid w:val="00373198"/>
    <w:rsid w:val="0037721B"/>
    <w:rsid w:val="00377ADC"/>
    <w:rsid w:val="00384751"/>
    <w:rsid w:val="00387850"/>
    <w:rsid w:val="00387F8D"/>
    <w:rsid w:val="00393177"/>
    <w:rsid w:val="003959C9"/>
    <w:rsid w:val="0039656F"/>
    <w:rsid w:val="00396806"/>
    <w:rsid w:val="003A6E6B"/>
    <w:rsid w:val="003A78B6"/>
    <w:rsid w:val="003A7AD5"/>
    <w:rsid w:val="003B0458"/>
    <w:rsid w:val="003B0F55"/>
    <w:rsid w:val="003B6BAB"/>
    <w:rsid w:val="003C1129"/>
    <w:rsid w:val="003C1DB0"/>
    <w:rsid w:val="003C1F38"/>
    <w:rsid w:val="003C3FE0"/>
    <w:rsid w:val="003C42B0"/>
    <w:rsid w:val="003C4DDD"/>
    <w:rsid w:val="003C7DFC"/>
    <w:rsid w:val="003D01F4"/>
    <w:rsid w:val="003D063D"/>
    <w:rsid w:val="003D5870"/>
    <w:rsid w:val="003D7137"/>
    <w:rsid w:val="003E148D"/>
    <w:rsid w:val="003E1CEF"/>
    <w:rsid w:val="003E4F02"/>
    <w:rsid w:val="003E6836"/>
    <w:rsid w:val="003E7E97"/>
    <w:rsid w:val="003F3022"/>
    <w:rsid w:val="003F5B32"/>
    <w:rsid w:val="00401135"/>
    <w:rsid w:val="00401684"/>
    <w:rsid w:val="00405AA6"/>
    <w:rsid w:val="00406312"/>
    <w:rsid w:val="00406982"/>
    <w:rsid w:val="00407054"/>
    <w:rsid w:val="00411480"/>
    <w:rsid w:val="00411816"/>
    <w:rsid w:val="00414443"/>
    <w:rsid w:val="00415C46"/>
    <w:rsid w:val="004162EA"/>
    <w:rsid w:val="0041655C"/>
    <w:rsid w:val="00416CB6"/>
    <w:rsid w:val="00417F27"/>
    <w:rsid w:val="00422E92"/>
    <w:rsid w:val="004246B1"/>
    <w:rsid w:val="00424D79"/>
    <w:rsid w:val="004254D6"/>
    <w:rsid w:val="00425C8F"/>
    <w:rsid w:val="00426788"/>
    <w:rsid w:val="00427564"/>
    <w:rsid w:val="0043084A"/>
    <w:rsid w:val="0043172C"/>
    <w:rsid w:val="004336CF"/>
    <w:rsid w:val="0043412B"/>
    <w:rsid w:val="0043414D"/>
    <w:rsid w:val="0043762F"/>
    <w:rsid w:val="00437F0A"/>
    <w:rsid w:val="00440F25"/>
    <w:rsid w:val="00441BA9"/>
    <w:rsid w:val="004433D2"/>
    <w:rsid w:val="004439B3"/>
    <w:rsid w:val="00444057"/>
    <w:rsid w:val="004440C1"/>
    <w:rsid w:val="00444528"/>
    <w:rsid w:val="00444570"/>
    <w:rsid w:val="0044555D"/>
    <w:rsid w:val="00452BE0"/>
    <w:rsid w:val="00456D2D"/>
    <w:rsid w:val="004576C9"/>
    <w:rsid w:val="004609ED"/>
    <w:rsid w:val="00460A3A"/>
    <w:rsid w:val="00460C8D"/>
    <w:rsid w:val="00467934"/>
    <w:rsid w:val="00471491"/>
    <w:rsid w:val="00475A89"/>
    <w:rsid w:val="00476343"/>
    <w:rsid w:val="004812CB"/>
    <w:rsid w:val="004816C4"/>
    <w:rsid w:val="00482577"/>
    <w:rsid w:val="00484AA0"/>
    <w:rsid w:val="00484AF4"/>
    <w:rsid w:val="004872AD"/>
    <w:rsid w:val="00487C7A"/>
    <w:rsid w:val="00490335"/>
    <w:rsid w:val="00492CE2"/>
    <w:rsid w:val="004A2328"/>
    <w:rsid w:val="004A2551"/>
    <w:rsid w:val="004A261D"/>
    <w:rsid w:val="004A3017"/>
    <w:rsid w:val="004A3773"/>
    <w:rsid w:val="004A395F"/>
    <w:rsid w:val="004A4C94"/>
    <w:rsid w:val="004A5032"/>
    <w:rsid w:val="004B2962"/>
    <w:rsid w:val="004B6EF8"/>
    <w:rsid w:val="004B7B24"/>
    <w:rsid w:val="004C0AC8"/>
    <w:rsid w:val="004C1A23"/>
    <w:rsid w:val="004C1B94"/>
    <w:rsid w:val="004C5026"/>
    <w:rsid w:val="004C55D9"/>
    <w:rsid w:val="004D1B50"/>
    <w:rsid w:val="004D4848"/>
    <w:rsid w:val="004D5E0E"/>
    <w:rsid w:val="004D6AE1"/>
    <w:rsid w:val="004D6CF4"/>
    <w:rsid w:val="004D7D03"/>
    <w:rsid w:val="004E0A2F"/>
    <w:rsid w:val="004E0C2B"/>
    <w:rsid w:val="004E1694"/>
    <w:rsid w:val="004E2821"/>
    <w:rsid w:val="004E3A69"/>
    <w:rsid w:val="004E72A3"/>
    <w:rsid w:val="004E7349"/>
    <w:rsid w:val="004F16E2"/>
    <w:rsid w:val="004F3233"/>
    <w:rsid w:val="004F538E"/>
    <w:rsid w:val="004F6478"/>
    <w:rsid w:val="00502506"/>
    <w:rsid w:val="005053BA"/>
    <w:rsid w:val="00505843"/>
    <w:rsid w:val="00505998"/>
    <w:rsid w:val="0051008E"/>
    <w:rsid w:val="005101D7"/>
    <w:rsid w:val="00511632"/>
    <w:rsid w:val="00513A17"/>
    <w:rsid w:val="00513F1A"/>
    <w:rsid w:val="0051788B"/>
    <w:rsid w:val="00525E45"/>
    <w:rsid w:val="00526753"/>
    <w:rsid w:val="0053025D"/>
    <w:rsid w:val="00530C9F"/>
    <w:rsid w:val="005314E7"/>
    <w:rsid w:val="00532024"/>
    <w:rsid w:val="005328D8"/>
    <w:rsid w:val="00532984"/>
    <w:rsid w:val="00534A07"/>
    <w:rsid w:val="00535619"/>
    <w:rsid w:val="0053753E"/>
    <w:rsid w:val="00540062"/>
    <w:rsid w:val="00540F2C"/>
    <w:rsid w:val="0054100A"/>
    <w:rsid w:val="00541EAE"/>
    <w:rsid w:val="00543344"/>
    <w:rsid w:val="00543632"/>
    <w:rsid w:val="00543BED"/>
    <w:rsid w:val="0054419D"/>
    <w:rsid w:val="00544F5C"/>
    <w:rsid w:val="005459BE"/>
    <w:rsid w:val="0054604F"/>
    <w:rsid w:val="00547311"/>
    <w:rsid w:val="00547F0B"/>
    <w:rsid w:val="00553571"/>
    <w:rsid w:val="00554F4B"/>
    <w:rsid w:val="00556D0F"/>
    <w:rsid w:val="00557C88"/>
    <w:rsid w:val="00560EF1"/>
    <w:rsid w:val="005613EE"/>
    <w:rsid w:val="00561474"/>
    <w:rsid w:val="00563688"/>
    <w:rsid w:val="00571596"/>
    <w:rsid w:val="0057360B"/>
    <w:rsid w:val="00575014"/>
    <w:rsid w:val="00575D15"/>
    <w:rsid w:val="00576B9F"/>
    <w:rsid w:val="00581258"/>
    <w:rsid w:val="0058681C"/>
    <w:rsid w:val="0058692D"/>
    <w:rsid w:val="0058728F"/>
    <w:rsid w:val="00590909"/>
    <w:rsid w:val="00591690"/>
    <w:rsid w:val="0059317C"/>
    <w:rsid w:val="0059416E"/>
    <w:rsid w:val="0059445C"/>
    <w:rsid w:val="0059461D"/>
    <w:rsid w:val="00594BAD"/>
    <w:rsid w:val="00595619"/>
    <w:rsid w:val="005961F2"/>
    <w:rsid w:val="00597D4A"/>
    <w:rsid w:val="005A061E"/>
    <w:rsid w:val="005A2908"/>
    <w:rsid w:val="005A694A"/>
    <w:rsid w:val="005A7C17"/>
    <w:rsid w:val="005B0991"/>
    <w:rsid w:val="005B2115"/>
    <w:rsid w:val="005B6415"/>
    <w:rsid w:val="005B6DE0"/>
    <w:rsid w:val="005C0065"/>
    <w:rsid w:val="005C1A58"/>
    <w:rsid w:val="005C2067"/>
    <w:rsid w:val="005C2527"/>
    <w:rsid w:val="005C3762"/>
    <w:rsid w:val="005C4296"/>
    <w:rsid w:val="005C4E45"/>
    <w:rsid w:val="005C500E"/>
    <w:rsid w:val="005C68AE"/>
    <w:rsid w:val="005C6A00"/>
    <w:rsid w:val="005C6EFE"/>
    <w:rsid w:val="005C7DE7"/>
    <w:rsid w:val="005D1D10"/>
    <w:rsid w:val="005D3766"/>
    <w:rsid w:val="005D3D84"/>
    <w:rsid w:val="005E12A8"/>
    <w:rsid w:val="005E16A9"/>
    <w:rsid w:val="005E49AA"/>
    <w:rsid w:val="005E61E7"/>
    <w:rsid w:val="005F0480"/>
    <w:rsid w:val="005F0E9F"/>
    <w:rsid w:val="005F3E98"/>
    <w:rsid w:val="005F476A"/>
    <w:rsid w:val="005F5535"/>
    <w:rsid w:val="005F768F"/>
    <w:rsid w:val="0060003C"/>
    <w:rsid w:val="00601806"/>
    <w:rsid w:val="0060202C"/>
    <w:rsid w:val="0060236C"/>
    <w:rsid w:val="00603573"/>
    <w:rsid w:val="00605380"/>
    <w:rsid w:val="006070EC"/>
    <w:rsid w:val="006113A6"/>
    <w:rsid w:val="00612565"/>
    <w:rsid w:val="00612EDA"/>
    <w:rsid w:val="006133D6"/>
    <w:rsid w:val="00613E50"/>
    <w:rsid w:val="00620A79"/>
    <w:rsid w:val="00620FCE"/>
    <w:rsid w:val="00622525"/>
    <w:rsid w:val="0062369F"/>
    <w:rsid w:val="006266EC"/>
    <w:rsid w:val="00630BC0"/>
    <w:rsid w:val="0063283E"/>
    <w:rsid w:val="00634094"/>
    <w:rsid w:val="00635663"/>
    <w:rsid w:val="00635F3A"/>
    <w:rsid w:val="0063774D"/>
    <w:rsid w:val="00642DBE"/>
    <w:rsid w:val="0064305A"/>
    <w:rsid w:val="00644BFC"/>
    <w:rsid w:val="006504D6"/>
    <w:rsid w:val="0065080B"/>
    <w:rsid w:val="00651FB2"/>
    <w:rsid w:val="0065254F"/>
    <w:rsid w:val="00652633"/>
    <w:rsid w:val="00656DCB"/>
    <w:rsid w:val="00662779"/>
    <w:rsid w:val="00663790"/>
    <w:rsid w:val="006638AF"/>
    <w:rsid w:val="00663F8C"/>
    <w:rsid w:val="006642A3"/>
    <w:rsid w:val="0066559D"/>
    <w:rsid w:val="0066738F"/>
    <w:rsid w:val="006720E1"/>
    <w:rsid w:val="006737DC"/>
    <w:rsid w:val="00675695"/>
    <w:rsid w:val="00681F32"/>
    <w:rsid w:val="00681FF7"/>
    <w:rsid w:val="00682321"/>
    <w:rsid w:val="00682EF9"/>
    <w:rsid w:val="00684113"/>
    <w:rsid w:val="00687855"/>
    <w:rsid w:val="0068794E"/>
    <w:rsid w:val="00691208"/>
    <w:rsid w:val="00691B7B"/>
    <w:rsid w:val="006928AA"/>
    <w:rsid w:val="00692BDD"/>
    <w:rsid w:val="00692C82"/>
    <w:rsid w:val="0069679B"/>
    <w:rsid w:val="006969D4"/>
    <w:rsid w:val="00696DF0"/>
    <w:rsid w:val="006971DD"/>
    <w:rsid w:val="006A04F8"/>
    <w:rsid w:val="006A0651"/>
    <w:rsid w:val="006A1097"/>
    <w:rsid w:val="006A26B4"/>
    <w:rsid w:val="006A3482"/>
    <w:rsid w:val="006A410D"/>
    <w:rsid w:val="006B1184"/>
    <w:rsid w:val="006B2A10"/>
    <w:rsid w:val="006C01D9"/>
    <w:rsid w:val="006C03DD"/>
    <w:rsid w:val="006C0A46"/>
    <w:rsid w:val="006C15E3"/>
    <w:rsid w:val="006C3310"/>
    <w:rsid w:val="006C3E07"/>
    <w:rsid w:val="006C4235"/>
    <w:rsid w:val="006C47E9"/>
    <w:rsid w:val="006C5E59"/>
    <w:rsid w:val="006C639D"/>
    <w:rsid w:val="006D1259"/>
    <w:rsid w:val="006D2439"/>
    <w:rsid w:val="006D3A23"/>
    <w:rsid w:val="006E086D"/>
    <w:rsid w:val="006E0B98"/>
    <w:rsid w:val="006E1B01"/>
    <w:rsid w:val="006E4049"/>
    <w:rsid w:val="006E5B59"/>
    <w:rsid w:val="006F4888"/>
    <w:rsid w:val="006F5136"/>
    <w:rsid w:val="006F7B56"/>
    <w:rsid w:val="0070798C"/>
    <w:rsid w:val="00707D9D"/>
    <w:rsid w:val="007102EF"/>
    <w:rsid w:val="007112CB"/>
    <w:rsid w:val="00713785"/>
    <w:rsid w:val="00715695"/>
    <w:rsid w:val="00715B84"/>
    <w:rsid w:val="00715C79"/>
    <w:rsid w:val="007175C8"/>
    <w:rsid w:val="00717D69"/>
    <w:rsid w:val="00720D8B"/>
    <w:rsid w:val="00723440"/>
    <w:rsid w:val="00723A40"/>
    <w:rsid w:val="00724580"/>
    <w:rsid w:val="007267F9"/>
    <w:rsid w:val="00727360"/>
    <w:rsid w:val="007306EF"/>
    <w:rsid w:val="0073344A"/>
    <w:rsid w:val="00733E21"/>
    <w:rsid w:val="00736D6B"/>
    <w:rsid w:val="00737A61"/>
    <w:rsid w:val="0074162B"/>
    <w:rsid w:val="007421F8"/>
    <w:rsid w:val="00742204"/>
    <w:rsid w:val="0074252E"/>
    <w:rsid w:val="00744DCC"/>
    <w:rsid w:val="00744E96"/>
    <w:rsid w:val="007475EE"/>
    <w:rsid w:val="007479A5"/>
    <w:rsid w:val="007547FD"/>
    <w:rsid w:val="007548EB"/>
    <w:rsid w:val="00756633"/>
    <w:rsid w:val="0076048A"/>
    <w:rsid w:val="00764A33"/>
    <w:rsid w:val="00765443"/>
    <w:rsid w:val="007662A6"/>
    <w:rsid w:val="0077363F"/>
    <w:rsid w:val="00774375"/>
    <w:rsid w:val="007744BE"/>
    <w:rsid w:val="0077467B"/>
    <w:rsid w:val="00774A90"/>
    <w:rsid w:val="007774F6"/>
    <w:rsid w:val="00777ECE"/>
    <w:rsid w:val="00782381"/>
    <w:rsid w:val="00782654"/>
    <w:rsid w:val="00785A9E"/>
    <w:rsid w:val="007869D0"/>
    <w:rsid w:val="0079178F"/>
    <w:rsid w:val="00791D55"/>
    <w:rsid w:val="007932E9"/>
    <w:rsid w:val="0079474A"/>
    <w:rsid w:val="00796642"/>
    <w:rsid w:val="00796A98"/>
    <w:rsid w:val="007A2E03"/>
    <w:rsid w:val="007A2F3A"/>
    <w:rsid w:val="007A57D9"/>
    <w:rsid w:val="007A646B"/>
    <w:rsid w:val="007A695F"/>
    <w:rsid w:val="007B053F"/>
    <w:rsid w:val="007B0979"/>
    <w:rsid w:val="007B17D1"/>
    <w:rsid w:val="007B7EF9"/>
    <w:rsid w:val="007C0276"/>
    <w:rsid w:val="007C100B"/>
    <w:rsid w:val="007C6439"/>
    <w:rsid w:val="007C64F9"/>
    <w:rsid w:val="007C6641"/>
    <w:rsid w:val="007C6DA4"/>
    <w:rsid w:val="007C6F5A"/>
    <w:rsid w:val="007D0908"/>
    <w:rsid w:val="007D249B"/>
    <w:rsid w:val="007D4076"/>
    <w:rsid w:val="007D4A2B"/>
    <w:rsid w:val="007D7189"/>
    <w:rsid w:val="007E29A1"/>
    <w:rsid w:val="007E3030"/>
    <w:rsid w:val="007E3F17"/>
    <w:rsid w:val="007E475B"/>
    <w:rsid w:val="007E52D8"/>
    <w:rsid w:val="007E54F0"/>
    <w:rsid w:val="007F1741"/>
    <w:rsid w:val="007F4644"/>
    <w:rsid w:val="007F72B1"/>
    <w:rsid w:val="00803260"/>
    <w:rsid w:val="00813C81"/>
    <w:rsid w:val="00813D09"/>
    <w:rsid w:val="008144D4"/>
    <w:rsid w:val="008152F2"/>
    <w:rsid w:val="00815B98"/>
    <w:rsid w:val="00817ACA"/>
    <w:rsid w:val="0082156D"/>
    <w:rsid w:val="00824336"/>
    <w:rsid w:val="00824FE0"/>
    <w:rsid w:val="008258C9"/>
    <w:rsid w:val="00825D52"/>
    <w:rsid w:val="00826062"/>
    <w:rsid w:val="00830F73"/>
    <w:rsid w:val="008316B3"/>
    <w:rsid w:val="00831ACB"/>
    <w:rsid w:val="008322A3"/>
    <w:rsid w:val="008330CE"/>
    <w:rsid w:val="00836C1B"/>
    <w:rsid w:val="00845CC9"/>
    <w:rsid w:val="00846281"/>
    <w:rsid w:val="00846889"/>
    <w:rsid w:val="00851D9D"/>
    <w:rsid w:val="0085262E"/>
    <w:rsid w:val="0085278B"/>
    <w:rsid w:val="00852CF4"/>
    <w:rsid w:val="008548A0"/>
    <w:rsid w:val="00857E7C"/>
    <w:rsid w:val="00860420"/>
    <w:rsid w:val="00862166"/>
    <w:rsid w:val="00866930"/>
    <w:rsid w:val="0087209C"/>
    <w:rsid w:val="00874603"/>
    <w:rsid w:val="00876713"/>
    <w:rsid w:val="0087690A"/>
    <w:rsid w:val="008775EB"/>
    <w:rsid w:val="00877CEB"/>
    <w:rsid w:val="00880547"/>
    <w:rsid w:val="00881737"/>
    <w:rsid w:val="00881C73"/>
    <w:rsid w:val="008836D9"/>
    <w:rsid w:val="00884B86"/>
    <w:rsid w:val="00885324"/>
    <w:rsid w:val="0088552C"/>
    <w:rsid w:val="0088596F"/>
    <w:rsid w:val="00886788"/>
    <w:rsid w:val="00891302"/>
    <w:rsid w:val="0089317B"/>
    <w:rsid w:val="00893F74"/>
    <w:rsid w:val="008959BC"/>
    <w:rsid w:val="00896968"/>
    <w:rsid w:val="008978D6"/>
    <w:rsid w:val="00897B70"/>
    <w:rsid w:val="00897EB9"/>
    <w:rsid w:val="008A0C3B"/>
    <w:rsid w:val="008A0D31"/>
    <w:rsid w:val="008A1D98"/>
    <w:rsid w:val="008A293D"/>
    <w:rsid w:val="008A33FE"/>
    <w:rsid w:val="008A64DF"/>
    <w:rsid w:val="008B1124"/>
    <w:rsid w:val="008B244D"/>
    <w:rsid w:val="008B256B"/>
    <w:rsid w:val="008B3DC7"/>
    <w:rsid w:val="008B3FF4"/>
    <w:rsid w:val="008B48A9"/>
    <w:rsid w:val="008B6935"/>
    <w:rsid w:val="008C2CA5"/>
    <w:rsid w:val="008D0DF0"/>
    <w:rsid w:val="008D268B"/>
    <w:rsid w:val="008D2A60"/>
    <w:rsid w:val="008D5CA3"/>
    <w:rsid w:val="008D65D5"/>
    <w:rsid w:val="008E0925"/>
    <w:rsid w:val="008E2106"/>
    <w:rsid w:val="008E6089"/>
    <w:rsid w:val="008F11F4"/>
    <w:rsid w:val="008F24CF"/>
    <w:rsid w:val="008F3D59"/>
    <w:rsid w:val="008F4D18"/>
    <w:rsid w:val="00901611"/>
    <w:rsid w:val="0090172C"/>
    <w:rsid w:val="009071D1"/>
    <w:rsid w:val="0090739C"/>
    <w:rsid w:val="00907AA3"/>
    <w:rsid w:val="009119DA"/>
    <w:rsid w:val="00911FDE"/>
    <w:rsid w:val="0091274B"/>
    <w:rsid w:val="00912E6E"/>
    <w:rsid w:val="009140CC"/>
    <w:rsid w:val="0091573E"/>
    <w:rsid w:val="00917554"/>
    <w:rsid w:val="00923676"/>
    <w:rsid w:val="009264B7"/>
    <w:rsid w:val="0093083E"/>
    <w:rsid w:val="009317E1"/>
    <w:rsid w:val="00931BA2"/>
    <w:rsid w:val="009334F7"/>
    <w:rsid w:val="009345B4"/>
    <w:rsid w:val="00937357"/>
    <w:rsid w:val="00937E3B"/>
    <w:rsid w:val="009413C1"/>
    <w:rsid w:val="00941E35"/>
    <w:rsid w:val="00942003"/>
    <w:rsid w:val="00942EB2"/>
    <w:rsid w:val="009459FB"/>
    <w:rsid w:val="00946AD2"/>
    <w:rsid w:val="0094737E"/>
    <w:rsid w:val="00947E4F"/>
    <w:rsid w:val="00947F12"/>
    <w:rsid w:val="009501EE"/>
    <w:rsid w:val="009504E4"/>
    <w:rsid w:val="009509D7"/>
    <w:rsid w:val="009514AD"/>
    <w:rsid w:val="00951CD9"/>
    <w:rsid w:val="00952092"/>
    <w:rsid w:val="00953E4F"/>
    <w:rsid w:val="00954B40"/>
    <w:rsid w:val="00954E7D"/>
    <w:rsid w:val="00956FC3"/>
    <w:rsid w:val="009612E3"/>
    <w:rsid w:val="00962015"/>
    <w:rsid w:val="00964358"/>
    <w:rsid w:val="0097343A"/>
    <w:rsid w:val="00973B57"/>
    <w:rsid w:val="009741C5"/>
    <w:rsid w:val="00975E92"/>
    <w:rsid w:val="00976130"/>
    <w:rsid w:val="009766C6"/>
    <w:rsid w:val="00977601"/>
    <w:rsid w:val="009846AF"/>
    <w:rsid w:val="009868AA"/>
    <w:rsid w:val="009908B6"/>
    <w:rsid w:val="00991301"/>
    <w:rsid w:val="00991C6D"/>
    <w:rsid w:val="009921DD"/>
    <w:rsid w:val="00992A31"/>
    <w:rsid w:val="00993B3D"/>
    <w:rsid w:val="00994405"/>
    <w:rsid w:val="009951CA"/>
    <w:rsid w:val="009A07EF"/>
    <w:rsid w:val="009A1546"/>
    <w:rsid w:val="009A28D2"/>
    <w:rsid w:val="009A46A5"/>
    <w:rsid w:val="009A7A22"/>
    <w:rsid w:val="009B0483"/>
    <w:rsid w:val="009B1F15"/>
    <w:rsid w:val="009B348D"/>
    <w:rsid w:val="009B6EC7"/>
    <w:rsid w:val="009B6FCA"/>
    <w:rsid w:val="009C0FF1"/>
    <w:rsid w:val="009C1F54"/>
    <w:rsid w:val="009C41D3"/>
    <w:rsid w:val="009C4770"/>
    <w:rsid w:val="009C52F5"/>
    <w:rsid w:val="009D0358"/>
    <w:rsid w:val="009D1C0F"/>
    <w:rsid w:val="009D1E40"/>
    <w:rsid w:val="009D529E"/>
    <w:rsid w:val="009E18E3"/>
    <w:rsid w:val="009E2B05"/>
    <w:rsid w:val="009E4725"/>
    <w:rsid w:val="009E53E9"/>
    <w:rsid w:val="009E6765"/>
    <w:rsid w:val="009F2AC1"/>
    <w:rsid w:val="009F2DD4"/>
    <w:rsid w:val="009F334F"/>
    <w:rsid w:val="009F57C7"/>
    <w:rsid w:val="00A012EE"/>
    <w:rsid w:val="00A06094"/>
    <w:rsid w:val="00A06705"/>
    <w:rsid w:val="00A06A18"/>
    <w:rsid w:val="00A0791C"/>
    <w:rsid w:val="00A110CC"/>
    <w:rsid w:val="00A119F3"/>
    <w:rsid w:val="00A12B2F"/>
    <w:rsid w:val="00A12B96"/>
    <w:rsid w:val="00A16B6A"/>
    <w:rsid w:val="00A17A93"/>
    <w:rsid w:val="00A223BE"/>
    <w:rsid w:val="00A267E7"/>
    <w:rsid w:val="00A27368"/>
    <w:rsid w:val="00A3356F"/>
    <w:rsid w:val="00A419EE"/>
    <w:rsid w:val="00A41BA6"/>
    <w:rsid w:val="00A42D90"/>
    <w:rsid w:val="00A43161"/>
    <w:rsid w:val="00A4338D"/>
    <w:rsid w:val="00A43876"/>
    <w:rsid w:val="00A44790"/>
    <w:rsid w:val="00A44BD6"/>
    <w:rsid w:val="00A44CBF"/>
    <w:rsid w:val="00A4684B"/>
    <w:rsid w:val="00A51BFD"/>
    <w:rsid w:val="00A51FC2"/>
    <w:rsid w:val="00A525D6"/>
    <w:rsid w:val="00A526E7"/>
    <w:rsid w:val="00A53284"/>
    <w:rsid w:val="00A576B6"/>
    <w:rsid w:val="00A57E05"/>
    <w:rsid w:val="00A6175A"/>
    <w:rsid w:val="00A619C1"/>
    <w:rsid w:val="00A64AC3"/>
    <w:rsid w:val="00A651B1"/>
    <w:rsid w:val="00A66530"/>
    <w:rsid w:val="00A70563"/>
    <w:rsid w:val="00A71CAB"/>
    <w:rsid w:val="00A723A5"/>
    <w:rsid w:val="00A72A61"/>
    <w:rsid w:val="00A7463E"/>
    <w:rsid w:val="00A75DBF"/>
    <w:rsid w:val="00A75F28"/>
    <w:rsid w:val="00A765F7"/>
    <w:rsid w:val="00A76DDD"/>
    <w:rsid w:val="00A7761E"/>
    <w:rsid w:val="00A819C6"/>
    <w:rsid w:val="00A81FFC"/>
    <w:rsid w:val="00A84920"/>
    <w:rsid w:val="00A84AEE"/>
    <w:rsid w:val="00A85CB9"/>
    <w:rsid w:val="00A877C6"/>
    <w:rsid w:val="00A91DC0"/>
    <w:rsid w:val="00A94775"/>
    <w:rsid w:val="00A94E56"/>
    <w:rsid w:val="00A95A96"/>
    <w:rsid w:val="00A96504"/>
    <w:rsid w:val="00A96675"/>
    <w:rsid w:val="00A97096"/>
    <w:rsid w:val="00AA09B0"/>
    <w:rsid w:val="00AA3381"/>
    <w:rsid w:val="00AB2070"/>
    <w:rsid w:val="00AB53D9"/>
    <w:rsid w:val="00AB5DA8"/>
    <w:rsid w:val="00AB71C6"/>
    <w:rsid w:val="00AB7797"/>
    <w:rsid w:val="00AB7B20"/>
    <w:rsid w:val="00AB7C14"/>
    <w:rsid w:val="00AC0CCD"/>
    <w:rsid w:val="00AC1440"/>
    <w:rsid w:val="00AC2CB6"/>
    <w:rsid w:val="00AD0EF9"/>
    <w:rsid w:val="00AD1691"/>
    <w:rsid w:val="00AD261D"/>
    <w:rsid w:val="00AD34DD"/>
    <w:rsid w:val="00AD7884"/>
    <w:rsid w:val="00AE0222"/>
    <w:rsid w:val="00AE0C01"/>
    <w:rsid w:val="00AE4EFF"/>
    <w:rsid w:val="00AE4F90"/>
    <w:rsid w:val="00AE5D3E"/>
    <w:rsid w:val="00AF03E4"/>
    <w:rsid w:val="00AF1124"/>
    <w:rsid w:val="00AF5AEF"/>
    <w:rsid w:val="00B001A3"/>
    <w:rsid w:val="00B04BBF"/>
    <w:rsid w:val="00B075F0"/>
    <w:rsid w:val="00B14281"/>
    <w:rsid w:val="00B14A31"/>
    <w:rsid w:val="00B20FED"/>
    <w:rsid w:val="00B21A2C"/>
    <w:rsid w:val="00B2272F"/>
    <w:rsid w:val="00B24E2B"/>
    <w:rsid w:val="00B26E59"/>
    <w:rsid w:val="00B3029A"/>
    <w:rsid w:val="00B3093D"/>
    <w:rsid w:val="00B32DEB"/>
    <w:rsid w:val="00B40A25"/>
    <w:rsid w:val="00B419D0"/>
    <w:rsid w:val="00B41C82"/>
    <w:rsid w:val="00B42DCB"/>
    <w:rsid w:val="00B46DAF"/>
    <w:rsid w:val="00B52248"/>
    <w:rsid w:val="00B52F90"/>
    <w:rsid w:val="00B53731"/>
    <w:rsid w:val="00B54A0A"/>
    <w:rsid w:val="00B5591C"/>
    <w:rsid w:val="00B55C58"/>
    <w:rsid w:val="00B55D43"/>
    <w:rsid w:val="00B60E1A"/>
    <w:rsid w:val="00B640A0"/>
    <w:rsid w:val="00B64611"/>
    <w:rsid w:val="00B64BDC"/>
    <w:rsid w:val="00B661BD"/>
    <w:rsid w:val="00B726D1"/>
    <w:rsid w:val="00B77D08"/>
    <w:rsid w:val="00B81098"/>
    <w:rsid w:val="00B81D82"/>
    <w:rsid w:val="00B82B45"/>
    <w:rsid w:val="00B8307D"/>
    <w:rsid w:val="00B832EA"/>
    <w:rsid w:val="00B83474"/>
    <w:rsid w:val="00B86070"/>
    <w:rsid w:val="00B86339"/>
    <w:rsid w:val="00B869C7"/>
    <w:rsid w:val="00B87274"/>
    <w:rsid w:val="00B938F2"/>
    <w:rsid w:val="00B948FE"/>
    <w:rsid w:val="00B94C70"/>
    <w:rsid w:val="00B9603E"/>
    <w:rsid w:val="00B96D54"/>
    <w:rsid w:val="00B972B2"/>
    <w:rsid w:val="00BA1022"/>
    <w:rsid w:val="00BA17A7"/>
    <w:rsid w:val="00BA284E"/>
    <w:rsid w:val="00BA2FD7"/>
    <w:rsid w:val="00BA39E6"/>
    <w:rsid w:val="00BA4DE6"/>
    <w:rsid w:val="00BA51A1"/>
    <w:rsid w:val="00BA64A3"/>
    <w:rsid w:val="00BA74C9"/>
    <w:rsid w:val="00BB0449"/>
    <w:rsid w:val="00BB13CE"/>
    <w:rsid w:val="00BB68D8"/>
    <w:rsid w:val="00BB6A8E"/>
    <w:rsid w:val="00BB7D60"/>
    <w:rsid w:val="00BC158F"/>
    <w:rsid w:val="00BC1CB8"/>
    <w:rsid w:val="00BC2E10"/>
    <w:rsid w:val="00BC650B"/>
    <w:rsid w:val="00BC6A38"/>
    <w:rsid w:val="00BC7B00"/>
    <w:rsid w:val="00BD17BC"/>
    <w:rsid w:val="00BE0A00"/>
    <w:rsid w:val="00BE0EC5"/>
    <w:rsid w:val="00BE127A"/>
    <w:rsid w:val="00BE170F"/>
    <w:rsid w:val="00BE2436"/>
    <w:rsid w:val="00BE385B"/>
    <w:rsid w:val="00BE44CD"/>
    <w:rsid w:val="00BF26B0"/>
    <w:rsid w:val="00BF2F9F"/>
    <w:rsid w:val="00BF4152"/>
    <w:rsid w:val="00C03F6C"/>
    <w:rsid w:val="00C06637"/>
    <w:rsid w:val="00C070B3"/>
    <w:rsid w:val="00C0769D"/>
    <w:rsid w:val="00C11F3E"/>
    <w:rsid w:val="00C12465"/>
    <w:rsid w:val="00C15604"/>
    <w:rsid w:val="00C15F9A"/>
    <w:rsid w:val="00C164FD"/>
    <w:rsid w:val="00C213B1"/>
    <w:rsid w:val="00C2193F"/>
    <w:rsid w:val="00C22D74"/>
    <w:rsid w:val="00C24443"/>
    <w:rsid w:val="00C26374"/>
    <w:rsid w:val="00C271B8"/>
    <w:rsid w:val="00C32DBC"/>
    <w:rsid w:val="00C33938"/>
    <w:rsid w:val="00C3580D"/>
    <w:rsid w:val="00C36390"/>
    <w:rsid w:val="00C429E8"/>
    <w:rsid w:val="00C4408A"/>
    <w:rsid w:val="00C441D2"/>
    <w:rsid w:val="00C44913"/>
    <w:rsid w:val="00C46607"/>
    <w:rsid w:val="00C4736C"/>
    <w:rsid w:val="00C50120"/>
    <w:rsid w:val="00C521A3"/>
    <w:rsid w:val="00C56FDF"/>
    <w:rsid w:val="00C57033"/>
    <w:rsid w:val="00C6077E"/>
    <w:rsid w:val="00C60C48"/>
    <w:rsid w:val="00C618B6"/>
    <w:rsid w:val="00C61B07"/>
    <w:rsid w:val="00C62954"/>
    <w:rsid w:val="00C6333B"/>
    <w:rsid w:val="00C636A0"/>
    <w:rsid w:val="00C63A35"/>
    <w:rsid w:val="00C6649A"/>
    <w:rsid w:val="00C66618"/>
    <w:rsid w:val="00C734B5"/>
    <w:rsid w:val="00C747BB"/>
    <w:rsid w:val="00C74DEC"/>
    <w:rsid w:val="00C75B83"/>
    <w:rsid w:val="00C76977"/>
    <w:rsid w:val="00C77EB5"/>
    <w:rsid w:val="00C80682"/>
    <w:rsid w:val="00C80C5A"/>
    <w:rsid w:val="00C820AD"/>
    <w:rsid w:val="00C8302F"/>
    <w:rsid w:val="00C83BDB"/>
    <w:rsid w:val="00C83D80"/>
    <w:rsid w:val="00C84B60"/>
    <w:rsid w:val="00C84E69"/>
    <w:rsid w:val="00C84E6D"/>
    <w:rsid w:val="00C85788"/>
    <w:rsid w:val="00C866C9"/>
    <w:rsid w:val="00C86FEB"/>
    <w:rsid w:val="00C877E6"/>
    <w:rsid w:val="00C91C9D"/>
    <w:rsid w:val="00C9323C"/>
    <w:rsid w:val="00C947B7"/>
    <w:rsid w:val="00C951A9"/>
    <w:rsid w:val="00C96354"/>
    <w:rsid w:val="00CA055E"/>
    <w:rsid w:val="00CA227E"/>
    <w:rsid w:val="00CA356C"/>
    <w:rsid w:val="00CA60A6"/>
    <w:rsid w:val="00CB1413"/>
    <w:rsid w:val="00CB165A"/>
    <w:rsid w:val="00CB3650"/>
    <w:rsid w:val="00CB53CC"/>
    <w:rsid w:val="00CB7A89"/>
    <w:rsid w:val="00CC2033"/>
    <w:rsid w:val="00CC24EA"/>
    <w:rsid w:val="00CC49E3"/>
    <w:rsid w:val="00CC572F"/>
    <w:rsid w:val="00CC57D7"/>
    <w:rsid w:val="00CC6C1D"/>
    <w:rsid w:val="00CC7134"/>
    <w:rsid w:val="00CC746C"/>
    <w:rsid w:val="00CD043F"/>
    <w:rsid w:val="00CD12FB"/>
    <w:rsid w:val="00CD275F"/>
    <w:rsid w:val="00CD28D2"/>
    <w:rsid w:val="00CD48F3"/>
    <w:rsid w:val="00CD5CAF"/>
    <w:rsid w:val="00CD6082"/>
    <w:rsid w:val="00CD7035"/>
    <w:rsid w:val="00CD7802"/>
    <w:rsid w:val="00CE17D0"/>
    <w:rsid w:val="00CE20F5"/>
    <w:rsid w:val="00CE23C3"/>
    <w:rsid w:val="00CE7568"/>
    <w:rsid w:val="00CE7D9F"/>
    <w:rsid w:val="00CF0340"/>
    <w:rsid w:val="00CF08F4"/>
    <w:rsid w:val="00CF1F46"/>
    <w:rsid w:val="00CF2DFB"/>
    <w:rsid w:val="00CF3C1D"/>
    <w:rsid w:val="00CF41C0"/>
    <w:rsid w:val="00CF4463"/>
    <w:rsid w:val="00CF6249"/>
    <w:rsid w:val="00D00077"/>
    <w:rsid w:val="00D03ABD"/>
    <w:rsid w:val="00D0745D"/>
    <w:rsid w:val="00D12969"/>
    <w:rsid w:val="00D12D21"/>
    <w:rsid w:val="00D1332F"/>
    <w:rsid w:val="00D13B26"/>
    <w:rsid w:val="00D13F57"/>
    <w:rsid w:val="00D1625F"/>
    <w:rsid w:val="00D172CB"/>
    <w:rsid w:val="00D22FFA"/>
    <w:rsid w:val="00D255BB"/>
    <w:rsid w:val="00D26821"/>
    <w:rsid w:val="00D26AB1"/>
    <w:rsid w:val="00D30418"/>
    <w:rsid w:val="00D30644"/>
    <w:rsid w:val="00D306AD"/>
    <w:rsid w:val="00D312A0"/>
    <w:rsid w:val="00D3159C"/>
    <w:rsid w:val="00D324F6"/>
    <w:rsid w:val="00D325EC"/>
    <w:rsid w:val="00D33938"/>
    <w:rsid w:val="00D36D4E"/>
    <w:rsid w:val="00D404BA"/>
    <w:rsid w:val="00D42BCC"/>
    <w:rsid w:val="00D44560"/>
    <w:rsid w:val="00D453D9"/>
    <w:rsid w:val="00D455D6"/>
    <w:rsid w:val="00D46D5C"/>
    <w:rsid w:val="00D50BCA"/>
    <w:rsid w:val="00D533A7"/>
    <w:rsid w:val="00D60195"/>
    <w:rsid w:val="00D60D31"/>
    <w:rsid w:val="00D6464D"/>
    <w:rsid w:val="00D64BAD"/>
    <w:rsid w:val="00D677C9"/>
    <w:rsid w:val="00D700E8"/>
    <w:rsid w:val="00D70C23"/>
    <w:rsid w:val="00D716A7"/>
    <w:rsid w:val="00D72CD2"/>
    <w:rsid w:val="00D72FF3"/>
    <w:rsid w:val="00D73C15"/>
    <w:rsid w:val="00D757C6"/>
    <w:rsid w:val="00D806C6"/>
    <w:rsid w:val="00D80D7A"/>
    <w:rsid w:val="00D8248A"/>
    <w:rsid w:val="00D82C6C"/>
    <w:rsid w:val="00D8349D"/>
    <w:rsid w:val="00D8383B"/>
    <w:rsid w:val="00D90DAB"/>
    <w:rsid w:val="00D934F5"/>
    <w:rsid w:val="00D93C2A"/>
    <w:rsid w:val="00D94683"/>
    <w:rsid w:val="00D95B94"/>
    <w:rsid w:val="00D96C6C"/>
    <w:rsid w:val="00DA0F89"/>
    <w:rsid w:val="00DA47F5"/>
    <w:rsid w:val="00DA56BF"/>
    <w:rsid w:val="00DA70A1"/>
    <w:rsid w:val="00DB2BDA"/>
    <w:rsid w:val="00DB581F"/>
    <w:rsid w:val="00DB64AC"/>
    <w:rsid w:val="00DC08B9"/>
    <w:rsid w:val="00DC100A"/>
    <w:rsid w:val="00DC4FDF"/>
    <w:rsid w:val="00DC52E0"/>
    <w:rsid w:val="00DC72B6"/>
    <w:rsid w:val="00DC757E"/>
    <w:rsid w:val="00DD0C3E"/>
    <w:rsid w:val="00DD0D03"/>
    <w:rsid w:val="00DD48DD"/>
    <w:rsid w:val="00DD51E6"/>
    <w:rsid w:val="00DD59A6"/>
    <w:rsid w:val="00DE20AF"/>
    <w:rsid w:val="00DE33D2"/>
    <w:rsid w:val="00DE4B73"/>
    <w:rsid w:val="00DE4BE1"/>
    <w:rsid w:val="00DE5456"/>
    <w:rsid w:val="00DE697A"/>
    <w:rsid w:val="00DF3DB4"/>
    <w:rsid w:val="00DF7941"/>
    <w:rsid w:val="00E000BE"/>
    <w:rsid w:val="00E023C6"/>
    <w:rsid w:val="00E058A1"/>
    <w:rsid w:val="00E069C7"/>
    <w:rsid w:val="00E133E3"/>
    <w:rsid w:val="00E13D13"/>
    <w:rsid w:val="00E14EB6"/>
    <w:rsid w:val="00E22361"/>
    <w:rsid w:val="00E24B39"/>
    <w:rsid w:val="00E25227"/>
    <w:rsid w:val="00E261D9"/>
    <w:rsid w:val="00E27E5A"/>
    <w:rsid w:val="00E31621"/>
    <w:rsid w:val="00E32BAF"/>
    <w:rsid w:val="00E33D0F"/>
    <w:rsid w:val="00E3638F"/>
    <w:rsid w:val="00E363D1"/>
    <w:rsid w:val="00E4137B"/>
    <w:rsid w:val="00E41B94"/>
    <w:rsid w:val="00E4277B"/>
    <w:rsid w:val="00E43B2A"/>
    <w:rsid w:val="00E465FA"/>
    <w:rsid w:val="00E523A8"/>
    <w:rsid w:val="00E52EF1"/>
    <w:rsid w:val="00E534ED"/>
    <w:rsid w:val="00E54B37"/>
    <w:rsid w:val="00E55365"/>
    <w:rsid w:val="00E57597"/>
    <w:rsid w:val="00E57928"/>
    <w:rsid w:val="00E57F77"/>
    <w:rsid w:val="00E57F7C"/>
    <w:rsid w:val="00E60AB7"/>
    <w:rsid w:val="00E62E10"/>
    <w:rsid w:val="00E65870"/>
    <w:rsid w:val="00E66BF7"/>
    <w:rsid w:val="00E67051"/>
    <w:rsid w:val="00E676F8"/>
    <w:rsid w:val="00E678DA"/>
    <w:rsid w:val="00E70039"/>
    <w:rsid w:val="00E7006C"/>
    <w:rsid w:val="00E70DAD"/>
    <w:rsid w:val="00E72777"/>
    <w:rsid w:val="00E72D34"/>
    <w:rsid w:val="00E73C4B"/>
    <w:rsid w:val="00E74BA1"/>
    <w:rsid w:val="00E7556A"/>
    <w:rsid w:val="00E77D88"/>
    <w:rsid w:val="00E81603"/>
    <w:rsid w:val="00E81C2A"/>
    <w:rsid w:val="00E81E42"/>
    <w:rsid w:val="00E8219E"/>
    <w:rsid w:val="00E87E69"/>
    <w:rsid w:val="00E90937"/>
    <w:rsid w:val="00E90D21"/>
    <w:rsid w:val="00E93E71"/>
    <w:rsid w:val="00E94A30"/>
    <w:rsid w:val="00E96B48"/>
    <w:rsid w:val="00E96B78"/>
    <w:rsid w:val="00E97437"/>
    <w:rsid w:val="00E97549"/>
    <w:rsid w:val="00EA0AFB"/>
    <w:rsid w:val="00EA16BE"/>
    <w:rsid w:val="00EA5222"/>
    <w:rsid w:val="00EB0B1E"/>
    <w:rsid w:val="00EB134C"/>
    <w:rsid w:val="00EB2DC5"/>
    <w:rsid w:val="00EB33D3"/>
    <w:rsid w:val="00EB3752"/>
    <w:rsid w:val="00EB51D2"/>
    <w:rsid w:val="00EB6728"/>
    <w:rsid w:val="00EB6EE7"/>
    <w:rsid w:val="00EB7E0B"/>
    <w:rsid w:val="00EB7FC0"/>
    <w:rsid w:val="00EC1481"/>
    <w:rsid w:val="00EC1C31"/>
    <w:rsid w:val="00EC4E3B"/>
    <w:rsid w:val="00EC506D"/>
    <w:rsid w:val="00EC724A"/>
    <w:rsid w:val="00EC766D"/>
    <w:rsid w:val="00ED1843"/>
    <w:rsid w:val="00ED270C"/>
    <w:rsid w:val="00ED271F"/>
    <w:rsid w:val="00EE3986"/>
    <w:rsid w:val="00EE5800"/>
    <w:rsid w:val="00EE6178"/>
    <w:rsid w:val="00EE7073"/>
    <w:rsid w:val="00EF0922"/>
    <w:rsid w:val="00EF5795"/>
    <w:rsid w:val="00F01472"/>
    <w:rsid w:val="00F020E7"/>
    <w:rsid w:val="00F03468"/>
    <w:rsid w:val="00F06BA0"/>
    <w:rsid w:val="00F06E07"/>
    <w:rsid w:val="00F1103D"/>
    <w:rsid w:val="00F11C19"/>
    <w:rsid w:val="00F11E48"/>
    <w:rsid w:val="00F1437A"/>
    <w:rsid w:val="00F14905"/>
    <w:rsid w:val="00F15DA8"/>
    <w:rsid w:val="00F16D53"/>
    <w:rsid w:val="00F20621"/>
    <w:rsid w:val="00F20F67"/>
    <w:rsid w:val="00F21E0F"/>
    <w:rsid w:val="00F22AD4"/>
    <w:rsid w:val="00F23A81"/>
    <w:rsid w:val="00F246F9"/>
    <w:rsid w:val="00F24DBC"/>
    <w:rsid w:val="00F2602B"/>
    <w:rsid w:val="00F26850"/>
    <w:rsid w:val="00F27057"/>
    <w:rsid w:val="00F34AD6"/>
    <w:rsid w:val="00F36F57"/>
    <w:rsid w:val="00F371C0"/>
    <w:rsid w:val="00F42F05"/>
    <w:rsid w:val="00F4433C"/>
    <w:rsid w:val="00F45476"/>
    <w:rsid w:val="00F46557"/>
    <w:rsid w:val="00F46F04"/>
    <w:rsid w:val="00F52FD3"/>
    <w:rsid w:val="00F5315A"/>
    <w:rsid w:val="00F556E0"/>
    <w:rsid w:val="00F6181F"/>
    <w:rsid w:val="00F64C36"/>
    <w:rsid w:val="00F658DF"/>
    <w:rsid w:val="00F66221"/>
    <w:rsid w:val="00F66840"/>
    <w:rsid w:val="00F66E12"/>
    <w:rsid w:val="00F675CF"/>
    <w:rsid w:val="00F71696"/>
    <w:rsid w:val="00F72E11"/>
    <w:rsid w:val="00F7322E"/>
    <w:rsid w:val="00F77062"/>
    <w:rsid w:val="00F770B3"/>
    <w:rsid w:val="00F77701"/>
    <w:rsid w:val="00F83361"/>
    <w:rsid w:val="00F836F8"/>
    <w:rsid w:val="00F848C7"/>
    <w:rsid w:val="00F867DF"/>
    <w:rsid w:val="00F86FB1"/>
    <w:rsid w:val="00F92024"/>
    <w:rsid w:val="00F927BB"/>
    <w:rsid w:val="00F92C47"/>
    <w:rsid w:val="00F9445C"/>
    <w:rsid w:val="00F94843"/>
    <w:rsid w:val="00F94FD8"/>
    <w:rsid w:val="00F96DCA"/>
    <w:rsid w:val="00F96F40"/>
    <w:rsid w:val="00FA0E39"/>
    <w:rsid w:val="00FA16F3"/>
    <w:rsid w:val="00FA2158"/>
    <w:rsid w:val="00FA3D7F"/>
    <w:rsid w:val="00FA432A"/>
    <w:rsid w:val="00FA4EF0"/>
    <w:rsid w:val="00FA5F37"/>
    <w:rsid w:val="00FA6AFD"/>
    <w:rsid w:val="00FA7DFA"/>
    <w:rsid w:val="00FB0224"/>
    <w:rsid w:val="00FB246C"/>
    <w:rsid w:val="00FB29C2"/>
    <w:rsid w:val="00FB3683"/>
    <w:rsid w:val="00FB55E7"/>
    <w:rsid w:val="00FB5CA9"/>
    <w:rsid w:val="00FB6DDF"/>
    <w:rsid w:val="00FC1100"/>
    <w:rsid w:val="00FC2ECB"/>
    <w:rsid w:val="00FC7963"/>
    <w:rsid w:val="00FD0AC9"/>
    <w:rsid w:val="00FD16BD"/>
    <w:rsid w:val="00FD2134"/>
    <w:rsid w:val="00FD392B"/>
    <w:rsid w:val="00FD41B9"/>
    <w:rsid w:val="00FD494A"/>
    <w:rsid w:val="00FD4EEB"/>
    <w:rsid w:val="00FD604C"/>
    <w:rsid w:val="00FD69F3"/>
    <w:rsid w:val="00FD6E8C"/>
    <w:rsid w:val="00FD7229"/>
    <w:rsid w:val="00FE011F"/>
    <w:rsid w:val="00FE059B"/>
    <w:rsid w:val="00FE3011"/>
    <w:rsid w:val="00FE3C22"/>
    <w:rsid w:val="00FE450E"/>
    <w:rsid w:val="00FE5028"/>
    <w:rsid w:val="00FF10E2"/>
    <w:rsid w:val="00FF1B1A"/>
    <w:rsid w:val="00FF2762"/>
    <w:rsid w:val="00FF729D"/>
    <w:rsid w:val="01AE5122"/>
    <w:rsid w:val="03F6388F"/>
    <w:rsid w:val="0530678A"/>
    <w:rsid w:val="05D53350"/>
    <w:rsid w:val="068723D9"/>
    <w:rsid w:val="0834650E"/>
    <w:rsid w:val="0D4D0993"/>
    <w:rsid w:val="0EB9159E"/>
    <w:rsid w:val="1034712E"/>
    <w:rsid w:val="116A6B7F"/>
    <w:rsid w:val="128B4FFF"/>
    <w:rsid w:val="14B4083D"/>
    <w:rsid w:val="16A20B69"/>
    <w:rsid w:val="1717070A"/>
    <w:rsid w:val="17710C68"/>
    <w:rsid w:val="188624F1"/>
    <w:rsid w:val="18B84674"/>
    <w:rsid w:val="19C62D37"/>
    <w:rsid w:val="20164BFD"/>
    <w:rsid w:val="20614451"/>
    <w:rsid w:val="214967B1"/>
    <w:rsid w:val="21983295"/>
    <w:rsid w:val="242332EA"/>
    <w:rsid w:val="297B1B9E"/>
    <w:rsid w:val="2AC05D36"/>
    <w:rsid w:val="2BCA4FA5"/>
    <w:rsid w:val="2D8316B5"/>
    <w:rsid w:val="2DD613CD"/>
    <w:rsid w:val="2E7D5CEC"/>
    <w:rsid w:val="30B36B3B"/>
    <w:rsid w:val="318D33AD"/>
    <w:rsid w:val="39934616"/>
    <w:rsid w:val="3A6B7341"/>
    <w:rsid w:val="3C0B6BCE"/>
    <w:rsid w:val="43065E58"/>
    <w:rsid w:val="46372646"/>
    <w:rsid w:val="47685334"/>
    <w:rsid w:val="4AAA5D8E"/>
    <w:rsid w:val="4BFC06C7"/>
    <w:rsid w:val="4F271630"/>
    <w:rsid w:val="4FD10AA4"/>
    <w:rsid w:val="505C17A8"/>
    <w:rsid w:val="54300574"/>
    <w:rsid w:val="56550EFD"/>
    <w:rsid w:val="57FF703A"/>
    <w:rsid w:val="59125EF7"/>
    <w:rsid w:val="593D039E"/>
    <w:rsid w:val="5D234755"/>
    <w:rsid w:val="5EA56D20"/>
    <w:rsid w:val="5FF44B28"/>
    <w:rsid w:val="60DB04CD"/>
    <w:rsid w:val="63594B41"/>
    <w:rsid w:val="63690244"/>
    <w:rsid w:val="66C67529"/>
    <w:rsid w:val="67424E02"/>
    <w:rsid w:val="69961435"/>
    <w:rsid w:val="6BAC3191"/>
    <w:rsid w:val="6BAC45FD"/>
    <w:rsid w:val="6BDD334B"/>
    <w:rsid w:val="6CF27D20"/>
    <w:rsid w:val="6F9116BC"/>
    <w:rsid w:val="6FD902CD"/>
    <w:rsid w:val="741C4C2C"/>
    <w:rsid w:val="746A5998"/>
    <w:rsid w:val="75EB82FC"/>
    <w:rsid w:val="77BBE757"/>
    <w:rsid w:val="780954C8"/>
    <w:rsid w:val="793A5C6F"/>
    <w:rsid w:val="7B9CCDBD"/>
    <w:rsid w:val="7C413482"/>
    <w:rsid w:val="7CDB7931"/>
    <w:rsid w:val="7FDED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6E1A7DD"/>
  <w15:docId w15:val="{1494B716-D3F7-4E04-A78C-1BAEFAD4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pPr>
      <w:keepNext/>
      <w:keepLines/>
      <w:spacing w:before="260" w:after="260" w:line="416" w:lineRule="auto"/>
      <w:outlineLvl w:val="1"/>
    </w:pPr>
    <w:rPr>
      <w:rFonts w:ascii="Cambria" w:hAnsi="Cambria"/>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unhideWhenUsed/>
    <w:qFormat/>
    <w:pPr>
      <w:numPr>
        <w:numId w:val="1"/>
      </w:numPr>
      <w:contextualSpacing/>
    </w:pPr>
  </w:style>
  <w:style w:type="paragraph" w:styleId="a4">
    <w:name w:val="annotation text"/>
    <w:basedOn w:val="a0"/>
    <w:link w:val="Char"/>
    <w:uiPriority w:val="99"/>
    <w:unhideWhenUsed/>
    <w:qFormat/>
    <w:pPr>
      <w:jc w:val="left"/>
    </w:pPr>
  </w:style>
  <w:style w:type="paragraph" w:styleId="a5">
    <w:name w:val="Balloon Text"/>
    <w:basedOn w:val="a0"/>
    <w:link w:val="Char0"/>
    <w:uiPriority w:val="99"/>
    <w:unhideWhenUsed/>
    <w:qFormat/>
    <w:rPr>
      <w:kern w:val="0"/>
      <w:sz w:val="18"/>
      <w:szCs w:val="18"/>
    </w:rPr>
  </w:style>
  <w:style w:type="paragraph" w:styleId="a6">
    <w:name w:val="footer"/>
    <w:basedOn w:val="a0"/>
    <w:link w:val="Char1"/>
    <w:uiPriority w:val="99"/>
    <w:unhideWhenUsed/>
    <w:qFormat/>
    <w:pPr>
      <w:tabs>
        <w:tab w:val="center" w:pos="4153"/>
        <w:tab w:val="right" w:pos="8306"/>
      </w:tabs>
      <w:snapToGrid w:val="0"/>
      <w:jc w:val="left"/>
    </w:pPr>
    <w:rPr>
      <w:kern w:val="0"/>
      <w:sz w:val="18"/>
      <w:szCs w:val="18"/>
    </w:rPr>
  </w:style>
  <w:style w:type="paragraph" w:styleId="a7">
    <w:name w:val="header"/>
    <w:basedOn w:val="a0"/>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List"/>
    <w:basedOn w:val="a0"/>
    <w:link w:val="Char3"/>
    <w:uiPriority w:val="99"/>
    <w:unhideWhenUsed/>
    <w:qFormat/>
    <w:pPr>
      <w:ind w:left="200" w:hangingChars="200" w:hanging="200"/>
      <w:contextualSpacing/>
    </w:pPr>
  </w:style>
  <w:style w:type="paragraph" w:styleId="a9">
    <w:name w:val="Normal (Web)"/>
    <w:basedOn w:val="a0"/>
    <w:link w:val="Char4"/>
    <w:uiPriority w:val="99"/>
    <w:unhideWhenUsed/>
    <w:qFormat/>
    <w:pPr>
      <w:widowControl/>
      <w:spacing w:before="100" w:beforeAutospacing="1" w:after="100" w:afterAutospacing="1"/>
      <w:jc w:val="left"/>
    </w:pPr>
    <w:rPr>
      <w:rFonts w:ascii="宋体" w:hAnsi="宋体" w:cs="宋体"/>
      <w:kern w:val="0"/>
      <w:sz w:val="24"/>
      <w:szCs w:val="24"/>
    </w:rPr>
  </w:style>
  <w:style w:type="paragraph" w:styleId="aa">
    <w:name w:val="annotation subject"/>
    <w:basedOn w:val="a4"/>
    <w:next w:val="a4"/>
    <w:link w:val="Char5"/>
    <w:uiPriority w:val="99"/>
    <w:unhideWhenUsed/>
    <w:qFormat/>
    <w:rPr>
      <w:b/>
      <w:bCs/>
      <w:kern w:val="0"/>
      <w:sz w:val="20"/>
      <w:szCs w:val="20"/>
    </w:rPr>
  </w:style>
  <w:style w:type="table" w:styleId="ab">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Pr>
      <w:b/>
      <w:bCs/>
    </w:rPr>
  </w:style>
  <w:style w:type="character" w:styleId="ad">
    <w:name w:val="Emphasis"/>
    <w:uiPriority w:val="20"/>
    <w:qFormat/>
    <w:rPr>
      <w:i/>
      <w:iCs/>
    </w:rPr>
  </w:style>
  <w:style w:type="character" w:styleId="ae">
    <w:name w:val="Hyperlink"/>
    <w:uiPriority w:val="99"/>
    <w:unhideWhenUsed/>
    <w:qFormat/>
    <w:rPr>
      <w:color w:val="0000FF"/>
      <w:u w:val="single"/>
    </w:rPr>
  </w:style>
  <w:style w:type="character" w:styleId="af">
    <w:name w:val="annotation reference"/>
    <w:uiPriority w:val="99"/>
    <w:unhideWhenUsed/>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sz w:val="32"/>
      <w:szCs w:val="32"/>
    </w:rPr>
  </w:style>
  <w:style w:type="character" w:customStyle="1" w:styleId="Char">
    <w:name w:val="批注文字 Char"/>
    <w:link w:val="a4"/>
    <w:uiPriority w:val="99"/>
    <w:semiHidden/>
    <w:qFormat/>
  </w:style>
  <w:style w:type="character" w:customStyle="1" w:styleId="Char0">
    <w:name w:val="批注框文本 Char"/>
    <w:link w:val="a5"/>
    <w:uiPriority w:val="99"/>
    <w:semiHidden/>
    <w:qFormat/>
    <w:rPr>
      <w:sz w:val="18"/>
      <w:szCs w:val="18"/>
    </w:rPr>
  </w:style>
  <w:style w:type="character" w:customStyle="1" w:styleId="Char1">
    <w:name w:val="页脚 Char"/>
    <w:link w:val="a6"/>
    <w:uiPriority w:val="99"/>
    <w:qFormat/>
    <w:rPr>
      <w:sz w:val="18"/>
      <w:szCs w:val="18"/>
    </w:rPr>
  </w:style>
  <w:style w:type="character" w:customStyle="1" w:styleId="Char2">
    <w:name w:val="页眉 Char"/>
    <w:link w:val="a7"/>
    <w:uiPriority w:val="99"/>
    <w:qFormat/>
    <w:rPr>
      <w:sz w:val="18"/>
      <w:szCs w:val="18"/>
    </w:rPr>
  </w:style>
  <w:style w:type="character" w:customStyle="1" w:styleId="Char3">
    <w:name w:val="列表 Char"/>
    <w:link w:val="a8"/>
    <w:uiPriority w:val="99"/>
    <w:semiHidden/>
    <w:qFormat/>
    <w:rPr>
      <w:kern w:val="2"/>
      <w:sz w:val="21"/>
      <w:szCs w:val="22"/>
    </w:rPr>
  </w:style>
  <w:style w:type="character" w:customStyle="1" w:styleId="Char4">
    <w:name w:val="普通(网站) Char"/>
    <w:link w:val="a9"/>
    <w:uiPriority w:val="99"/>
    <w:qFormat/>
    <w:rPr>
      <w:rFonts w:ascii="宋体" w:hAnsi="宋体" w:cs="宋体"/>
      <w:sz w:val="24"/>
      <w:szCs w:val="24"/>
    </w:rPr>
  </w:style>
  <w:style w:type="character" w:customStyle="1" w:styleId="Char5">
    <w:name w:val="批注主题 Char"/>
    <w:link w:val="aa"/>
    <w:uiPriority w:val="99"/>
    <w:semiHidden/>
    <w:qFormat/>
    <w:rPr>
      <w:b/>
      <w:bCs/>
    </w:rPr>
  </w:style>
  <w:style w:type="paragraph" w:styleId="af0">
    <w:name w:val="List Paragraph"/>
    <w:basedOn w:val="a0"/>
    <w:uiPriority w:val="34"/>
    <w:qFormat/>
    <w:pPr>
      <w:ind w:firstLineChars="200" w:firstLine="420"/>
    </w:pPr>
  </w:style>
  <w:style w:type="paragraph" w:customStyle="1" w:styleId="Style28">
    <w:name w:val="_Style 28"/>
    <w:uiPriority w:val="99"/>
    <w:semiHidden/>
    <w:qFormat/>
    <w:rPr>
      <w:kern w:val="2"/>
      <w:sz w:val="21"/>
      <w:szCs w:val="22"/>
    </w:r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table" w:customStyle="1" w:styleId="TableNormal2">
    <w:name w:val="Table Normal2"/>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af1">
    <w:name w:val="页脚 字符"/>
    <w:uiPriority w:val="99"/>
    <w:qFormat/>
  </w:style>
  <w:style w:type="paragraph" w:customStyle="1" w:styleId="Default">
    <w:name w:val="Default"/>
    <w:qFormat/>
    <w:pPr>
      <w:widowControl w:val="0"/>
      <w:autoSpaceDE w:val="0"/>
      <w:autoSpaceDN w:val="0"/>
      <w:adjustRightInd w:val="0"/>
    </w:pPr>
    <w:rPr>
      <w:rFonts w:ascii="微软雅黑" w:eastAsia="微软雅黑" w:cs="微软雅黑"/>
      <w:color w:val="000000"/>
      <w:sz w:val="24"/>
      <w:szCs w:val="24"/>
    </w:rPr>
  </w:style>
  <w:style w:type="paragraph" w:customStyle="1" w:styleId="10">
    <w:name w:val="样式1"/>
    <w:basedOn w:val="a9"/>
    <w:next w:val="a"/>
    <w:link w:val="11"/>
    <w:qFormat/>
    <w:pPr>
      <w:spacing w:before="0" w:beforeAutospacing="0" w:after="0" w:afterAutospacing="0" w:line="560" w:lineRule="exact"/>
      <w:jc w:val="both"/>
    </w:pPr>
    <w:rPr>
      <w:rFonts w:ascii="Times New Roman" w:eastAsia="方正仿宋_GBK" w:hAnsi="Times New Roman" w:cs="Times New Roman"/>
      <w:b/>
      <w:color w:val="000000"/>
      <w:sz w:val="32"/>
      <w:szCs w:val="32"/>
    </w:rPr>
  </w:style>
  <w:style w:type="character" w:customStyle="1" w:styleId="11">
    <w:name w:val="样式1 字符"/>
    <w:link w:val="10"/>
    <w:qFormat/>
    <w:rPr>
      <w:rFonts w:ascii="宋体" w:eastAsia="方正仿宋_GBK" w:hAnsi="宋体" w:cs="宋体"/>
      <w:b/>
      <w:color w:val="000000"/>
      <w:sz w:val="32"/>
      <w:szCs w:val="32"/>
    </w:rPr>
  </w:style>
  <w:style w:type="paragraph" w:customStyle="1" w:styleId="af2">
    <w:name w:val="附表"/>
    <w:basedOn w:val="a8"/>
    <w:link w:val="af3"/>
    <w:qFormat/>
    <w:pPr>
      <w:spacing w:line="560" w:lineRule="exact"/>
    </w:pPr>
    <w:rPr>
      <w:rFonts w:eastAsia="方正仿宋_GBK"/>
      <w:b/>
      <w:color w:val="000000"/>
      <w:sz w:val="32"/>
      <w:szCs w:val="32"/>
    </w:rPr>
  </w:style>
  <w:style w:type="character" w:customStyle="1" w:styleId="af3">
    <w:name w:val="附表 字符"/>
    <w:link w:val="af2"/>
    <w:qFormat/>
    <w:rPr>
      <w:rFonts w:eastAsia="方正仿宋_GBK"/>
      <w:b/>
      <w:color w:val="000000"/>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C17CD-E48E-4808-B0CC-764B96A4F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24</Pages>
  <Words>1278</Words>
  <Characters>7290</Characters>
  <Application>Microsoft Office Word</Application>
  <DocSecurity>0</DocSecurity>
  <Lines>60</Lines>
  <Paragraphs>17</Paragraphs>
  <ScaleCrop>false</ScaleCrop>
  <Company>Microsoft</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孙鹏</cp:lastModifiedBy>
  <cp:revision>140</cp:revision>
  <cp:lastPrinted>2023-04-19T06:56:00Z</cp:lastPrinted>
  <dcterms:created xsi:type="dcterms:W3CDTF">2023-02-21T10:31:00Z</dcterms:created>
  <dcterms:modified xsi:type="dcterms:W3CDTF">2023-04-24T03:10:00Z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E6A712FC56D74644BA6F79D02CDED9DD</vt:lpwstr>
  </property>
</Properties>
</file>