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b/>
          <w:szCs w:val="84"/>
        </w:rPr>
      </w:pPr>
    </w:p>
    <w:p>
      <w:pPr>
        <w:rPr>
          <w:rFonts w:ascii="宋体" w:hAnsi="宋体"/>
          <w:b/>
          <w:szCs w:val="84"/>
        </w:rPr>
      </w:pPr>
    </w:p>
    <w:p>
      <w:pPr>
        <w:rPr>
          <w:rFonts w:ascii="宋体" w:hAnsi="宋体"/>
          <w:b/>
          <w:szCs w:val="84"/>
        </w:rPr>
      </w:pPr>
    </w:p>
    <w:p>
      <w:pPr>
        <w:rPr>
          <w:rFonts w:ascii="宋体" w:hAnsi="宋体"/>
          <w:b/>
          <w:szCs w:val="84"/>
        </w:rPr>
      </w:pPr>
    </w:p>
    <w:p>
      <w:pPr>
        <w:rPr>
          <w:rFonts w:ascii="宋体" w:hAnsi="宋体"/>
          <w:b/>
          <w:szCs w:val="84"/>
        </w:rPr>
      </w:pPr>
    </w:p>
    <w:p>
      <w:pPr>
        <w:rPr>
          <w:rFonts w:ascii="宋体" w:hAnsi="宋体"/>
          <w:b/>
          <w:szCs w:val="84"/>
        </w:rPr>
      </w:pPr>
    </w:p>
    <w:p>
      <w:pPr>
        <w:rPr>
          <w:rFonts w:ascii="宋体" w:hAnsi="宋体"/>
          <w:b/>
          <w:szCs w:val="84"/>
        </w:rPr>
      </w:pPr>
    </w:p>
    <w:p>
      <w:pPr>
        <w:rPr>
          <w:rFonts w:ascii="宋体" w:hAnsi="宋体"/>
          <w:b/>
          <w:szCs w:val="84"/>
        </w:rPr>
      </w:pPr>
    </w:p>
    <w:p>
      <w:pPr>
        <w:spacing w:before="360" w:beforeLines="150" w:after="600" w:afterLines="250"/>
        <w:jc w:val="center"/>
        <w:rPr>
          <w:rFonts w:ascii="宋体" w:hAnsi="宋体"/>
          <w:sz w:val="40"/>
        </w:rPr>
      </w:pPr>
      <w:bookmarkStart w:id="0" w:name="_Toc101368603"/>
      <w:bookmarkStart w:id="1" w:name="_Toc38899665"/>
      <w:r>
        <w:rPr>
          <w:rFonts w:ascii="宋体" w:hAnsi="宋体"/>
          <w:sz w:val="40"/>
        </w:rPr>
        <w:t>疾病预防控制中心建设标准</w:t>
      </w:r>
      <w:bookmarkEnd w:id="0"/>
      <w:bookmarkEnd w:id="1"/>
    </w:p>
    <w:p>
      <w:pPr>
        <w:jc w:val="center"/>
        <w:rPr>
          <w:rFonts w:ascii="宋体" w:hAnsi="宋体"/>
          <w:sz w:val="36"/>
        </w:rPr>
      </w:pPr>
      <w:r>
        <w:rPr>
          <w:rFonts w:hint="eastAsia" w:ascii="宋体" w:hAnsi="宋体"/>
          <w:sz w:val="36"/>
        </w:rPr>
        <w:t>（</w:t>
      </w:r>
      <w:r>
        <w:rPr>
          <w:rFonts w:hint="eastAsia" w:ascii="宋体" w:hAnsi="宋体"/>
          <w:sz w:val="36"/>
          <w:lang w:eastAsia="zh-CN"/>
        </w:rPr>
        <w:t>征求意见</w:t>
      </w:r>
      <w:r>
        <w:rPr>
          <w:rFonts w:ascii="宋体" w:hAnsi="宋体"/>
          <w:sz w:val="36"/>
        </w:rPr>
        <w:t>稿）</w:t>
      </w:r>
    </w:p>
    <w:p>
      <w:pPr>
        <w:jc w:val="center"/>
        <w:rPr>
          <w:rFonts w:ascii="宋体" w:hAnsi="宋体"/>
        </w:rPr>
      </w:pPr>
    </w:p>
    <w:p>
      <w:pPr>
        <w:jc w:val="center"/>
        <w:rPr>
          <w:rFonts w:ascii="宋体" w:hAnsi="宋体"/>
        </w:rPr>
      </w:pPr>
      <w:r>
        <w:rPr>
          <w:rFonts w:hint="eastAsia" w:ascii="宋体" w:hAnsi="宋体"/>
        </w:rPr>
        <w:t xml:space="preserve"> </w:t>
      </w:r>
    </w:p>
    <w:p>
      <w:pPr>
        <w:jc w:val="center"/>
        <w:rPr>
          <w:rFonts w:ascii="宋体" w:hAnsi="宋体"/>
        </w:rPr>
      </w:pPr>
    </w:p>
    <w:p>
      <w:pPr>
        <w:spacing w:line="360" w:lineRule="auto"/>
        <w:jc w:val="center"/>
        <w:rPr>
          <w:rFonts w:ascii="宋体" w:hAnsi="宋体"/>
        </w:rPr>
      </w:pPr>
    </w:p>
    <w:p>
      <w:pPr>
        <w:spacing w:line="360" w:lineRule="auto"/>
        <w:ind w:left="1200" w:leftChars="500" w:right="960" w:rightChars="400"/>
        <w:jc w:val="distribute"/>
        <w:rPr>
          <w:rFonts w:ascii="宋体" w:hAnsi="宋体"/>
        </w:rPr>
      </w:pPr>
      <w:r>
        <w:rPr>
          <w:rFonts w:ascii="宋体" w:hAnsi="宋体"/>
        </w:rPr>
        <w:t>主编部门：中华人民共和国国家卫生健康委员会</w:t>
      </w:r>
    </w:p>
    <w:p>
      <w:pPr>
        <w:spacing w:line="360" w:lineRule="auto"/>
        <w:ind w:left="1200" w:leftChars="500" w:right="960" w:rightChars="400"/>
        <w:jc w:val="distribute"/>
        <w:rPr>
          <w:rFonts w:ascii="宋体" w:hAnsi="宋体"/>
        </w:rPr>
      </w:pPr>
      <w:r>
        <w:rPr>
          <w:rFonts w:ascii="宋体" w:hAnsi="宋体"/>
        </w:rPr>
        <w:t>批准部门：中华人民共和国住房和城乡建设部</w:t>
      </w:r>
    </w:p>
    <w:p>
      <w:pPr>
        <w:spacing w:line="360" w:lineRule="auto"/>
        <w:ind w:left="1200" w:leftChars="500" w:right="960" w:rightChars="400"/>
        <w:jc w:val="distribute"/>
        <w:rPr>
          <w:rFonts w:ascii="宋体" w:hAnsi="宋体"/>
        </w:rPr>
      </w:pPr>
      <w:r>
        <w:rPr>
          <w:rFonts w:ascii="宋体" w:hAnsi="宋体"/>
        </w:rPr>
        <w:t xml:space="preserve">             中华人民共和国国家发展和改革委员会</w:t>
      </w:r>
    </w:p>
    <w:p>
      <w:pPr>
        <w:spacing w:line="360" w:lineRule="auto"/>
        <w:ind w:firstLine="1200" w:firstLineChars="500"/>
        <w:rPr>
          <w:rFonts w:ascii="宋体" w:hAnsi="宋体"/>
        </w:rPr>
      </w:pPr>
      <w:r>
        <w:rPr>
          <w:rFonts w:ascii="宋体" w:hAnsi="宋体"/>
        </w:rPr>
        <w:t>施行日期：  年  月  日</w:t>
      </w:r>
    </w:p>
    <w:p>
      <w:pPr>
        <w:rPr>
          <w:rFonts w:ascii="宋体" w:hAnsi="宋体"/>
        </w:rPr>
      </w:pPr>
    </w:p>
    <w:p>
      <w:pPr>
        <w:widowControl/>
        <w:jc w:val="left"/>
        <w:rPr>
          <w:rFonts w:ascii="宋体" w:hAnsi="宋体"/>
        </w:rPr>
      </w:pPr>
      <w:r>
        <w:rPr>
          <w:rFonts w:ascii="宋体" w:hAnsi="宋体"/>
        </w:rPr>
        <w:br w:type="page"/>
      </w:r>
    </w:p>
    <w:p>
      <w:pPr>
        <w:rPr>
          <w:rFonts w:ascii="宋体" w:hAnsi="宋体"/>
        </w:rPr>
        <w:sectPr>
          <w:footerReference r:id="rId5" w:type="first"/>
          <w:headerReference r:id="rId3" w:type="default"/>
          <w:footerReference r:id="rId4" w:type="default"/>
          <w:pgSz w:w="11900" w:h="16840"/>
          <w:pgMar w:top="1440" w:right="1800" w:bottom="1440" w:left="1800" w:header="851" w:footer="992" w:gutter="0"/>
          <w:cols w:space="720" w:num="1"/>
          <w:titlePg/>
          <w:docGrid w:linePitch="326" w:charSpace="0"/>
        </w:sectPr>
      </w:pPr>
    </w:p>
    <w:p>
      <w:pPr>
        <w:rPr>
          <w:rFonts w:ascii="宋体" w:hAnsi="宋体"/>
        </w:rPr>
        <w:sectPr>
          <w:footerReference r:id="rId7" w:type="first"/>
          <w:footerReference r:id="rId6" w:type="default"/>
          <w:pgSz w:w="11900" w:h="16840"/>
          <w:pgMar w:top="1440" w:right="1800" w:bottom="1440" w:left="1800" w:header="851" w:footer="992" w:gutter="0"/>
          <w:pgNumType w:start="1"/>
          <w:cols w:space="720" w:num="1"/>
          <w:titlePg/>
          <w:docGrid w:linePitch="326" w:charSpace="0"/>
        </w:sectPr>
      </w:pPr>
    </w:p>
    <w:p>
      <w:pPr>
        <w:rPr>
          <w:rFonts w:ascii="宋体" w:hAnsi="宋体"/>
        </w:rPr>
      </w:pPr>
    </w:p>
    <w:p>
      <w:pPr>
        <w:jc w:val="center"/>
        <w:rPr>
          <w:rFonts w:ascii="宋体" w:hAnsi="宋体"/>
          <w:sz w:val="44"/>
        </w:rPr>
      </w:pPr>
    </w:p>
    <w:p>
      <w:pPr>
        <w:pStyle w:val="2"/>
        <w:spacing w:before="0" w:after="0" w:line="240" w:lineRule="auto"/>
        <w:jc w:val="center"/>
        <w:rPr>
          <w:rFonts w:ascii="宋体" w:hAnsi="宋体"/>
          <w:sz w:val="32"/>
          <w:szCs w:val="24"/>
        </w:rPr>
      </w:pPr>
      <w:bookmarkStart w:id="2" w:name="_Toc101368604"/>
      <w:r>
        <w:rPr>
          <w:rFonts w:hint="eastAsia" w:ascii="宋体" w:hAnsi="宋体"/>
          <w:sz w:val="32"/>
          <w:szCs w:val="24"/>
        </w:rPr>
        <w:t>目 录</w:t>
      </w:r>
      <w:bookmarkEnd w:id="2"/>
    </w:p>
    <w:sdt>
      <w:sdtPr>
        <w:rPr>
          <w:rFonts w:ascii="Calibri" w:hAnsi="Calibri" w:eastAsia="宋体" w:cs="Times New Roman"/>
          <w:color w:val="auto"/>
          <w:kern w:val="2"/>
          <w:sz w:val="24"/>
          <w:szCs w:val="24"/>
          <w:lang w:val="zh-CN"/>
        </w:rPr>
        <w:id w:val="-1"/>
        <w:docPartObj>
          <w:docPartGallery w:val="Table of Contents"/>
          <w:docPartUnique/>
        </w:docPartObj>
      </w:sdtPr>
      <w:sdtEndPr>
        <w:rPr>
          <w:rFonts w:ascii="Calibri" w:hAnsi="Calibri" w:eastAsia="宋体" w:cs="Times New Roman"/>
          <w:b/>
          <w:bCs/>
          <w:color w:val="auto"/>
          <w:kern w:val="2"/>
          <w:sz w:val="24"/>
          <w:szCs w:val="24"/>
          <w:lang w:val="zh-CN"/>
        </w:rPr>
      </w:sdtEndPr>
      <w:sdtContent>
        <w:p>
          <w:pPr>
            <w:pStyle w:val="194"/>
            <w:spacing w:before="120" w:after="120"/>
            <w:rPr>
              <w:rFonts w:asciiTheme="minorHAnsi" w:hAnsiTheme="minorHAnsi" w:eastAsiaTheme="minorEastAsia" w:cstheme="minorBidi"/>
              <w:sz w:val="18"/>
            </w:rPr>
          </w:pPr>
          <w:r>
            <w:fldChar w:fldCharType="begin"/>
          </w:r>
          <w:r>
            <w:instrText xml:space="preserve"> TOC \o "1-3" \h \z \u </w:instrText>
          </w:r>
          <w:r>
            <w:fldChar w:fldCharType="separate"/>
          </w:r>
        </w:p>
        <w:p>
          <w:pPr>
            <w:pStyle w:val="22"/>
            <w:rPr>
              <w:rFonts w:asciiTheme="minorHAnsi" w:hAnsiTheme="minorHAnsi" w:eastAsiaTheme="minorEastAsia" w:cstheme="minorBidi"/>
              <w:b w:val="0"/>
              <w:sz w:val="18"/>
            </w:rPr>
          </w:pPr>
          <w:r>
            <w:fldChar w:fldCharType="begin"/>
          </w:r>
          <w:r>
            <w:instrText xml:space="preserve"> HYPERLINK \l "_Toc101368605" </w:instrText>
          </w:r>
          <w:r>
            <w:fldChar w:fldCharType="separate"/>
          </w:r>
          <w:r>
            <w:rPr>
              <w:rStyle w:val="42"/>
              <w:b w:val="0"/>
              <w:kern w:val="0"/>
              <w:sz w:val="24"/>
            </w:rPr>
            <w:t>第一章  总 则</w:t>
          </w:r>
          <w:r>
            <w:rPr>
              <w:b w:val="0"/>
              <w:sz w:val="24"/>
            </w:rPr>
            <w:tab/>
          </w:r>
          <w:r>
            <w:rPr>
              <w:b w:val="0"/>
              <w:sz w:val="24"/>
            </w:rPr>
            <w:fldChar w:fldCharType="begin"/>
          </w:r>
          <w:r>
            <w:rPr>
              <w:b w:val="0"/>
              <w:sz w:val="24"/>
            </w:rPr>
            <w:instrText xml:space="preserve"> PAGEREF _Toc101368605 \h </w:instrText>
          </w:r>
          <w:r>
            <w:rPr>
              <w:b w:val="0"/>
              <w:sz w:val="24"/>
            </w:rPr>
            <w:fldChar w:fldCharType="separate"/>
          </w:r>
          <w:r>
            <w:rPr>
              <w:b w:val="0"/>
              <w:sz w:val="24"/>
            </w:rPr>
            <w:t>1</w:t>
          </w:r>
          <w:r>
            <w:rPr>
              <w:b w:val="0"/>
              <w:sz w:val="24"/>
            </w:rPr>
            <w:fldChar w:fldCharType="end"/>
          </w:r>
          <w:r>
            <w:rPr>
              <w:b w:val="0"/>
              <w:sz w:val="24"/>
            </w:rPr>
            <w:fldChar w:fldCharType="end"/>
          </w:r>
        </w:p>
        <w:p>
          <w:pPr>
            <w:pStyle w:val="22"/>
            <w:rPr>
              <w:rFonts w:asciiTheme="minorHAnsi" w:hAnsiTheme="minorHAnsi" w:eastAsiaTheme="minorEastAsia" w:cstheme="minorBidi"/>
              <w:b w:val="0"/>
              <w:sz w:val="18"/>
            </w:rPr>
          </w:pPr>
          <w:r>
            <w:fldChar w:fldCharType="begin"/>
          </w:r>
          <w:r>
            <w:instrText xml:space="preserve"> HYPERLINK \l "_Toc101368606" </w:instrText>
          </w:r>
          <w:r>
            <w:fldChar w:fldCharType="separate"/>
          </w:r>
          <w:r>
            <w:rPr>
              <w:rStyle w:val="42"/>
              <w:b w:val="0"/>
              <w:kern w:val="0"/>
              <w:sz w:val="24"/>
            </w:rPr>
            <w:t>第二章  建设规模与项目构成</w:t>
          </w:r>
          <w:r>
            <w:rPr>
              <w:b w:val="0"/>
              <w:sz w:val="24"/>
            </w:rPr>
            <w:tab/>
          </w:r>
          <w:r>
            <w:rPr>
              <w:b w:val="0"/>
              <w:sz w:val="24"/>
            </w:rPr>
            <w:fldChar w:fldCharType="begin"/>
          </w:r>
          <w:r>
            <w:rPr>
              <w:b w:val="0"/>
              <w:sz w:val="24"/>
            </w:rPr>
            <w:instrText xml:space="preserve"> PAGEREF _Toc101368606 \h </w:instrText>
          </w:r>
          <w:r>
            <w:rPr>
              <w:b w:val="0"/>
              <w:sz w:val="24"/>
            </w:rPr>
            <w:fldChar w:fldCharType="separate"/>
          </w:r>
          <w:r>
            <w:rPr>
              <w:b w:val="0"/>
              <w:sz w:val="24"/>
            </w:rPr>
            <w:t>2</w:t>
          </w:r>
          <w:r>
            <w:rPr>
              <w:b w:val="0"/>
              <w:sz w:val="24"/>
            </w:rPr>
            <w:fldChar w:fldCharType="end"/>
          </w:r>
          <w:r>
            <w:rPr>
              <w:b w:val="0"/>
              <w:sz w:val="24"/>
            </w:rPr>
            <w:fldChar w:fldCharType="end"/>
          </w:r>
        </w:p>
        <w:p>
          <w:pPr>
            <w:pStyle w:val="22"/>
            <w:rPr>
              <w:rFonts w:asciiTheme="minorHAnsi" w:hAnsiTheme="minorHAnsi" w:eastAsiaTheme="minorEastAsia" w:cstheme="minorBidi"/>
              <w:b w:val="0"/>
              <w:sz w:val="18"/>
            </w:rPr>
          </w:pPr>
          <w:r>
            <w:fldChar w:fldCharType="begin"/>
          </w:r>
          <w:r>
            <w:instrText xml:space="preserve"> HYPERLINK \l "_Toc101368607" </w:instrText>
          </w:r>
          <w:r>
            <w:fldChar w:fldCharType="separate"/>
          </w:r>
          <w:r>
            <w:rPr>
              <w:rStyle w:val="42"/>
              <w:b w:val="0"/>
              <w:kern w:val="0"/>
              <w:sz w:val="24"/>
            </w:rPr>
            <w:t>第三章  选址和规划布局</w:t>
          </w:r>
          <w:r>
            <w:rPr>
              <w:b w:val="0"/>
              <w:sz w:val="24"/>
            </w:rPr>
            <w:tab/>
          </w:r>
          <w:r>
            <w:rPr>
              <w:b w:val="0"/>
              <w:sz w:val="24"/>
            </w:rPr>
            <w:fldChar w:fldCharType="begin"/>
          </w:r>
          <w:r>
            <w:rPr>
              <w:b w:val="0"/>
              <w:sz w:val="24"/>
            </w:rPr>
            <w:instrText xml:space="preserve"> PAGEREF _Toc101368607 \h </w:instrText>
          </w:r>
          <w:r>
            <w:rPr>
              <w:b w:val="0"/>
              <w:sz w:val="24"/>
            </w:rPr>
            <w:fldChar w:fldCharType="separate"/>
          </w:r>
          <w:r>
            <w:rPr>
              <w:b w:val="0"/>
              <w:sz w:val="24"/>
            </w:rPr>
            <w:t>3</w:t>
          </w:r>
          <w:r>
            <w:rPr>
              <w:b w:val="0"/>
              <w:sz w:val="24"/>
            </w:rPr>
            <w:fldChar w:fldCharType="end"/>
          </w:r>
          <w:r>
            <w:rPr>
              <w:b w:val="0"/>
              <w:sz w:val="24"/>
            </w:rPr>
            <w:fldChar w:fldCharType="end"/>
          </w:r>
        </w:p>
        <w:p>
          <w:pPr>
            <w:pStyle w:val="22"/>
            <w:rPr>
              <w:rFonts w:asciiTheme="minorHAnsi" w:hAnsiTheme="minorHAnsi" w:eastAsiaTheme="minorEastAsia" w:cstheme="minorBidi"/>
              <w:b w:val="0"/>
              <w:sz w:val="18"/>
            </w:rPr>
          </w:pPr>
          <w:r>
            <w:fldChar w:fldCharType="begin"/>
          </w:r>
          <w:r>
            <w:instrText xml:space="preserve"> HYPERLINK \l "_Toc101368608" </w:instrText>
          </w:r>
          <w:r>
            <w:fldChar w:fldCharType="separate"/>
          </w:r>
          <w:r>
            <w:rPr>
              <w:rStyle w:val="42"/>
              <w:b w:val="0"/>
              <w:kern w:val="0"/>
              <w:sz w:val="24"/>
            </w:rPr>
            <w:t>第四章  建筑面积指标</w:t>
          </w:r>
          <w:r>
            <w:rPr>
              <w:b w:val="0"/>
              <w:sz w:val="24"/>
            </w:rPr>
            <w:tab/>
          </w:r>
          <w:r>
            <w:rPr>
              <w:b w:val="0"/>
              <w:sz w:val="24"/>
            </w:rPr>
            <w:fldChar w:fldCharType="begin"/>
          </w:r>
          <w:r>
            <w:rPr>
              <w:b w:val="0"/>
              <w:sz w:val="24"/>
            </w:rPr>
            <w:instrText xml:space="preserve"> PAGEREF _Toc101368608 \h </w:instrText>
          </w:r>
          <w:r>
            <w:rPr>
              <w:b w:val="0"/>
              <w:sz w:val="24"/>
            </w:rPr>
            <w:fldChar w:fldCharType="separate"/>
          </w:r>
          <w:r>
            <w:rPr>
              <w:b w:val="0"/>
              <w:sz w:val="24"/>
            </w:rPr>
            <w:t>4</w:t>
          </w:r>
          <w:r>
            <w:rPr>
              <w:b w:val="0"/>
              <w:sz w:val="24"/>
            </w:rPr>
            <w:fldChar w:fldCharType="end"/>
          </w:r>
          <w:r>
            <w:rPr>
              <w:b w:val="0"/>
              <w:sz w:val="24"/>
            </w:rPr>
            <w:fldChar w:fldCharType="end"/>
          </w:r>
        </w:p>
        <w:p>
          <w:pPr>
            <w:pStyle w:val="22"/>
            <w:rPr>
              <w:rFonts w:asciiTheme="minorHAnsi" w:hAnsiTheme="minorHAnsi" w:eastAsiaTheme="minorEastAsia" w:cstheme="minorBidi"/>
              <w:b w:val="0"/>
              <w:sz w:val="18"/>
            </w:rPr>
          </w:pPr>
          <w:r>
            <w:fldChar w:fldCharType="begin"/>
          </w:r>
          <w:r>
            <w:instrText xml:space="preserve"> HYPERLINK \l "_Toc101368609" </w:instrText>
          </w:r>
          <w:r>
            <w:fldChar w:fldCharType="separate"/>
          </w:r>
          <w:r>
            <w:rPr>
              <w:rStyle w:val="42"/>
              <w:b w:val="0"/>
              <w:kern w:val="0"/>
              <w:sz w:val="24"/>
            </w:rPr>
            <w:t>第五章  建筑与建筑设备</w:t>
          </w:r>
          <w:r>
            <w:rPr>
              <w:b w:val="0"/>
              <w:sz w:val="24"/>
            </w:rPr>
            <w:tab/>
          </w:r>
          <w:r>
            <w:rPr>
              <w:b w:val="0"/>
              <w:sz w:val="24"/>
            </w:rPr>
            <w:fldChar w:fldCharType="begin"/>
          </w:r>
          <w:r>
            <w:rPr>
              <w:b w:val="0"/>
              <w:sz w:val="24"/>
            </w:rPr>
            <w:instrText xml:space="preserve"> PAGEREF _Toc101368609 \h </w:instrText>
          </w:r>
          <w:r>
            <w:rPr>
              <w:b w:val="0"/>
              <w:sz w:val="24"/>
            </w:rPr>
            <w:fldChar w:fldCharType="separate"/>
          </w:r>
          <w:r>
            <w:rPr>
              <w:b w:val="0"/>
              <w:sz w:val="24"/>
            </w:rPr>
            <w:t>6</w:t>
          </w:r>
          <w:r>
            <w:rPr>
              <w:b w:val="0"/>
              <w:sz w:val="24"/>
            </w:rPr>
            <w:fldChar w:fldCharType="end"/>
          </w:r>
          <w:r>
            <w:rPr>
              <w:b w:val="0"/>
              <w:sz w:val="24"/>
            </w:rPr>
            <w:fldChar w:fldCharType="end"/>
          </w:r>
        </w:p>
        <w:p>
          <w:pPr>
            <w:pStyle w:val="22"/>
            <w:rPr>
              <w:rFonts w:asciiTheme="minorHAnsi" w:hAnsiTheme="minorHAnsi" w:eastAsiaTheme="minorEastAsia" w:cstheme="minorBidi"/>
              <w:b w:val="0"/>
              <w:sz w:val="18"/>
            </w:rPr>
          </w:pPr>
          <w:r>
            <w:fldChar w:fldCharType="begin"/>
          </w:r>
          <w:r>
            <w:instrText xml:space="preserve"> HYPERLINK \l "_Toc101368610" </w:instrText>
          </w:r>
          <w:r>
            <w:fldChar w:fldCharType="separate"/>
          </w:r>
          <w:r>
            <w:rPr>
              <w:rStyle w:val="42"/>
              <w:b w:val="0"/>
              <w:kern w:val="0"/>
              <w:sz w:val="24"/>
            </w:rPr>
            <w:t>第六章  专业仪器设备及相关指标</w:t>
          </w:r>
          <w:r>
            <w:rPr>
              <w:b w:val="0"/>
              <w:sz w:val="24"/>
            </w:rPr>
            <w:tab/>
          </w:r>
          <w:r>
            <w:rPr>
              <w:b w:val="0"/>
              <w:sz w:val="24"/>
            </w:rPr>
            <w:fldChar w:fldCharType="begin"/>
          </w:r>
          <w:r>
            <w:rPr>
              <w:b w:val="0"/>
              <w:sz w:val="24"/>
            </w:rPr>
            <w:instrText xml:space="preserve"> PAGEREF _Toc101368610 \h </w:instrText>
          </w:r>
          <w:r>
            <w:rPr>
              <w:b w:val="0"/>
              <w:sz w:val="24"/>
            </w:rPr>
            <w:fldChar w:fldCharType="separate"/>
          </w:r>
          <w:r>
            <w:rPr>
              <w:b w:val="0"/>
              <w:sz w:val="24"/>
            </w:rPr>
            <w:t>10</w:t>
          </w:r>
          <w:r>
            <w:rPr>
              <w:b w:val="0"/>
              <w:sz w:val="24"/>
            </w:rPr>
            <w:fldChar w:fldCharType="end"/>
          </w:r>
          <w:r>
            <w:rPr>
              <w:b w:val="0"/>
              <w:sz w:val="24"/>
            </w:rPr>
            <w:fldChar w:fldCharType="end"/>
          </w:r>
        </w:p>
        <w:p>
          <w:pPr>
            <w:pStyle w:val="22"/>
            <w:jc w:val="left"/>
            <w:rPr>
              <w:rFonts w:asciiTheme="minorHAnsi" w:hAnsiTheme="minorHAnsi" w:eastAsiaTheme="minorEastAsia" w:cstheme="minorBidi"/>
              <w:b w:val="0"/>
              <w:sz w:val="18"/>
            </w:rPr>
          </w:pPr>
          <w:r>
            <w:fldChar w:fldCharType="begin"/>
          </w:r>
          <w:r>
            <w:instrText xml:space="preserve"> HYPERLINK \l "_Toc101368611" </w:instrText>
          </w:r>
          <w:r>
            <w:fldChar w:fldCharType="separate"/>
          </w:r>
          <w:r>
            <w:rPr>
              <w:rStyle w:val="42"/>
              <w:b w:val="0"/>
              <w:kern w:val="0"/>
              <w:sz w:val="24"/>
            </w:rPr>
            <w:t xml:space="preserve">附录A   </w:t>
          </w:r>
          <w:r>
            <w:rPr>
              <w:rFonts w:hint="eastAsia"/>
              <w:b w:val="0"/>
              <w:sz w:val="24"/>
            </w:rPr>
            <w:t>疾病预防控制机构特殊实验室用房建筑面积指标</w:t>
          </w:r>
          <w:r>
            <w:rPr>
              <w:b w:val="0"/>
              <w:sz w:val="24"/>
            </w:rPr>
            <w:tab/>
          </w:r>
          <w:r>
            <w:rPr>
              <w:b w:val="0"/>
              <w:sz w:val="24"/>
            </w:rPr>
            <w:fldChar w:fldCharType="begin"/>
          </w:r>
          <w:r>
            <w:rPr>
              <w:b w:val="0"/>
              <w:sz w:val="24"/>
            </w:rPr>
            <w:instrText xml:space="preserve"> PAGEREF _Toc101368611 \h </w:instrText>
          </w:r>
          <w:r>
            <w:rPr>
              <w:b w:val="0"/>
              <w:sz w:val="24"/>
            </w:rPr>
            <w:fldChar w:fldCharType="separate"/>
          </w:r>
          <w:r>
            <w:rPr>
              <w:b w:val="0"/>
              <w:sz w:val="24"/>
            </w:rPr>
            <w:t>11</w:t>
          </w:r>
          <w:r>
            <w:rPr>
              <w:b w:val="0"/>
              <w:sz w:val="24"/>
            </w:rPr>
            <w:fldChar w:fldCharType="end"/>
          </w:r>
          <w:r>
            <w:rPr>
              <w:b w:val="0"/>
              <w:sz w:val="24"/>
            </w:rPr>
            <w:fldChar w:fldCharType="end"/>
          </w:r>
        </w:p>
        <w:p>
          <w:pPr>
            <w:pStyle w:val="22"/>
            <w:jc w:val="left"/>
            <w:rPr>
              <w:rFonts w:asciiTheme="minorHAnsi" w:hAnsiTheme="minorHAnsi" w:eastAsiaTheme="minorEastAsia" w:cstheme="minorBidi"/>
              <w:b w:val="0"/>
              <w:sz w:val="18"/>
            </w:rPr>
          </w:pPr>
          <w:r>
            <w:fldChar w:fldCharType="begin"/>
          </w:r>
          <w:r>
            <w:instrText xml:space="preserve"> HYPERLINK \l "_Toc101368612" </w:instrText>
          </w:r>
          <w:r>
            <w:fldChar w:fldCharType="separate"/>
          </w:r>
          <w:r>
            <w:rPr>
              <w:rStyle w:val="42"/>
              <w:b w:val="0"/>
              <w:kern w:val="0"/>
              <w:sz w:val="24"/>
            </w:rPr>
            <w:t xml:space="preserve">附录B   </w:t>
          </w:r>
          <w:r>
            <w:rPr>
              <w:rFonts w:hint="eastAsia"/>
              <w:b w:val="0"/>
              <w:sz w:val="24"/>
            </w:rPr>
            <w:t>疾控预防控制中心实验室主要仪器装备配置标准</w:t>
          </w:r>
          <w:r>
            <w:rPr>
              <w:b w:val="0"/>
              <w:sz w:val="24"/>
            </w:rPr>
            <w:tab/>
          </w:r>
          <w:r>
            <w:rPr>
              <w:b w:val="0"/>
              <w:sz w:val="24"/>
            </w:rPr>
            <w:fldChar w:fldCharType="begin"/>
          </w:r>
          <w:r>
            <w:rPr>
              <w:b w:val="0"/>
              <w:sz w:val="24"/>
            </w:rPr>
            <w:instrText xml:space="preserve"> PAGEREF _Toc101368612 \h </w:instrText>
          </w:r>
          <w:r>
            <w:rPr>
              <w:b w:val="0"/>
              <w:sz w:val="24"/>
            </w:rPr>
            <w:fldChar w:fldCharType="separate"/>
          </w:r>
          <w:r>
            <w:rPr>
              <w:b w:val="0"/>
              <w:sz w:val="24"/>
            </w:rPr>
            <w:t>19</w:t>
          </w:r>
          <w:r>
            <w:rPr>
              <w:b w:val="0"/>
              <w:sz w:val="24"/>
            </w:rPr>
            <w:fldChar w:fldCharType="end"/>
          </w:r>
          <w:r>
            <w:rPr>
              <w:b w:val="0"/>
              <w:sz w:val="24"/>
            </w:rPr>
            <w:fldChar w:fldCharType="end"/>
          </w:r>
        </w:p>
        <w:p>
          <w:pPr>
            <w:pStyle w:val="22"/>
            <w:jc w:val="left"/>
            <w:rPr>
              <w:rFonts w:asciiTheme="minorHAnsi" w:hAnsiTheme="minorHAnsi" w:eastAsiaTheme="minorEastAsia" w:cstheme="minorBidi"/>
              <w:b w:val="0"/>
              <w:sz w:val="18"/>
            </w:rPr>
          </w:pPr>
          <w:r>
            <w:rPr>
              <w:rStyle w:val="42"/>
              <w:b w:val="0"/>
              <w:sz w:val="24"/>
            </w:rPr>
            <w:fldChar w:fldCharType="begin"/>
          </w:r>
          <w:r>
            <w:rPr>
              <w:rStyle w:val="42"/>
              <w:b w:val="0"/>
              <w:sz w:val="24"/>
            </w:rPr>
            <w:instrText xml:space="preserve"> </w:instrText>
          </w:r>
          <w:r>
            <w:rPr>
              <w:b w:val="0"/>
              <w:sz w:val="24"/>
            </w:rPr>
            <w:instrText xml:space="preserve">HYPERLINK \l "_Toc101368613"</w:instrText>
          </w:r>
          <w:r>
            <w:rPr>
              <w:rStyle w:val="42"/>
              <w:b w:val="0"/>
              <w:sz w:val="24"/>
            </w:rPr>
            <w:instrText xml:space="preserve"> </w:instrText>
          </w:r>
          <w:r>
            <w:rPr>
              <w:rStyle w:val="42"/>
              <w:b w:val="0"/>
              <w:sz w:val="24"/>
            </w:rPr>
            <w:fldChar w:fldCharType="separate"/>
          </w:r>
          <w:r>
            <w:rPr>
              <w:rStyle w:val="42"/>
              <w:b w:val="0"/>
              <w:kern w:val="0"/>
              <w:sz w:val="24"/>
            </w:rPr>
            <w:t>附录C</w:t>
          </w:r>
          <w:r>
            <w:rPr>
              <w:b w:val="0"/>
              <w:sz w:val="24"/>
            </w:rPr>
            <w:tab/>
          </w:r>
          <w:r>
            <w:rPr>
              <w:rFonts w:hint="eastAsia"/>
              <w:b w:val="0"/>
              <w:sz w:val="24"/>
            </w:rPr>
            <w:t>卫生健康监督执法现场检测主要设备装备配备标准</w:t>
          </w:r>
          <w:r>
            <w:rPr>
              <w:b w:val="0"/>
              <w:sz w:val="24"/>
            </w:rPr>
            <w:tab/>
          </w:r>
          <w:r>
            <w:rPr>
              <w:b w:val="0"/>
              <w:sz w:val="24"/>
            </w:rPr>
            <w:fldChar w:fldCharType="begin"/>
          </w:r>
          <w:r>
            <w:rPr>
              <w:b w:val="0"/>
              <w:sz w:val="24"/>
            </w:rPr>
            <w:instrText xml:space="preserve"> PAGEREF _Toc101368613 \h </w:instrText>
          </w:r>
          <w:r>
            <w:rPr>
              <w:b w:val="0"/>
              <w:sz w:val="24"/>
            </w:rPr>
            <w:fldChar w:fldCharType="separate"/>
          </w:r>
          <w:r>
            <w:rPr>
              <w:b w:val="0"/>
              <w:sz w:val="24"/>
            </w:rPr>
            <w:t>29</w:t>
          </w:r>
          <w:r>
            <w:rPr>
              <w:b w:val="0"/>
              <w:sz w:val="24"/>
            </w:rPr>
            <w:fldChar w:fldCharType="end"/>
          </w:r>
          <w:r>
            <w:rPr>
              <w:rStyle w:val="42"/>
              <w:b w:val="0"/>
              <w:sz w:val="24"/>
            </w:rPr>
            <w:fldChar w:fldCharType="end"/>
          </w:r>
        </w:p>
        <w:p>
          <w:pPr>
            <w:pStyle w:val="22"/>
            <w:rPr>
              <w:rFonts w:asciiTheme="minorHAnsi" w:hAnsiTheme="minorHAnsi" w:eastAsiaTheme="minorEastAsia" w:cstheme="minorBidi"/>
              <w:b w:val="0"/>
              <w:sz w:val="18"/>
            </w:rPr>
          </w:pPr>
          <w:r>
            <w:fldChar w:fldCharType="begin"/>
          </w:r>
          <w:r>
            <w:instrText xml:space="preserve"> HYPERLINK \l "_Toc101368614" </w:instrText>
          </w:r>
          <w:r>
            <w:fldChar w:fldCharType="separate"/>
          </w:r>
          <w:r>
            <w:rPr>
              <w:rStyle w:val="42"/>
              <w:b w:val="0"/>
              <w:kern w:val="0"/>
              <w:sz w:val="24"/>
            </w:rPr>
            <w:t>本建设标准用词和用语说明</w:t>
          </w:r>
          <w:r>
            <w:rPr>
              <w:b w:val="0"/>
              <w:sz w:val="24"/>
            </w:rPr>
            <w:tab/>
          </w:r>
          <w:r>
            <w:rPr>
              <w:b w:val="0"/>
              <w:sz w:val="24"/>
            </w:rPr>
            <w:fldChar w:fldCharType="begin"/>
          </w:r>
          <w:r>
            <w:rPr>
              <w:b w:val="0"/>
              <w:sz w:val="24"/>
            </w:rPr>
            <w:instrText xml:space="preserve"> PAGEREF _Toc101368614 \h </w:instrText>
          </w:r>
          <w:r>
            <w:rPr>
              <w:b w:val="0"/>
              <w:sz w:val="24"/>
            </w:rPr>
            <w:fldChar w:fldCharType="separate"/>
          </w:r>
          <w:r>
            <w:rPr>
              <w:b w:val="0"/>
              <w:sz w:val="24"/>
            </w:rPr>
            <w:t>31</w:t>
          </w:r>
          <w:r>
            <w:rPr>
              <w:b w:val="0"/>
              <w:sz w:val="24"/>
            </w:rPr>
            <w:fldChar w:fldCharType="end"/>
          </w:r>
          <w:r>
            <w:rPr>
              <w:b w:val="0"/>
              <w:sz w:val="24"/>
            </w:rPr>
            <w:fldChar w:fldCharType="end"/>
          </w:r>
        </w:p>
        <w:p>
          <w:pPr>
            <w:pStyle w:val="22"/>
            <w:rPr>
              <w:rFonts w:asciiTheme="minorHAnsi" w:hAnsiTheme="minorHAnsi" w:eastAsiaTheme="minorEastAsia" w:cstheme="minorBidi"/>
              <w:b w:val="0"/>
              <w:sz w:val="18"/>
            </w:rPr>
          </w:pPr>
          <w:r>
            <w:fldChar w:fldCharType="begin"/>
          </w:r>
          <w:r>
            <w:instrText xml:space="preserve"> HYPERLINK \l "_Toc101368615" </w:instrText>
          </w:r>
          <w:r>
            <w:fldChar w:fldCharType="separate"/>
          </w:r>
          <w:r>
            <w:rPr>
              <w:rStyle w:val="42"/>
              <w:b w:val="0"/>
              <w:kern w:val="0"/>
              <w:sz w:val="24"/>
            </w:rPr>
            <w:t>疾病预防控制中心建设标准</w:t>
          </w:r>
          <w:r>
            <w:rPr>
              <w:rStyle w:val="42"/>
              <w:rFonts w:hint="eastAsia"/>
              <w:b w:val="0"/>
              <w:kern w:val="0"/>
              <w:sz w:val="24"/>
            </w:rPr>
            <w:t>条</w:t>
          </w:r>
          <w:r>
            <w:rPr>
              <w:rStyle w:val="42"/>
              <w:b w:val="0"/>
              <w:kern w:val="0"/>
              <w:sz w:val="24"/>
            </w:rPr>
            <w:t>文说明</w:t>
          </w:r>
          <w:r>
            <w:rPr>
              <w:b w:val="0"/>
              <w:sz w:val="24"/>
            </w:rPr>
            <w:tab/>
          </w:r>
          <w:r>
            <w:rPr>
              <w:b w:val="0"/>
              <w:sz w:val="24"/>
            </w:rPr>
            <w:fldChar w:fldCharType="begin"/>
          </w:r>
          <w:r>
            <w:rPr>
              <w:b w:val="0"/>
              <w:sz w:val="24"/>
            </w:rPr>
            <w:instrText xml:space="preserve"> PAGEREF _Toc101368615 \h </w:instrText>
          </w:r>
          <w:r>
            <w:rPr>
              <w:b w:val="0"/>
              <w:sz w:val="24"/>
            </w:rPr>
            <w:fldChar w:fldCharType="separate"/>
          </w:r>
          <w:r>
            <w:rPr>
              <w:b w:val="0"/>
              <w:sz w:val="24"/>
            </w:rPr>
            <w:t>33</w:t>
          </w:r>
          <w:r>
            <w:rPr>
              <w:b w:val="0"/>
              <w:sz w:val="24"/>
            </w:rPr>
            <w:fldChar w:fldCharType="end"/>
          </w:r>
          <w:r>
            <w:rPr>
              <w:b w:val="0"/>
              <w:sz w:val="24"/>
            </w:rPr>
            <w:fldChar w:fldCharType="end"/>
          </w:r>
        </w:p>
        <w:p>
          <w:r>
            <w:rPr>
              <w:bCs/>
              <w:lang w:val="zh-CN"/>
            </w:rPr>
            <w:fldChar w:fldCharType="end"/>
          </w:r>
        </w:p>
      </w:sdtContent>
    </w:sdt>
    <w:p>
      <w:pPr>
        <w:rPr>
          <w:rFonts w:ascii="宋体" w:hAnsi="宋体"/>
        </w:rPr>
      </w:pPr>
    </w:p>
    <w:p>
      <w:pPr>
        <w:pStyle w:val="22"/>
      </w:pPr>
    </w:p>
    <w:p>
      <w:pPr>
        <w:rPr>
          <w:rFonts w:ascii="宋体" w:hAnsi="宋体"/>
          <w:color w:val="000000"/>
          <w:kern w:val="0"/>
          <w:sz w:val="21"/>
          <w:szCs w:val="21"/>
        </w:rPr>
      </w:pPr>
    </w:p>
    <w:p>
      <w:pPr>
        <w:spacing w:before="156" w:beforeLines="50" w:after="312" w:afterLines="100"/>
        <w:jc w:val="center"/>
        <w:rPr>
          <w:rFonts w:ascii="宋体" w:hAnsi="宋体"/>
          <w:b/>
          <w:color w:val="000000"/>
          <w:kern w:val="0"/>
          <w:sz w:val="28"/>
        </w:rPr>
        <w:sectPr>
          <w:footerReference r:id="rId8" w:type="default"/>
          <w:pgSz w:w="11906" w:h="16838"/>
          <w:pgMar w:top="1440" w:right="1800" w:bottom="1440" w:left="1800" w:header="851" w:footer="992" w:gutter="0"/>
          <w:pgNumType w:start="1"/>
          <w:cols w:space="720" w:num="1"/>
          <w:docGrid w:type="lines" w:linePitch="312" w:charSpace="0"/>
        </w:sectPr>
      </w:pPr>
    </w:p>
    <w:p>
      <w:pPr>
        <w:pStyle w:val="2"/>
        <w:spacing w:before="240" w:after="240" w:line="240" w:lineRule="auto"/>
        <w:jc w:val="center"/>
        <w:rPr>
          <w:rFonts w:ascii="宋体" w:hAnsi="宋体"/>
          <w:color w:val="000000"/>
          <w:kern w:val="0"/>
          <w:sz w:val="28"/>
        </w:rPr>
        <w:sectPr>
          <w:footerReference r:id="rId9" w:type="default"/>
          <w:pgSz w:w="11906" w:h="16838"/>
          <w:pgMar w:top="1440" w:right="1800" w:bottom="1440" w:left="1800" w:header="851" w:footer="992" w:gutter="0"/>
          <w:pgNumType w:start="2"/>
          <w:cols w:space="720" w:num="1"/>
          <w:docGrid w:type="lines" w:linePitch="312" w:charSpace="0"/>
        </w:sectPr>
      </w:pPr>
      <w:bookmarkStart w:id="3" w:name="_Toc101368605"/>
    </w:p>
    <w:p>
      <w:pPr>
        <w:pStyle w:val="2"/>
        <w:spacing w:before="240" w:after="240" w:line="520" w:lineRule="exact"/>
        <w:jc w:val="center"/>
        <w:rPr>
          <w:rFonts w:ascii="宋体" w:hAnsi="宋体"/>
          <w:b w:val="0"/>
          <w:color w:val="000000"/>
          <w:kern w:val="0"/>
          <w:sz w:val="28"/>
        </w:rPr>
      </w:pPr>
      <w:r>
        <w:rPr>
          <w:rFonts w:hint="eastAsia" w:ascii="宋体" w:hAnsi="宋体"/>
          <w:color w:val="000000"/>
          <w:kern w:val="0"/>
          <w:sz w:val="28"/>
        </w:rPr>
        <w:t>第一</w:t>
      </w:r>
      <w:r>
        <w:rPr>
          <w:rFonts w:ascii="宋体" w:hAnsi="宋体"/>
          <w:color w:val="000000"/>
          <w:kern w:val="0"/>
          <w:sz w:val="28"/>
        </w:rPr>
        <w:t>章</w:t>
      </w:r>
      <w:r>
        <w:rPr>
          <w:rFonts w:hint="eastAsia" w:ascii="宋体" w:hAnsi="宋体"/>
          <w:color w:val="000000"/>
          <w:kern w:val="0"/>
          <w:sz w:val="28"/>
        </w:rPr>
        <w:t xml:space="preserve">  总 </w:t>
      </w:r>
      <w:r>
        <w:rPr>
          <w:rFonts w:ascii="宋体" w:hAnsi="宋体"/>
          <w:color w:val="000000"/>
          <w:kern w:val="0"/>
          <w:sz w:val="28"/>
        </w:rPr>
        <w:t>则</w:t>
      </w:r>
      <w:bookmarkEnd w:id="3"/>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color w:val="000000"/>
          <w:kern w:val="0"/>
        </w:rPr>
        <w:t>为</w:t>
      </w:r>
      <w:r>
        <w:rPr>
          <w:rFonts w:hint="eastAsia" w:ascii="宋体" w:hAnsi="宋体"/>
          <w:color w:val="000000"/>
          <w:kern w:val="0"/>
        </w:rPr>
        <w:t>适应</w:t>
      </w:r>
      <w:r>
        <w:rPr>
          <w:rFonts w:ascii="宋体" w:hAnsi="宋体"/>
          <w:color w:val="000000"/>
          <w:kern w:val="0"/>
        </w:rPr>
        <w:t>卫生</w:t>
      </w:r>
      <w:r>
        <w:rPr>
          <w:rFonts w:hint="eastAsia" w:ascii="宋体" w:hAnsi="宋体"/>
          <w:color w:val="000000"/>
          <w:kern w:val="0"/>
        </w:rPr>
        <w:t>与</w:t>
      </w:r>
      <w:r>
        <w:rPr>
          <w:rFonts w:ascii="宋体" w:hAnsi="宋体"/>
          <w:color w:val="000000"/>
          <w:kern w:val="0"/>
        </w:rPr>
        <w:t>健康事业发展需要，</w:t>
      </w:r>
      <w:r>
        <w:rPr>
          <w:rFonts w:hint="eastAsia" w:ascii="宋体" w:hAnsi="宋体"/>
          <w:color w:val="000000"/>
          <w:kern w:val="0"/>
        </w:rPr>
        <w:t>加强疾病预防控制中心的规范化建设，</w:t>
      </w:r>
      <w:r>
        <w:rPr>
          <w:rFonts w:ascii="宋体" w:hAnsi="宋体"/>
          <w:color w:val="000000"/>
          <w:kern w:val="0"/>
        </w:rPr>
        <w:t>提高疾病预防控制中心建设项目决策和工程建设的科学管理水平，合理确定建设规模和标准，充分发挥疾病预防服务功能和项目投资效益，制定本建设标准。</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color w:val="000000"/>
          <w:kern w:val="0"/>
        </w:rPr>
        <w:t>本建设标准是</w:t>
      </w:r>
      <w:r>
        <w:rPr>
          <w:rFonts w:hint="eastAsia" w:ascii="宋体" w:hAnsi="宋体"/>
          <w:color w:val="000000"/>
          <w:kern w:val="0"/>
        </w:rPr>
        <w:t>疾病预防控制中心建设项目科学决策和建设的全国统一</w:t>
      </w:r>
      <w:r>
        <w:rPr>
          <w:rFonts w:ascii="宋体" w:hAnsi="宋体"/>
          <w:color w:val="000000"/>
          <w:kern w:val="0"/>
        </w:rPr>
        <w:t>标准，是编制、评估、审批疾病预防控制中心建设项目</w:t>
      </w:r>
      <w:r>
        <w:rPr>
          <w:rFonts w:hint="eastAsia" w:ascii="宋体" w:hAnsi="宋体"/>
          <w:color w:val="000000"/>
          <w:kern w:val="0"/>
        </w:rPr>
        <w:t>项目建议书和</w:t>
      </w:r>
      <w:r>
        <w:rPr>
          <w:rFonts w:ascii="宋体" w:hAnsi="宋体"/>
          <w:color w:val="000000"/>
          <w:kern w:val="0"/>
        </w:rPr>
        <w:t>可行性研究报告，</w:t>
      </w:r>
      <w:r>
        <w:rPr>
          <w:rFonts w:hint="eastAsia" w:ascii="宋体" w:hAnsi="宋体"/>
          <w:color w:val="000000"/>
          <w:kern w:val="0"/>
        </w:rPr>
        <w:t>以及</w:t>
      </w:r>
      <w:r>
        <w:rPr>
          <w:rFonts w:ascii="宋体" w:hAnsi="宋体"/>
          <w:color w:val="000000"/>
          <w:kern w:val="0"/>
        </w:rPr>
        <w:t>审查项目设计和</w:t>
      </w:r>
      <w:r>
        <w:rPr>
          <w:rFonts w:hint="eastAsia" w:ascii="宋体" w:hAnsi="宋体"/>
          <w:color w:val="000000"/>
          <w:kern w:val="0"/>
        </w:rPr>
        <w:t>全过程</w:t>
      </w:r>
      <w:r>
        <w:rPr>
          <w:rFonts w:ascii="宋体" w:hAnsi="宋体"/>
          <w:color w:val="000000"/>
          <w:kern w:val="0"/>
        </w:rPr>
        <w:t>监督检查项目实施的重要依据。</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color w:val="000000"/>
          <w:kern w:val="0"/>
        </w:rPr>
        <w:t>本建设标准适用于疾病预防控制中心的新建、改建、扩建项目。其他各级各类疾病预防控制机构相关功能用房建设可参照执行。</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color w:val="000000"/>
          <w:kern w:val="0"/>
        </w:rPr>
        <w:t>疾病预防控制中心的建设，必须依据国家有关法律、法规和规定，与社会经济发展相适应，坚持科学、合理、适用、经济</w:t>
      </w:r>
      <w:r>
        <w:rPr>
          <w:rFonts w:hint="eastAsia" w:ascii="宋体" w:hAnsi="宋体"/>
          <w:kern w:val="0"/>
        </w:rPr>
        <w:t>、绿色</w:t>
      </w:r>
      <w:r>
        <w:rPr>
          <w:rFonts w:ascii="宋体" w:hAnsi="宋体"/>
          <w:color w:val="000000"/>
          <w:kern w:val="0"/>
        </w:rPr>
        <w:t>的原则,从本地区疾病预防控制工作</w:t>
      </w:r>
      <w:r>
        <w:rPr>
          <w:rFonts w:hint="eastAsia" w:ascii="宋体" w:hAnsi="宋体"/>
          <w:color w:val="000000"/>
          <w:kern w:val="0"/>
        </w:rPr>
        <w:t>需求</w:t>
      </w:r>
      <w:r>
        <w:rPr>
          <w:rFonts w:ascii="宋体" w:hAnsi="宋体"/>
          <w:color w:val="000000"/>
          <w:kern w:val="0"/>
        </w:rPr>
        <w:t>出发，正确处理现状与发展、需求与可能的关系，做到规模适宜、功能适用、装备适度、经济合理、安全卫生</w:t>
      </w:r>
      <w:r>
        <w:rPr>
          <w:rFonts w:hint="eastAsia" w:ascii="宋体" w:hAnsi="宋体"/>
          <w:color w:val="000000"/>
          <w:kern w:val="0"/>
        </w:rPr>
        <w:t>。</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color w:val="000000"/>
          <w:kern w:val="0"/>
        </w:rPr>
        <w:t>疾病预防控制中心的建设，应符合所在地区城市总体规划和区域卫生规划的要求，充分利用现有卫生资源和基础设施条件，避免重复建设。</w:t>
      </w:r>
    </w:p>
    <w:p>
      <w:pPr>
        <w:pStyle w:val="60"/>
        <w:numPr>
          <w:ilvl w:val="0"/>
          <w:numId w:val="2"/>
        </w:numPr>
        <w:spacing w:before="156" w:beforeLines="50" w:after="156" w:afterLines="50" w:line="520" w:lineRule="exact"/>
        <w:ind w:firstLine="0" w:firstLineChars="0"/>
        <w:jc w:val="both"/>
        <w:rPr>
          <w:rFonts w:ascii="宋体" w:hAnsi="宋体"/>
          <w:color w:val="000000"/>
          <w:kern w:val="0"/>
        </w:rPr>
      </w:pPr>
      <w:r>
        <w:rPr>
          <w:rFonts w:ascii="宋体" w:hAnsi="宋体"/>
          <w:color w:val="000000"/>
          <w:kern w:val="0"/>
        </w:rPr>
        <w:t>疾控预防控制中心的建设，应统一规划，经批准后，根据</w:t>
      </w:r>
      <w:r>
        <w:rPr>
          <w:rFonts w:hint="eastAsia" w:ascii="宋体" w:hAnsi="宋体"/>
          <w:color w:val="000000"/>
          <w:kern w:val="0"/>
        </w:rPr>
        <w:t>事业发展</w:t>
      </w:r>
      <w:r>
        <w:rPr>
          <w:rFonts w:ascii="宋体" w:hAnsi="宋体"/>
          <w:color w:val="000000"/>
          <w:kern w:val="0"/>
        </w:rPr>
        <w:t>需要和投资可能，一次或分期实施。</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color w:val="000000"/>
          <w:kern w:val="0"/>
        </w:rPr>
        <w:t>疾病预防控制中心的建设除执行本建设标准外，尚应符合国家现行的有关标准、规范和定额、指标的规定。</w:t>
      </w:r>
    </w:p>
    <w:p>
      <w:pPr>
        <w:widowControl/>
        <w:spacing w:line="520" w:lineRule="exact"/>
        <w:jc w:val="left"/>
        <w:rPr>
          <w:rFonts w:ascii="宋体" w:hAnsi="宋体"/>
          <w:color w:val="000000"/>
        </w:rPr>
      </w:pPr>
      <w:r>
        <w:rPr>
          <w:rFonts w:ascii="宋体" w:hAnsi="宋体"/>
          <w:color w:val="000000"/>
        </w:rPr>
        <w:br w:type="page"/>
      </w:r>
    </w:p>
    <w:p>
      <w:pPr>
        <w:pStyle w:val="2"/>
        <w:spacing w:before="240" w:after="240" w:line="520" w:lineRule="exact"/>
        <w:jc w:val="center"/>
        <w:rPr>
          <w:rFonts w:ascii="宋体" w:hAnsi="宋体"/>
          <w:b w:val="0"/>
          <w:color w:val="000000"/>
          <w:kern w:val="0"/>
          <w:sz w:val="28"/>
        </w:rPr>
      </w:pPr>
      <w:r>
        <w:rPr>
          <w:rFonts w:ascii="宋体" w:hAnsi="宋体"/>
          <w:color w:val="000000"/>
          <w:kern w:val="0"/>
          <w:sz w:val="28"/>
        </w:rPr>
        <w:tab/>
      </w:r>
      <w:bookmarkStart w:id="4" w:name="_Toc101368606"/>
      <w:r>
        <w:rPr>
          <w:rFonts w:ascii="宋体" w:hAnsi="宋体"/>
          <w:color w:val="000000"/>
          <w:kern w:val="0"/>
          <w:sz w:val="28"/>
        </w:rPr>
        <w:t>第二章</w:t>
      </w:r>
      <w:r>
        <w:rPr>
          <w:rFonts w:hint="eastAsia" w:ascii="宋体" w:hAnsi="宋体"/>
          <w:color w:val="000000"/>
          <w:kern w:val="0"/>
          <w:sz w:val="28"/>
        </w:rPr>
        <w:t xml:space="preserve">  建设规模与项目构成</w:t>
      </w:r>
      <w:bookmarkEnd w:id="4"/>
      <w:r>
        <w:rPr>
          <w:rFonts w:ascii="宋体" w:hAnsi="宋体"/>
          <w:color w:val="000000"/>
          <w:kern w:val="0"/>
          <w:sz w:val="28"/>
        </w:rPr>
        <w:tab/>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color w:val="000000"/>
          <w:kern w:val="0"/>
        </w:rPr>
        <w:t>疾控预防控制中心的建设规模，应根据其基本功能定位，结合区域经济发展水平与卫生事业发展规划的要求确定。</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color w:val="000000"/>
          <w:kern w:val="0"/>
        </w:rPr>
        <w:t>疾病预防控制中心建设项目</w:t>
      </w:r>
      <w:r>
        <w:rPr>
          <w:rFonts w:hint="eastAsia" w:ascii="宋体" w:hAnsi="宋体"/>
          <w:color w:val="000000"/>
          <w:kern w:val="0"/>
        </w:rPr>
        <w:t>含</w:t>
      </w:r>
      <w:r>
        <w:rPr>
          <w:rFonts w:ascii="宋体" w:hAnsi="宋体"/>
          <w:color w:val="000000"/>
          <w:kern w:val="0"/>
        </w:rPr>
        <w:t>房屋建筑、建筑设备、配套设施和场地组成。</w:t>
      </w:r>
    </w:p>
    <w:p>
      <w:pPr>
        <w:pStyle w:val="60"/>
        <w:spacing w:before="156" w:beforeLines="50" w:after="156" w:afterLines="50" w:line="520" w:lineRule="exact"/>
        <w:ind w:firstLine="480"/>
        <w:jc w:val="both"/>
        <w:rPr>
          <w:rFonts w:ascii="宋体" w:hAnsi="宋体"/>
          <w:color w:val="000000"/>
          <w:kern w:val="0"/>
        </w:rPr>
      </w:pPr>
      <w:r>
        <w:rPr>
          <w:rFonts w:ascii="宋体" w:hAnsi="宋体"/>
          <w:color w:val="000000"/>
          <w:kern w:val="0"/>
        </w:rPr>
        <w:t>房屋建筑主要包括实验用房</w:t>
      </w:r>
      <w:r>
        <w:rPr>
          <w:rFonts w:hint="eastAsia" w:ascii="宋体" w:hAnsi="宋体"/>
          <w:color w:val="000000"/>
          <w:kern w:val="0"/>
        </w:rPr>
        <w:t>、</w:t>
      </w:r>
      <w:r>
        <w:rPr>
          <w:rFonts w:ascii="宋体" w:hAnsi="宋体"/>
          <w:color w:val="000000"/>
          <w:kern w:val="0"/>
        </w:rPr>
        <w:t>业务用房和保障用房等。</w:t>
      </w:r>
      <w:r>
        <w:rPr>
          <w:rFonts w:hint="eastAsia" w:ascii="宋体" w:hAnsi="宋体"/>
          <w:color w:val="000000"/>
          <w:kern w:val="0"/>
        </w:rPr>
        <w:t>实验</w:t>
      </w:r>
      <w:r>
        <w:rPr>
          <w:rFonts w:ascii="宋体" w:hAnsi="宋体"/>
          <w:color w:val="000000"/>
          <w:kern w:val="0"/>
        </w:rPr>
        <w:t>用房是实验室及</w:t>
      </w:r>
      <w:r>
        <w:rPr>
          <w:rFonts w:hint="eastAsia" w:ascii="宋体" w:hAnsi="宋体"/>
          <w:color w:val="000000"/>
          <w:kern w:val="0"/>
        </w:rPr>
        <w:t>其</w:t>
      </w:r>
      <w:r>
        <w:rPr>
          <w:rFonts w:ascii="宋体" w:hAnsi="宋体"/>
          <w:color w:val="000000"/>
          <w:kern w:val="0"/>
        </w:rPr>
        <w:t>辅助用房的总</w:t>
      </w:r>
      <w:r>
        <w:rPr>
          <w:rFonts w:hint="eastAsia" w:ascii="宋体" w:hAnsi="宋体"/>
          <w:color w:val="000000"/>
          <w:kern w:val="0"/>
        </w:rPr>
        <w:t>称</w:t>
      </w:r>
      <w:r>
        <w:rPr>
          <w:rFonts w:ascii="宋体" w:hAnsi="宋体"/>
          <w:color w:val="000000"/>
          <w:kern w:val="0"/>
        </w:rPr>
        <w:t>，</w:t>
      </w:r>
      <w:r>
        <w:rPr>
          <w:rFonts w:hint="eastAsia" w:ascii="宋体" w:hAnsi="宋体"/>
          <w:color w:val="000000"/>
          <w:kern w:val="0"/>
        </w:rPr>
        <w:t>是</w:t>
      </w:r>
      <w:r>
        <w:rPr>
          <w:rFonts w:ascii="宋体" w:hAnsi="宋体"/>
          <w:color w:val="000000"/>
          <w:kern w:val="0"/>
        </w:rPr>
        <w:t>从事疾病预防控制及</w:t>
      </w:r>
      <w:r>
        <w:rPr>
          <w:rFonts w:hint="eastAsia" w:ascii="宋体" w:hAnsi="宋体"/>
          <w:color w:val="000000"/>
          <w:kern w:val="0"/>
        </w:rPr>
        <w:t>其</w:t>
      </w:r>
      <w:r>
        <w:rPr>
          <w:rFonts w:ascii="宋体" w:hAnsi="宋体"/>
          <w:color w:val="000000"/>
          <w:kern w:val="0"/>
        </w:rPr>
        <w:t>相关业务与科学研究，进行样本分析、检验检测、</w:t>
      </w:r>
      <w:r>
        <w:rPr>
          <w:rFonts w:hint="eastAsia" w:ascii="宋体" w:hAnsi="宋体"/>
          <w:color w:val="000000"/>
          <w:kern w:val="0"/>
        </w:rPr>
        <w:t>毒</w:t>
      </w:r>
      <w:r>
        <w:rPr>
          <w:rFonts w:ascii="宋体" w:hAnsi="宋体"/>
          <w:color w:val="000000"/>
          <w:kern w:val="0"/>
        </w:rPr>
        <w:t>理测试</w:t>
      </w:r>
      <w:r>
        <w:rPr>
          <w:rFonts w:hint="eastAsia" w:ascii="宋体" w:hAnsi="宋体"/>
          <w:color w:val="000000"/>
          <w:kern w:val="0"/>
        </w:rPr>
        <w:t>等</w:t>
      </w:r>
      <w:r>
        <w:rPr>
          <w:rFonts w:ascii="宋体" w:hAnsi="宋体"/>
          <w:color w:val="000000"/>
          <w:kern w:val="0"/>
        </w:rPr>
        <w:t>实验的用房</w:t>
      </w:r>
      <w:r>
        <w:rPr>
          <w:rFonts w:hint="eastAsia" w:ascii="宋体" w:hAnsi="宋体"/>
          <w:color w:val="000000"/>
          <w:kern w:val="0"/>
        </w:rPr>
        <w:t>，</w:t>
      </w:r>
      <w:r>
        <w:rPr>
          <w:rFonts w:ascii="宋体" w:hAnsi="宋体"/>
          <w:color w:val="000000"/>
          <w:kern w:val="0"/>
        </w:rPr>
        <w:t>以及保证上述实验室工作进行所需的实验辅助</w:t>
      </w:r>
      <w:r>
        <w:rPr>
          <w:rFonts w:hint="eastAsia" w:ascii="宋体" w:hAnsi="宋体"/>
          <w:color w:val="000000"/>
          <w:kern w:val="0"/>
        </w:rPr>
        <w:t>用</w:t>
      </w:r>
      <w:r>
        <w:rPr>
          <w:rFonts w:ascii="宋体" w:hAnsi="宋体"/>
          <w:color w:val="000000"/>
          <w:kern w:val="0"/>
        </w:rPr>
        <w:t>房</w:t>
      </w:r>
      <w:r>
        <w:rPr>
          <w:rFonts w:hint="eastAsia" w:ascii="宋体" w:hAnsi="宋体"/>
          <w:color w:val="000000"/>
          <w:kern w:val="0"/>
        </w:rPr>
        <w:t>，可</w:t>
      </w:r>
      <w:r>
        <w:rPr>
          <w:rFonts w:ascii="宋体" w:hAnsi="宋体"/>
          <w:color w:val="000000"/>
          <w:kern w:val="0"/>
        </w:rPr>
        <w:t>分为基本实验用房和特殊实验用房</w:t>
      </w:r>
      <w:r>
        <w:rPr>
          <w:rFonts w:hint="eastAsia" w:ascii="宋体" w:hAnsi="宋体"/>
          <w:color w:val="000000"/>
          <w:kern w:val="0"/>
        </w:rPr>
        <w:t>。业务用房，是指开展国务院卫生健康主管部门《各级疾病预防控制中心职能》明确的业务工作，除实验用房部分之外所需的工作用房；保障用房，是指各级疾病预防控制中心正常开展工作所不可缺少的，对疾病预防控制工作起辅助支持作用的功能用房。</w:t>
      </w:r>
    </w:p>
    <w:p>
      <w:pPr>
        <w:pStyle w:val="60"/>
        <w:spacing w:before="156" w:beforeLines="50" w:after="156" w:afterLines="50" w:line="520" w:lineRule="exact"/>
        <w:ind w:firstLine="480"/>
        <w:jc w:val="both"/>
        <w:rPr>
          <w:rFonts w:ascii="宋体" w:hAnsi="宋体"/>
          <w:color w:val="000000"/>
          <w:kern w:val="0"/>
        </w:rPr>
      </w:pPr>
      <w:r>
        <w:rPr>
          <w:rFonts w:ascii="宋体" w:hAnsi="宋体"/>
          <w:color w:val="000000"/>
          <w:kern w:val="0"/>
        </w:rPr>
        <w:t>建筑设备包括电梯、暖通空调设备、给排水设备、供配电设备等。</w:t>
      </w:r>
    </w:p>
    <w:p>
      <w:pPr>
        <w:pStyle w:val="60"/>
        <w:spacing w:before="156" w:beforeLines="50" w:after="156" w:afterLines="50" w:line="520" w:lineRule="exact"/>
        <w:ind w:firstLine="480"/>
        <w:jc w:val="both"/>
        <w:rPr>
          <w:rFonts w:ascii="宋体" w:hAnsi="宋体"/>
          <w:color w:val="000000"/>
          <w:kern w:val="0"/>
        </w:rPr>
      </w:pPr>
      <w:r>
        <w:rPr>
          <w:rFonts w:ascii="宋体" w:hAnsi="宋体"/>
          <w:color w:val="000000"/>
          <w:kern w:val="0"/>
        </w:rPr>
        <w:t>配套设施包括供水、供电、污水处理、垃圾收集，以及根据当地气候或城市规划、节能环保等相关要求配置的设施设备等。</w:t>
      </w:r>
    </w:p>
    <w:p>
      <w:pPr>
        <w:pStyle w:val="60"/>
        <w:spacing w:before="156" w:beforeLines="50" w:after="156" w:afterLines="50" w:line="520" w:lineRule="exact"/>
        <w:ind w:firstLine="480"/>
        <w:jc w:val="both"/>
        <w:rPr>
          <w:rFonts w:ascii="宋体" w:hAnsi="宋体"/>
        </w:rPr>
      </w:pPr>
      <w:r>
        <w:rPr>
          <w:rFonts w:ascii="宋体" w:hAnsi="宋体"/>
          <w:color w:val="000000"/>
          <w:kern w:val="0"/>
        </w:rPr>
        <w:t>场地由道路、绿地、停车场等部分构成。承担教学任务的疾病预防控制中心，还应设置相应的教学用房。</w:t>
      </w:r>
    </w:p>
    <w:p>
      <w:pPr>
        <w:pStyle w:val="60"/>
        <w:numPr>
          <w:ilvl w:val="0"/>
          <w:numId w:val="2"/>
        </w:numPr>
        <w:spacing w:before="156" w:beforeLines="50" w:after="156" w:afterLines="50" w:line="520" w:lineRule="exact"/>
        <w:ind w:firstLine="0" w:firstLineChars="0"/>
        <w:jc w:val="both"/>
        <w:rPr>
          <w:rFonts w:ascii="宋体" w:hAnsi="宋体"/>
          <w:color w:val="000000"/>
          <w:kern w:val="0"/>
        </w:rPr>
      </w:pPr>
      <w:r>
        <w:rPr>
          <w:rFonts w:hint="eastAsia" w:ascii="宋体" w:hAnsi="宋体"/>
          <w:color w:val="000000"/>
          <w:kern w:val="0"/>
        </w:rPr>
        <w:t xml:space="preserve"> </w:t>
      </w:r>
      <w:r>
        <w:rPr>
          <w:rFonts w:ascii="宋体" w:hAnsi="宋体"/>
          <w:color w:val="000000"/>
          <w:kern w:val="0"/>
        </w:rPr>
        <w:t>实验用房、业务用房、保障用房</w:t>
      </w:r>
      <w:r>
        <w:rPr>
          <w:rFonts w:hint="eastAsia" w:ascii="宋体" w:hAnsi="宋体"/>
          <w:color w:val="000000"/>
          <w:kern w:val="0"/>
        </w:rPr>
        <w:t>建筑规模</w:t>
      </w:r>
      <w:r>
        <w:rPr>
          <w:rFonts w:ascii="宋体" w:hAnsi="宋体"/>
          <w:color w:val="000000"/>
          <w:kern w:val="0"/>
        </w:rPr>
        <w:t>应遵循满足基本功能、兼顾未来发展的原则确定。</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color w:val="000000"/>
          <w:kern w:val="0"/>
        </w:rPr>
        <w:t>配套设施的建设应充分利用社会公共设施。</w:t>
      </w:r>
    </w:p>
    <w:p>
      <w:pPr>
        <w:widowControl/>
        <w:spacing w:line="520" w:lineRule="exact"/>
        <w:jc w:val="left"/>
        <w:rPr>
          <w:rFonts w:ascii="宋体" w:hAnsi="宋体"/>
          <w:color w:val="000000"/>
        </w:rPr>
      </w:pPr>
      <w:r>
        <w:rPr>
          <w:rFonts w:ascii="宋体" w:hAnsi="宋体"/>
          <w:color w:val="000000"/>
        </w:rPr>
        <w:br w:type="page"/>
      </w:r>
    </w:p>
    <w:p>
      <w:pPr>
        <w:pStyle w:val="2"/>
        <w:spacing w:before="240" w:after="240" w:line="520" w:lineRule="exact"/>
        <w:jc w:val="center"/>
        <w:rPr>
          <w:rFonts w:ascii="宋体" w:hAnsi="宋体"/>
          <w:color w:val="000000"/>
          <w:kern w:val="0"/>
          <w:sz w:val="28"/>
        </w:rPr>
      </w:pPr>
      <w:bookmarkStart w:id="5" w:name="_Toc101368607"/>
      <w:r>
        <w:rPr>
          <w:rFonts w:hint="eastAsia" w:ascii="宋体" w:hAnsi="宋体"/>
          <w:color w:val="000000"/>
          <w:kern w:val="0"/>
          <w:sz w:val="28"/>
        </w:rPr>
        <w:t xml:space="preserve">第三章  </w:t>
      </w:r>
      <w:r>
        <w:rPr>
          <w:rFonts w:ascii="宋体" w:hAnsi="宋体"/>
          <w:color w:val="000000"/>
          <w:kern w:val="0"/>
          <w:sz w:val="28"/>
        </w:rPr>
        <w:t>选址和规划布局</w:t>
      </w:r>
      <w:bookmarkEnd w:id="5"/>
    </w:p>
    <w:p>
      <w:pPr>
        <w:pStyle w:val="60"/>
        <w:numPr>
          <w:ilvl w:val="0"/>
          <w:numId w:val="2"/>
        </w:numPr>
        <w:spacing w:before="156" w:beforeLines="50" w:after="156" w:afterLines="50" w:line="520" w:lineRule="exact"/>
        <w:ind w:firstLine="0" w:firstLineChars="0"/>
        <w:jc w:val="both"/>
        <w:rPr>
          <w:rFonts w:ascii="宋体" w:hAnsi="宋体"/>
          <w:color w:val="000000"/>
        </w:rPr>
      </w:pPr>
      <w:r>
        <w:rPr>
          <w:rFonts w:ascii="宋体" w:hAnsi="宋体"/>
          <w:color w:val="000000"/>
        </w:rPr>
        <w:t>疾病预防控制中心建设用地</w:t>
      </w:r>
      <w:r>
        <w:rPr>
          <w:rFonts w:hint="eastAsia" w:ascii="宋体" w:hAnsi="宋体"/>
          <w:color w:val="000000"/>
        </w:rPr>
        <w:t>的选址</w:t>
      </w:r>
      <w:r>
        <w:rPr>
          <w:rFonts w:ascii="宋体" w:hAnsi="宋体"/>
          <w:color w:val="000000"/>
        </w:rPr>
        <w:t>应符合下列要求：</w:t>
      </w:r>
    </w:p>
    <w:p>
      <w:pPr>
        <w:spacing w:before="156" w:beforeLines="50" w:after="156" w:afterLines="50" w:line="520" w:lineRule="exact"/>
        <w:ind w:firstLine="480" w:firstLineChars="200"/>
        <w:jc w:val="both"/>
        <w:rPr>
          <w:rFonts w:ascii="宋体" w:hAnsi="宋体"/>
          <w:color w:val="000000"/>
        </w:rPr>
      </w:pPr>
      <w:r>
        <w:rPr>
          <w:rFonts w:hint="eastAsia" w:ascii="宋体" w:hAnsi="宋体"/>
          <w:color w:val="000000"/>
        </w:rPr>
        <w:t>一</w:t>
      </w:r>
      <w:r>
        <w:rPr>
          <w:rFonts w:ascii="宋体" w:hAnsi="宋体"/>
          <w:color w:val="000000"/>
        </w:rPr>
        <w:t>、地形规整，工程和水文地</w:t>
      </w:r>
      <w:r>
        <w:rPr>
          <w:rFonts w:hint="eastAsia" w:ascii="宋体" w:hAnsi="宋体"/>
          <w:color w:val="000000"/>
        </w:rPr>
        <w:t>质</w:t>
      </w:r>
      <w:r>
        <w:rPr>
          <w:rFonts w:ascii="宋体" w:hAnsi="宋体"/>
          <w:color w:val="000000"/>
        </w:rPr>
        <w:t>条件较好。</w:t>
      </w:r>
    </w:p>
    <w:p>
      <w:pPr>
        <w:spacing w:before="156" w:beforeLines="50" w:after="156" w:afterLines="50" w:line="520" w:lineRule="exact"/>
        <w:ind w:firstLine="480" w:firstLineChars="200"/>
        <w:jc w:val="both"/>
        <w:rPr>
          <w:rFonts w:ascii="宋体" w:hAnsi="宋体"/>
          <w:color w:val="000000"/>
        </w:rPr>
      </w:pPr>
      <w:r>
        <w:rPr>
          <w:rFonts w:hint="eastAsia" w:ascii="宋体" w:hAnsi="宋体"/>
          <w:color w:val="000000"/>
        </w:rPr>
        <w:t>二</w:t>
      </w:r>
      <w:r>
        <w:rPr>
          <w:rFonts w:ascii="宋体" w:hAnsi="宋体"/>
          <w:color w:val="000000"/>
        </w:rPr>
        <w:t>、周边城市基础设施完善，交通便利。</w:t>
      </w:r>
    </w:p>
    <w:p>
      <w:pPr>
        <w:spacing w:before="156" w:beforeLines="50" w:after="156" w:afterLines="50" w:line="520" w:lineRule="exact"/>
        <w:ind w:firstLine="480" w:firstLineChars="200"/>
        <w:jc w:val="both"/>
        <w:rPr>
          <w:rFonts w:ascii="宋体" w:hAnsi="宋体"/>
          <w:color w:val="000000"/>
        </w:rPr>
      </w:pPr>
      <w:r>
        <w:rPr>
          <w:rFonts w:hint="eastAsia" w:ascii="宋体" w:hAnsi="宋体"/>
          <w:color w:val="000000"/>
        </w:rPr>
        <w:t>三</w:t>
      </w:r>
      <w:r>
        <w:rPr>
          <w:rFonts w:ascii="宋体" w:hAnsi="宋体"/>
          <w:color w:val="000000"/>
        </w:rPr>
        <w:t>、避让饮用水源保护区。</w:t>
      </w:r>
    </w:p>
    <w:p>
      <w:pPr>
        <w:spacing w:before="156" w:beforeLines="50" w:after="156" w:afterLines="50" w:line="520" w:lineRule="exact"/>
        <w:ind w:firstLine="480" w:firstLineChars="200"/>
        <w:jc w:val="both"/>
        <w:rPr>
          <w:rFonts w:ascii="宋体" w:hAnsi="宋体"/>
          <w:color w:val="000000"/>
        </w:rPr>
      </w:pPr>
      <w:r>
        <w:rPr>
          <w:rFonts w:ascii="宋体" w:hAnsi="宋体"/>
          <w:color w:val="000000"/>
        </w:rPr>
        <w:t>四、远离易燃、易爆物品的生产和贮存区，高噪声、强振动、强电磁场等污染源。</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color w:val="000000"/>
        </w:rPr>
        <w:t>疾病预防控制</w:t>
      </w:r>
      <w:r>
        <w:rPr>
          <w:rFonts w:hint="eastAsia" w:ascii="宋体" w:hAnsi="宋体"/>
          <w:color w:val="000000"/>
        </w:rPr>
        <w:t>中</w:t>
      </w:r>
      <w:r>
        <w:rPr>
          <w:rFonts w:ascii="宋体" w:hAnsi="宋体"/>
          <w:color w:val="000000"/>
        </w:rPr>
        <w:t>心的规划布局应按照符合下列要求：</w:t>
      </w:r>
    </w:p>
    <w:p>
      <w:pPr>
        <w:pStyle w:val="60"/>
        <w:numPr>
          <w:ilvl w:val="0"/>
          <w:numId w:val="3"/>
        </w:numPr>
        <w:spacing w:before="156" w:beforeLines="50" w:after="156" w:afterLines="50" w:line="520" w:lineRule="exact"/>
        <w:ind w:left="480" w:firstLine="0" w:firstLineChars="0"/>
        <w:jc w:val="both"/>
        <w:rPr>
          <w:rFonts w:ascii="宋体" w:hAnsi="宋体"/>
          <w:color w:val="000000"/>
        </w:rPr>
      </w:pPr>
      <w:r>
        <w:rPr>
          <w:rFonts w:ascii="宋体" w:hAnsi="宋体"/>
          <w:color w:val="000000"/>
        </w:rPr>
        <w:t>充分利用地形地貌</w:t>
      </w:r>
      <w:r>
        <w:rPr>
          <w:rFonts w:hint="eastAsia" w:ascii="宋体" w:hAnsi="宋体"/>
          <w:color w:val="000000"/>
        </w:rPr>
        <w:t>，</w:t>
      </w:r>
      <w:r>
        <w:rPr>
          <w:rFonts w:ascii="宋体" w:hAnsi="宋体"/>
          <w:color w:val="000000"/>
        </w:rPr>
        <w:t>科学做好功能分区和建筑布局。</w:t>
      </w:r>
    </w:p>
    <w:p>
      <w:pPr>
        <w:pStyle w:val="60"/>
        <w:numPr>
          <w:ilvl w:val="0"/>
          <w:numId w:val="3"/>
        </w:numPr>
        <w:spacing w:before="156" w:beforeLines="50" w:after="156" w:afterLines="50" w:line="520" w:lineRule="exact"/>
        <w:ind w:left="480" w:firstLine="0" w:firstLineChars="0"/>
        <w:jc w:val="both"/>
        <w:rPr>
          <w:rFonts w:ascii="宋体" w:hAnsi="宋体"/>
        </w:rPr>
      </w:pPr>
      <w:r>
        <w:rPr>
          <w:rFonts w:ascii="宋体" w:hAnsi="宋体"/>
          <w:color w:val="000000"/>
        </w:rPr>
        <w:t>科学组织人流、物流，避免交叉</w:t>
      </w:r>
      <w:r>
        <w:rPr>
          <w:rFonts w:hint="eastAsia" w:ascii="宋体" w:hAnsi="宋体"/>
          <w:color w:val="000000"/>
        </w:rPr>
        <w:t>污</w:t>
      </w:r>
      <w:r>
        <w:rPr>
          <w:rFonts w:ascii="宋体" w:hAnsi="宋体"/>
          <w:color w:val="000000"/>
        </w:rPr>
        <w:t>染；</w:t>
      </w:r>
    </w:p>
    <w:p>
      <w:pPr>
        <w:pStyle w:val="60"/>
        <w:numPr>
          <w:ilvl w:val="0"/>
          <w:numId w:val="3"/>
        </w:numPr>
        <w:spacing w:before="156" w:beforeLines="50" w:after="156" w:afterLines="50" w:line="520" w:lineRule="exact"/>
        <w:ind w:left="480" w:firstLine="0" w:firstLineChars="0"/>
        <w:jc w:val="both"/>
        <w:rPr>
          <w:rFonts w:ascii="宋体" w:hAnsi="宋体"/>
        </w:rPr>
      </w:pPr>
      <w:r>
        <w:rPr>
          <w:rFonts w:ascii="宋体" w:hAnsi="宋体"/>
          <w:color w:val="000000"/>
        </w:rPr>
        <w:t>在满足基本基本功能需要的基础上，适当考虑未来发展。</w:t>
      </w:r>
    </w:p>
    <w:p>
      <w:pPr>
        <w:pStyle w:val="60"/>
        <w:spacing w:before="156" w:beforeLines="50" w:after="156" w:afterLines="50" w:line="520" w:lineRule="exact"/>
        <w:ind w:left="480" w:firstLine="0" w:firstLineChars="0"/>
        <w:jc w:val="both"/>
        <w:rPr>
          <w:rFonts w:ascii="宋体" w:hAnsi="宋体"/>
          <w:color w:val="000000"/>
        </w:rPr>
      </w:pPr>
      <w:r>
        <w:rPr>
          <w:rFonts w:ascii="宋体" w:hAnsi="宋体"/>
          <w:color w:val="000000"/>
        </w:rPr>
        <w:t>四、坚持科学合理、节约用地的原则，在不影响使用功能和安全卫生要求的前提下，建筑物可适当集中布置，适当预留场地发展用地。</w:t>
      </w:r>
    </w:p>
    <w:p>
      <w:pPr>
        <w:pStyle w:val="60"/>
        <w:numPr>
          <w:ilvl w:val="0"/>
          <w:numId w:val="2"/>
        </w:numPr>
        <w:spacing w:before="156" w:beforeLines="50" w:after="156" w:afterLines="50" w:line="520" w:lineRule="exact"/>
        <w:ind w:firstLine="0" w:firstLineChars="0"/>
        <w:jc w:val="both"/>
        <w:rPr>
          <w:rFonts w:ascii="宋体" w:hAnsi="宋体"/>
          <w:color w:val="000000"/>
          <w:kern w:val="0"/>
        </w:rPr>
      </w:pPr>
      <w:r>
        <w:rPr>
          <w:rFonts w:hint="eastAsia" w:ascii="宋体" w:hAnsi="宋体"/>
          <w:color w:val="000000"/>
          <w:kern w:val="0"/>
        </w:rPr>
        <w:t>新建</w:t>
      </w:r>
      <w:r>
        <w:rPr>
          <w:rFonts w:ascii="宋体" w:hAnsi="宋体"/>
          <w:color w:val="000000"/>
          <w:kern w:val="0"/>
        </w:rPr>
        <w:t>疾病预防控制中心建设用地容积率宜为1.2～2.0。改扩建</w:t>
      </w:r>
      <w:r>
        <w:rPr>
          <w:rFonts w:hint="eastAsia" w:ascii="宋体" w:hAnsi="宋体"/>
          <w:color w:val="000000"/>
          <w:kern w:val="0"/>
        </w:rPr>
        <w:t>项目</w:t>
      </w:r>
      <w:r>
        <w:rPr>
          <w:rFonts w:ascii="宋体" w:hAnsi="宋体"/>
          <w:color w:val="000000"/>
          <w:kern w:val="0"/>
        </w:rPr>
        <w:t>容积率可适当提高。</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color w:val="000000"/>
          <w:kern w:val="0"/>
        </w:rPr>
        <w:t>疾病预防</w:t>
      </w:r>
      <w:r>
        <w:rPr>
          <w:rFonts w:ascii="宋体" w:hAnsi="宋体"/>
          <w:color w:val="000000"/>
        </w:rPr>
        <w:t>控制中心</w:t>
      </w:r>
      <w:r>
        <w:rPr>
          <w:rFonts w:ascii="宋体" w:hAnsi="宋体"/>
          <w:color w:val="000000"/>
          <w:kern w:val="0"/>
        </w:rPr>
        <w:t>绿化用地应符合当地有关规定。</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color w:val="000000"/>
          <w:kern w:val="0"/>
        </w:rPr>
        <w:t>疾病预防控制中心机动车和非机动车停车场的用地面积，应按当地有关规定确定。</w:t>
      </w:r>
    </w:p>
    <w:p>
      <w:pPr>
        <w:widowControl/>
        <w:spacing w:line="520" w:lineRule="exact"/>
        <w:jc w:val="left"/>
        <w:rPr>
          <w:rFonts w:ascii="宋体" w:hAnsi="宋体"/>
          <w:color w:val="000000"/>
        </w:rPr>
      </w:pPr>
      <w:r>
        <w:rPr>
          <w:rFonts w:ascii="宋体" w:hAnsi="宋体"/>
          <w:color w:val="000000"/>
        </w:rPr>
        <w:br w:type="page"/>
      </w:r>
    </w:p>
    <w:p>
      <w:pPr>
        <w:pStyle w:val="2"/>
        <w:spacing w:before="240" w:after="240" w:line="520" w:lineRule="exact"/>
        <w:jc w:val="center"/>
        <w:rPr>
          <w:rFonts w:ascii="宋体" w:hAnsi="宋体"/>
          <w:color w:val="000000"/>
          <w:kern w:val="0"/>
          <w:sz w:val="28"/>
        </w:rPr>
      </w:pPr>
      <w:bookmarkStart w:id="6" w:name="_Toc101368608"/>
      <w:r>
        <w:rPr>
          <w:rFonts w:ascii="宋体" w:hAnsi="宋体"/>
          <w:color w:val="000000"/>
          <w:kern w:val="0"/>
          <w:sz w:val="28"/>
        </w:rPr>
        <w:t>第</w:t>
      </w:r>
      <w:r>
        <w:rPr>
          <w:rFonts w:hint="eastAsia" w:ascii="宋体" w:hAnsi="宋体"/>
          <w:color w:val="000000"/>
          <w:kern w:val="0"/>
          <w:sz w:val="28"/>
        </w:rPr>
        <w:t>四</w:t>
      </w:r>
      <w:r>
        <w:rPr>
          <w:rFonts w:ascii="宋体" w:hAnsi="宋体"/>
          <w:color w:val="000000"/>
          <w:kern w:val="0"/>
          <w:sz w:val="28"/>
        </w:rPr>
        <w:t>章</w:t>
      </w:r>
      <w:r>
        <w:rPr>
          <w:rFonts w:hint="eastAsia" w:ascii="宋体" w:hAnsi="宋体"/>
          <w:color w:val="000000"/>
          <w:kern w:val="0"/>
          <w:sz w:val="28"/>
        </w:rPr>
        <w:t xml:space="preserve">  建筑面积指标</w:t>
      </w:r>
      <w:bookmarkEnd w:id="6"/>
    </w:p>
    <w:p>
      <w:pPr>
        <w:pStyle w:val="60"/>
        <w:numPr>
          <w:ilvl w:val="0"/>
          <w:numId w:val="2"/>
        </w:numPr>
        <w:spacing w:before="156" w:beforeLines="50" w:after="156" w:afterLines="50" w:line="520" w:lineRule="exact"/>
        <w:ind w:firstLine="0" w:firstLineChars="0"/>
        <w:jc w:val="both"/>
        <w:rPr>
          <w:rFonts w:ascii="宋体" w:hAnsi="宋体"/>
          <w:color w:val="000000"/>
          <w:kern w:val="0"/>
        </w:rPr>
      </w:pPr>
      <w:r>
        <w:rPr>
          <w:rFonts w:ascii="宋体" w:hAnsi="宋体"/>
          <w:color w:val="000000"/>
          <w:kern w:val="0"/>
        </w:rPr>
        <w:t>省、市、县三级疾病预防控制中心</w:t>
      </w:r>
      <w:r>
        <w:rPr>
          <w:rFonts w:hint="eastAsia" w:ascii="宋体" w:hAnsi="宋体"/>
          <w:color w:val="000000"/>
          <w:kern w:val="0"/>
        </w:rPr>
        <w:t>的基本</w:t>
      </w:r>
      <w:r>
        <w:rPr>
          <w:rFonts w:ascii="宋体" w:hAnsi="宋体"/>
          <w:color w:val="000000"/>
          <w:kern w:val="0"/>
        </w:rPr>
        <w:t>实验用房、业务用房、保障用房</w:t>
      </w:r>
      <w:r>
        <w:rPr>
          <w:rFonts w:hint="eastAsia" w:ascii="宋体" w:hAnsi="宋体"/>
          <w:color w:val="000000"/>
          <w:kern w:val="0"/>
        </w:rPr>
        <w:t>等</w:t>
      </w:r>
      <w:r>
        <w:rPr>
          <w:rFonts w:ascii="宋体" w:hAnsi="宋体"/>
          <w:color w:val="000000"/>
          <w:kern w:val="0"/>
        </w:rPr>
        <w:t>三项房屋建筑面积</w:t>
      </w:r>
      <w:r>
        <w:rPr>
          <w:rFonts w:hint="eastAsia" w:ascii="宋体" w:hAnsi="宋体"/>
          <w:color w:val="000000"/>
          <w:kern w:val="0"/>
        </w:rPr>
        <w:t>结合自身业务需求、经济条件和</w:t>
      </w:r>
      <w:r>
        <w:rPr>
          <w:rFonts w:ascii="宋体" w:hAnsi="宋体"/>
          <w:color w:val="000000"/>
          <w:kern w:val="0"/>
        </w:rPr>
        <w:t>事业发展规划</w:t>
      </w:r>
      <w:r>
        <w:rPr>
          <w:rFonts w:hint="eastAsia" w:ascii="宋体" w:hAnsi="宋体"/>
          <w:color w:val="000000"/>
          <w:kern w:val="0"/>
        </w:rPr>
        <w:t>综合</w:t>
      </w:r>
      <w:r>
        <w:rPr>
          <w:rFonts w:ascii="宋体" w:hAnsi="宋体"/>
          <w:color w:val="000000"/>
          <w:kern w:val="0"/>
        </w:rPr>
        <w:t>确定</w:t>
      </w:r>
      <w:r>
        <w:rPr>
          <w:rFonts w:hint="eastAsia" w:ascii="宋体" w:hAnsi="宋体"/>
          <w:color w:val="000000"/>
          <w:kern w:val="0"/>
        </w:rPr>
        <w:t>，</w:t>
      </w:r>
      <w:r>
        <w:rPr>
          <w:rFonts w:ascii="宋体" w:hAnsi="宋体"/>
          <w:color w:val="000000"/>
          <w:kern w:val="0"/>
        </w:rPr>
        <w:t>原则上不超过表1规定。国家级疾病预防控制中心建设规模按照功能需求确定。</w:t>
      </w:r>
    </w:p>
    <w:p>
      <w:pPr>
        <w:widowControl/>
        <w:snapToGrid w:val="0"/>
        <w:spacing w:line="520" w:lineRule="exact"/>
        <w:ind w:firstLine="420"/>
        <w:jc w:val="center"/>
        <w:rPr>
          <w:rFonts w:ascii="宋体" w:hAnsi="宋体"/>
          <w:color w:val="000000"/>
          <w:kern w:val="0"/>
        </w:rPr>
      </w:pPr>
      <w:r>
        <w:rPr>
          <w:rFonts w:ascii="宋体" w:hAnsi="宋体"/>
          <w:color w:val="000000"/>
          <w:kern w:val="0"/>
        </w:rPr>
        <w:t>表1  各级疾病预防控制机构建设规模</w:t>
      </w:r>
    </w:p>
    <w:tbl>
      <w:tblPr>
        <w:tblStyle w:val="36"/>
        <w:tblW w:w="8294" w:type="dxa"/>
        <w:tblInd w:w="5" w:type="dxa"/>
        <w:tblLayout w:type="fixed"/>
        <w:tblCellMar>
          <w:top w:w="0" w:type="dxa"/>
          <w:left w:w="0" w:type="dxa"/>
          <w:bottom w:w="0" w:type="dxa"/>
          <w:right w:w="0" w:type="dxa"/>
        </w:tblCellMar>
      </w:tblPr>
      <w:tblGrid>
        <w:gridCol w:w="1713"/>
        <w:gridCol w:w="2752"/>
        <w:gridCol w:w="3829"/>
      </w:tblGrid>
      <w:tr>
        <w:tblPrEx>
          <w:tblCellMar>
            <w:top w:w="0" w:type="dxa"/>
            <w:left w:w="0" w:type="dxa"/>
            <w:bottom w:w="0" w:type="dxa"/>
            <w:right w:w="0" w:type="dxa"/>
          </w:tblCellMar>
        </w:tblPrEx>
        <w:trPr>
          <w:trHeight w:val="600" w:hRule="atLeast"/>
        </w:trPr>
        <w:tc>
          <w:tcPr>
            <w:tcW w:w="171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类别</w:t>
            </w:r>
          </w:p>
        </w:tc>
        <w:tc>
          <w:tcPr>
            <w:tcW w:w="2752" w:type="dxa"/>
            <w:tcBorders>
              <w:top w:val="single" w:color="auto" w:sz="4" w:space="0"/>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服务人口（万人）</w:t>
            </w:r>
          </w:p>
        </w:tc>
        <w:tc>
          <w:tcPr>
            <w:tcW w:w="3829" w:type="dxa"/>
            <w:tcBorders>
              <w:top w:val="single" w:color="auto" w:sz="4" w:space="0"/>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建筑面积（m</w:t>
            </w:r>
            <w:r>
              <w:rPr>
                <w:rStyle w:val="50"/>
                <w:rFonts w:hint="default"/>
                <w:vertAlign w:val="superscript"/>
              </w:rPr>
              <w:t>2</w:t>
            </w:r>
            <w:r>
              <w:rPr>
                <w:rStyle w:val="46"/>
                <w:rFonts w:hint="default"/>
              </w:rPr>
              <w:t>)</w:t>
            </w:r>
          </w:p>
        </w:tc>
      </w:tr>
      <w:tr>
        <w:tblPrEx>
          <w:tblCellMar>
            <w:top w:w="0" w:type="dxa"/>
            <w:left w:w="0" w:type="dxa"/>
            <w:bottom w:w="0" w:type="dxa"/>
            <w:right w:w="0" w:type="dxa"/>
          </w:tblCellMar>
        </w:tblPrEx>
        <w:trPr>
          <w:trHeight w:val="280" w:hRule="atLeast"/>
        </w:trPr>
        <w:tc>
          <w:tcPr>
            <w:tcW w:w="1713" w:type="dxa"/>
            <w:vMerge w:val="restart"/>
            <w:tcBorders>
              <w:top w:val="nil"/>
              <w:left w:val="single" w:color="auto" w:sz="4" w:space="0"/>
              <w:bottom w:val="single" w:color="auto" w:sz="4" w:space="0"/>
              <w:right w:val="single" w:color="auto" w:sz="4" w:space="0"/>
            </w:tcBorders>
            <w:vAlign w:val="center"/>
          </w:tcPr>
          <w:p>
            <w:pPr>
              <w:widowControl/>
              <w:spacing w:line="520" w:lineRule="exact"/>
              <w:jc w:val="center"/>
              <w:textAlignment w:val="center"/>
              <w:rPr>
                <w:rFonts w:ascii="宋体" w:hAnsi="宋体" w:cs="宋体"/>
              </w:rPr>
            </w:pPr>
            <w:r>
              <w:rPr>
                <w:rFonts w:hint="eastAsia" w:ascii="宋体" w:hAnsi="宋体" w:cs="宋体"/>
                <w:kern w:val="0"/>
              </w:rPr>
              <w:t>省级</w:t>
            </w:r>
          </w:p>
        </w:tc>
        <w:tc>
          <w:tcPr>
            <w:tcW w:w="2752" w:type="dxa"/>
            <w:tcBorders>
              <w:top w:val="nil"/>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&lt;7000</w:t>
            </w:r>
          </w:p>
        </w:tc>
        <w:tc>
          <w:tcPr>
            <w:tcW w:w="3829" w:type="dxa"/>
            <w:tcBorders>
              <w:top w:val="nil"/>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35000</w:t>
            </w:r>
          </w:p>
        </w:tc>
      </w:tr>
      <w:tr>
        <w:tblPrEx>
          <w:tblCellMar>
            <w:top w:w="0" w:type="dxa"/>
            <w:left w:w="0" w:type="dxa"/>
            <w:bottom w:w="0" w:type="dxa"/>
            <w:right w:w="0" w:type="dxa"/>
          </w:tblCellMar>
        </w:tblPrEx>
        <w:trPr>
          <w:trHeight w:val="280" w:hRule="atLeast"/>
        </w:trPr>
        <w:tc>
          <w:tcPr>
            <w:tcW w:w="1713" w:type="dxa"/>
            <w:vMerge w:val="continue"/>
            <w:tcBorders>
              <w:top w:val="nil"/>
              <w:left w:val="single" w:color="auto" w:sz="4" w:space="0"/>
              <w:bottom w:val="single" w:color="auto" w:sz="4" w:space="0"/>
              <w:right w:val="single" w:color="auto" w:sz="4" w:space="0"/>
            </w:tcBorders>
            <w:vAlign w:val="center"/>
          </w:tcPr>
          <w:p>
            <w:pPr>
              <w:spacing w:line="520" w:lineRule="exact"/>
              <w:jc w:val="center"/>
              <w:rPr>
                <w:rFonts w:ascii="宋体" w:hAnsi="宋体" w:cs="宋体"/>
              </w:rPr>
            </w:pPr>
          </w:p>
        </w:tc>
        <w:tc>
          <w:tcPr>
            <w:tcW w:w="2752" w:type="dxa"/>
            <w:tcBorders>
              <w:top w:val="nil"/>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&lt;4000</w:t>
            </w:r>
          </w:p>
        </w:tc>
        <w:tc>
          <w:tcPr>
            <w:tcW w:w="3829" w:type="dxa"/>
            <w:tcBorders>
              <w:top w:val="nil"/>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25200</w:t>
            </w:r>
          </w:p>
        </w:tc>
      </w:tr>
      <w:tr>
        <w:tblPrEx>
          <w:tblCellMar>
            <w:top w:w="0" w:type="dxa"/>
            <w:left w:w="0" w:type="dxa"/>
            <w:bottom w:w="0" w:type="dxa"/>
            <w:right w:w="0" w:type="dxa"/>
          </w:tblCellMar>
        </w:tblPrEx>
        <w:trPr>
          <w:trHeight w:val="280" w:hRule="atLeast"/>
        </w:trPr>
        <w:tc>
          <w:tcPr>
            <w:tcW w:w="1713" w:type="dxa"/>
            <w:vMerge w:val="continue"/>
            <w:tcBorders>
              <w:top w:val="nil"/>
              <w:left w:val="single" w:color="auto" w:sz="4" w:space="0"/>
              <w:bottom w:val="single" w:color="auto" w:sz="4" w:space="0"/>
              <w:right w:val="single" w:color="auto" w:sz="4" w:space="0"/>
            </w:tcBorders>
            <w:vAlign w:val="center"/>
          </w:tcPr>
          <w:p>
            <w:pPr>
              <w:spacing w:line="520" w:lineRule="exact"/>
              <w:jc w:val="center"/>
              <w:rPr>
                <w:rFonts w:ascii="宋体" w:hAnsi="宋体" w:cs="宋体"/>
              </w:rPr>
            </w:pPr>
          </w:p>
        </w:tc>
        <w:tc>
          <w:tcPr>
            <w:tcW w:w="2752" w:type="dxa"/>
            <w:tcBorders>
              <w:top w:val="nil"/>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&lt;1000</w:t>
            </w:r>
          </w:p>
        </w:tc>
        <w:tc>
          <w:tcPr>
            <w:tcW w:w="3829" w:type="dxa"/>
            <w:tcBorders>
              <w:top w:val="nil"/>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13600</w:t>
            </w:r>
          </w:p>
        </w:tc>
      </w:tr>
      <w:tr>
        <w:tblPrEx>
          <w:tblCellMar>
            <w:top w:w="0" w:type="dxa"/>
            <w:left w:w="0" w:type="dxa"/>
            <w:bottom w:w="0" w:type="dxa"/>
            <w:right w:w="0" w:type="dxa"/>
          </w:tblCellMar>
        </w:tblPrEx>
        <w:trPr>
          <w:trHeight w:val="300" w:hRule="atLeast"/>
        </w:trPr>
        <w:tc>
          <w:tcPr>
            <w:tcW w:w="1713" w:type="dxa"/>
            <w:vMerge w:val="restart"/>
            <w:tcBorders>
              <w:top w:val="nil"/>
              <w:left w:val="single" w:color="auto" w:sz="4" w:space="0"/>
              <w:bottom w:val="single" w:color="auto" w:sz="4" w:space="0"/>
              <w:right w:val="single" w:color="auto" w:sz="4" w:space="0"/>
            </w:tcBorders>
            <w:vAlign w:val="center"/>
          </w:tcPr>
          <w:p>
            <w:pPr>
              <w:widowControl/>
              <w:spacing w:line="520" w:lineRule="exact"/>
              <w:jc w:val="center"/>
              <w:textAlignment w:val="center"/>
              <w:rPr>
                <w:rFonts w:ascii="宋体" w:hAnsi="宋体" w:cs="宋体"/>
              </w:rPr>
            </w:pPr>
            <w:r>
              <w:rPr>
                <w:rFonts w:hint="eastAsia" w:ascii="宋体" w:hAnsi="宋体" w:cs="宋体"/>
                <w:kern w:val="0"/>
              </w:rPr>
              <w:t>市级</w:t>
            </w:r>
          </w:p>
        </w:tc>
        <w:tc>
          <w:tcPr>
            <w:tcW w:w="2752" w:type="dxa"/>
            <w:tcBorders>
              <w:top w:val="nil"/>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&lt;800</w:t>
            </w:r>
          </w:p>
        </w:tc>
        <w:tc>
          <w:tcPr>
            <w:tcW w:w="3829" w:type="dxa"/>
            <w:tcBorders>
              <w:top w:val="nil"/>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7700</w:t>
            </w:r>
          </w:p>
        </w:tc>
      </w:tr>
      <w:tr>
        <w:tblPrEx>
          <w:tblCellMar>
            <w:top w:w="0" w:type="dxa"/>
            <w:left w:w="0" w:type="dxa"/>
            <w:bottom w:w="0" w:type="dxa"/>
            <w:right w:w="0" w:type="dxa"/>
          </w:tblCellMar>
        </w:tblPrEx>
        <w:trPr>
          <w:trHeight w:val="300" w:hRule="atLeast"/>
        </w:trPr>
        <w:tc>
          <w:tcPr>
            <w:tcW w:w="1713" w:type="dxa"/>
            <w:vMerge w:val="continue"/>
            <w:tcBorders>
              <w:top w:val="nil"/>
              <w:left w:val="single" w:color="auto" w:sz="4" w:space="0"/>
              <w:bottom w:val="single" w:color="auto" w:sz="4" w:space="0"/>
              <w:right w:val="single" w:color="auto" w:sz="4" w:space="0"/>
            </w:tcBorders>
            <w:vAlign w:val="center"/>
          </w:tcPr>
          <w:p>
            <w:pPr>
              <w:spacing w:line="520" w:lineRule="exact"/>
              <w:jc w:val="center"/>
              <w:rPr>
                <w:rFonts w:ascii="宋体" w:hAnsi="宋体" w:cs="宋体"/>
              </w:rPr>
            </w:pPr>
          </w:p>
        </w:tc>
        <w:tc>
          <w:tcPr>
            <w:tcW w:w="2752" w:type="dxa"/>
            <w:tcBorders>
              <w:top w:val="nil"/>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&lt;500</w:t>
            </w:r>
          </w:p>
        </w:tc>
        <w:tc>
          <w:tcPr>
            <w:tcW w:w="3829" w:type="dxa"/>
            <w:tcBorders>
              <w:top w:val="nil"/>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6300</w:t>
            </w:r>
          </w:p>
        </w:tc>
      </w:tr>
      <w:tr>
        <w:tblPrEx>
          <w:tblCellMar>
            <w:top w:w="0" w:type="dxa"/>
            <w:left w:w="0" w:type="dxa"/>
            <w:bottom w:w="0" w:type="dxa"/>
            <w:right w:w="0" w:type="dxa"/>
          </w:tblCellMar>
        </w:tblPrEx>
        <w:trPr>
          <w:trHeight w:val="300" w:hRule="atLeast"/>
        </w:trPr>
        <w:tc>
          <w:tcPr>
            <w:tcW w:w="1713" w:type="dxa"/>
            <w:vMerge w:val="continue"/>
            <w:tcBorders>
              <w:top w:val="nil"/>
              <w:left w:val="single" w:color="auto" w:sz="4" w:space="0"/>
              <w:bottom w:val="single" w:color="auto" w:sz="4" w:space="0"/>
              <w:right w:val="single" w:color="auto" w:sz="4" w:space="0"/>
            </w:tcBorders>
            <w:vAlign w:val="center"/>
          </w:tcPr>
          <w:p>
            <w:pPr>
              <w:spacing w:line="520" w:lineRule="exact"/>
              <w:jc w:val="center"/>
              <w:rPr>
                <w:rFonts w:ascii="宋体" w:hAnsi="宋体" w:cs="宋体"/>
              </w:rPr>
            </w:pPr>
          </w:p>
        </w:tc>
        <w:tc>
          <w:tcPr>
            <w:tcW w:w="2752" w:type="dxa"/>
            <w:tcBorders>
              <w:top w:val="nil"/>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&lt;300</w:t>
            </w:r>
          </w:p>
        </w:tc>
        <w:tc>
          <w:tcPr>
            <w:tcW w:w="3829" w:type="dxa"/>
            <w:tcBorders>
              <w:top w:val="nil"/>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3800</w:t>
            </w:r>
          </w:p>
        </w:tc>
      </w:tr>
      <w:tr>
        <w:tblPrEx>
          <w:tblCellMar>
            <w:top w:w="0" w:type="dxa"/>
            <w:left w:w="0" w:type="dxa"/>
            <w:bottom w:w="0" w:type="dxa"/>
            <w:right w:w="0" w:type="dxa"/>
          </w:tblCellMar>
        </w:tblPrEx>
        <w:trPr>
          <w:trHeight w:val="300" w:hRule="atLeast"/>
        </w:trPr>
        <w:tc>
          <w:tcPr>
            <w:tcW w:w="17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textAlignment w:val="center"/>
              <w:rPr>
                <w:rFonts w:ascii="宋体" w:hAnsi="宋体" w:cs="宋体"/>
              </w:rPr>
            </w:pPr>
            <w:r>
              <w:rPr>
                <w:rFonts w:hint="eastAsia" w:ascii="宋体" w:hAnsi="宋体" w:cs="宋体"/>
                <w:kern w:val="0"/>
              </w:rPr>
              <w:t>县级</w:t>
            </w:r>
          </w:p>
        </w:tc>
        <w:tc>
          <w:tcPr>
            <w:tcW w:w="2752" w:type="dxa"/>
            <w:tcBorders>
              <w:top w:val="single" w:color="auto" w:sz="4" w:space="0"/>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&lt;100</w:t>
            </w:r>
          </w:p>
        </w:tc>
        <w:tc>
          <w:tcPr>
            <w:tcW w:w="3829" w:type="dxa"/>
            <w:tcBorders>
              <w:top w:val="single" w:color="auto" w:sz="4" w:space="0"/>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5600</w:t>
            </w:r>
          </w:p>
        </w:tc>
      </w:tr>
      <w:tr>
        <w:tblPrEx>
          <w:tblCellMar>
            <w:top w:w="0" w:type="dxa"/>
            <w:left w:w="0" w:type="dxa"/>
            <w:bottom w:w="0" w:type="dxa"/>
            <w:right w:w="0" w:type="dxa"/>
          </w:tblCellMar>
        </w:tblPrEx>
        <w:trPr>
          <w:trHeight w:val="90"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rPr>
            </w:pPr>
          </w:p>
        </w:tc>
        <w:tc>
          <w:tcPr>
            <w:tcW w:w="2752" w:type="dxa"/>
            <w:tcBorders>
              <w:top w:val="single" w:color="auto" w:sz="4" w:space="0"/>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&lt;50</w:t>
            </w:r>
          </w:p>
        </w:tc>
        <w:tc>
          <w:tcPr>
            <w:tcW w:w="3829" w:type="dxa"/>
            <w:tcBorders>
              <w:top w:val="single" w:color="auto" w:sz="4" w:space="0"/>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4100</w:t>
            </w:r>
          </w:p>
        </w:tc>
      </w:tr>
      <w:tr>
        <w:tblPrEx>
          <w:tblCellMar>
            <w:top w:w="0" w:type="dxa"/>
            <w:left w:w="0" w:type="dxa"/>
            <w:bottom w:w="0" w:type="dxa"/>
            <w:right w:w="0" w:type="dxa"/>
          </w:tblCellMar>
        </w:tblPrEx>
        <w:trPr>
          <w:trHeight w:val="300"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rPr>
            </w:pPr>
          </w:p>
        </w:tc>
        <w:tc>
          <w:tcPr>
            <w:tcW w:w="2752" w:type="dxa"/>
            <w:tcBorders>
              <w:top w:val="single" w:color="auto" w:sz="4" w:space="0"/>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&lt;10</w:t>
            </w:r>
          </w:p>
        </w:tc>
        <w:tc>
          <w:tcPr>
            <w:tcW w:w="3829" w:type="dxa"/>
            <w:tcBorders>
              <w:top w:val="single" w:color="auto" w:sz="4" w:space="0"/>
              <w:left w:val="nil"/>
              <w:bottom w:val="single" w:color="auto" w:sz="4" w:space="0"/>
              <w:right w:val="single" w:color="auto" w:sz="4" w:space="0"/>
            </w:tcBorders>
            <w:vAlign w:val="center"/>
          </w:tcPr>
          <w:p>
            <w:pPr>
              <w:widowControl/>
              <w:spacing w:line="520" w:lineRule="exact"/>
              <w:jc w:val="center"/>
              <w:textAlignment w:val="center"/>
              <w:rPr>
                <w:rFonts w:ascii="宋体" w:hAnsi="宋体" w:cs="宋体"/>
                <w:color w:val="000000"/>
              </w:rPr>
            </w:pPr>
            <w:r>
              <w:rPr>
                <w:rFonts w:hint="eastAsia" w:ascii="宋体" w:hAnsi="宋体" w:cs="宋体"/>
                <w:color w:val="000000"/>
                <w:kern w:val="0"/>
              </w:rPr>
              <w:t>1200</w:t>
            </w:r>
          </w:p>
        </w:tc>
      </w:tr>
    </w:tbl>
    <w:p>
      <w:pPr>
        <w:widowControl/>
        <w:snapToGrid w:val="0"/>
        <w:spacing w:line="520" w:lineRule="exact"/>
        <w:ind w:firstLine="480" w:firstLineChars="200"/>
        <w:jc w:val="left"/>
        <w:rPr>
          <w:rFonts w:ascii="宋体" w:hAnsi="宋体"/>
          <w:color w:val="000000"/>
          <w:kern w:val="0"/>
        </w:rPr>
      </w:pPr>
    </w:p>
    <w:p>
      <w:pPr>
        <w:widowControl/>
        <w:snapToGrid w:val="0"/>
        <w:spacing w:line="520" w:lineRule="exact"/>
        <w:ind w:firstLine="420" w:firstLineChars="200"/>
        <w:jc w:val="left"/>
        <w:rPr>
          <w:rFonts w:ascii="宋体" w:hAnsi="宋体"/>
          <w:color w:val="000000"/>
          <w:kern w:val="0"/>
          <w:sz w:val="21"/>
        </w:rPr>
      </w:pPr>
      <w:r>
        <w:rPr>
          <w:rFonts w:ascii="宋体" w:hAnsi="宋体"/>
          <w:color w:val="000000"/>
          <w:kern w:val="0"/>
          <w:sz w:val="21"/>
        </w:rPr>
        <w:t>注：1</w:t>
      </w:r>
      <w:r>
        <w:rPr>
          <w:rFonts w:hint="eastAsia" w:ascii="宋体" w:hAnsi="宋体"/>
          <w:color w:val="000000"/>
          <w:kern w:val="0"/>
          <w:sz w:val="21"/>
        </w:rPr>
        <w:t>.服务人口超过表1范围的、疾控</w:t>
      </w:r>
      <w:r>
        <w:rPr>
          <w:rFonts w:ascii="宋体" w:hAnsi="宋体"/>
          <w:color w:val="000000"/>
          <w:kern w:val="0"/>
          <w:sz w:val="21"/>
        </w:rPr>
        <w:t>任务繁重的</w:t>
      </w:r>
      <w:r>
        <w:rPr>
          <w:rFonts w:hint="eastAsia" w:ascii="宋体" w:hAnsi="宋体"/>
          <w:color w:val="000000"/>
          <w:kern w:val="0"/>
          <w:sz w:val="21"/>
        </w:rPr>
        <w:t>，以及</w:t>
      </w:r>
      <w:r>
        <w:rPr>
          <w:rFonts w:ascii="宋体" w:hAnsi="宋体"/>
          <w:color w:val="000000"/>
          <w:kern w:val="0"/>
          <w:sz w:val="21"/>
        </w:rPr>
        <w:t>直辖市、</w:t>
      </w:r>
      <w:r>
        <w:rPr>
          <w:rFonts w:hint="eastAsia" w:ascii="宋体" w:hAnsi="宋体"/>
          <w:color w:val="000000"/>
          <w:kern w:val="0"/>
          <w:sz w:val="21"/>
        </w:rPr>
        <w:t>副</w:t>
      </w:r>
      <w:r>
        <w:rPr>
          <w:rFonts w:ascii="宋体" w:hAnsi="宋体"/>
          <w:color w:val="000000"/>
          <w:kern w:val="0"/>
          <w:sz w:val="21"/>
        </w:rPr>
        <w:t>省级</w:t>
      </w:r>
      <w:r>
        <w:rPr>
          <w:rFonts w:hint="eastAsia" w:ascii="宋体" w:hAnsi="宋体"/>
          <w:color w:val="000000"/>
          <w:kern w:val="0"/>
          <w:sz w:val="21"/>
        </w:rPr>
        <w:t>市、</w:t>
      </w:r>
      <w:r>
        <w:rPr>
          <w:rFonts w:ascii="宋体" w:hAnsi="宋体"/>
          <w:color w:val="000000"/>
          <w:kern w:val="0"/>
          <w:sz w:val="21"/>
        </w:rPr>
        <w:t>计划</w:t>
      </w:r>
      <w:r>
        <w:rPr>
          <w:rFonts w:hint="eastAsia" w:ascii="宋体" w:hAnsi="宋体"/>
          <w:color w:val="000000"/>
          <w:kern w:val="0"/>
          <w:sz w:val="21"/>
        </w:rPr>
        <w:t>单</w:t>
      </w:r>
      <w:r>
        <w:rPr>
          <w:rFonts w:ascii="宋体" w:hAnsi="宋体"/>
          <w:color w:val="000000"/>
          <w:kern w:val="0"/>
          <w:sz w:val="21"/>
        </w:rPr>
        <w:t>列</w:t>
      </w:r>
      <w:r>
        <w:rPr>
          <w:rFonts w:hint="eastAsia" w:ascii="宋体" w:hAnsi="宋体"/>
          <w:color w:val="000000"/>
          <w:kern w:val="0"/>
          <w:sz w:val="21"/>
        </w:rPr>
        <w:t>市等的</w:t>
      </w:r>
      <w:r>
        <w:rPr>
          <w:rFonts w:ascii="宋体" w:hAnsi="宋体"/>
          <w:color w:val="000000"/>
          <w:kern w:val="0"/>
          <w:sz w:val="21"/>
        </w:rPr>
        <w:t>疾病预防控制机构</w:t>
      </w:r>
      <w:r>
        <w:rPr>
          <w:rFonts w:hint="eastAsia" w:ascii="宋体" w:hAnsi="宋体"/>
          <w:color w:val="000000"/>
          <w:kern w:val="0"/>
          <w:sz w:val="21"/>
        </w:rPr>
        <w:t>，可结合实际需要增加建筑面积，增加幅度不超过15</w:t>
      </w:r>
      <w:r>
        <w:rPr>
          <w:rFonts w:ascii="宋体" w:hAnsi="宋体"/>
          <w:color w:val="000000"/>
          <w:kern w:val="0"/>
          <w:sz w:val="21"/>
        </w:rPr>
        <w:t>%。</w:t>
      </w:r>
    </w:p>
    <w:p>
      <w:pPr>
        <w:widowControl/>
        <w:snapToGrid w:val="0"/>
        <w:spacing w:line="520" w:lineRule="exact"/>
        <w:ind w:firstLine="420" w:firstLineChars="200"/>
        <w:jc w:val="left"/>
        <w:rPr>
          <w:rFonts w:ascii="宋体" w:hAnsi="宋体"/>
          <w:color w:val="000000"/>
          <w:kern w:val="0"/>
          <w:sz w:val="21"/>
        </w:rPr>
      </w:pPr>
      <w:r>
        <w:rPr>
          <w:rFonts w:ascii="宋体" w:hAnsi="宋体"/>
          <w:color w:val="000000"/>
          <w:kern w:val="0"/>
          <w:sz w:val="21"/>
        </w:rPr>
        <w:t xml:space="preserve"> </w:t>
      </w:r>
    </w:p>
    <w:p>
      <w:pPr>
        <w:pStyle w:val="60"/>
        <w:numPr>
          <w:ilvl w:val="0"/>
          <w:numId w:val="2"/>
        </w:numPr>
        <w:spacing w:before="156" w:beforeLines="50" w:after="156" w:afterLines="50" w:line="520" w:lineRule="exact"/>
        <w:ind w:firstLine="0" w:firstLineChars="0"/>
        <w:jc w:val="both"/>
        <w:rPr>
          <w:rFonts w:ascii="宋体" w:hAnsi="宋体"/>
          <w:color w:val="000000"/>
          <w:kern w:val="0"/>
        </w:rPr>
      </w:pPr>
      <w:r>
        <w:rPr>
          <w:rFonts w:hint="eastAsia" w:ascii="宋体" w:hAnsi="宋体"/>
          <w:color w:val="000000"/>
          <w:kern w:val="0"/>
        </w:rPr>
        <w:t>省、</w:t>
      </w:r>
      <w:r>
        <w:rPr>
          <w:rFonts w:ascii="宋体" w:hAnsi="宋体"/>
          <w:color w:val="000000"/>
          <w:kern w:val="0"/>
        </w:rPr>
        <w:t>市</w:t>
      </w:r>
      <w:r>
        <w:rPr>
          <w:rFonts w:hint="eastAsia" w:ascii="宋体" w:hAnsi="宋体"/>
          <w:color w:val="000000"/>
          <w:kern w:val="0"/>
        </w:rPr>
        <w:t>、县</w:t>
      </w:r>
      <w:r>
        <w:rPr>
          <w:rFonts w:ascii="宋体" w:hAnsi="宋体"/>
          <w:color w:val="000000"/>
          <w:kern w:val="0"/>
        </w:rPr>
        <w:t>三级疾病</w:t>
      </w:r>
      <w:r>
        <w:rPr>
          <w:rFonts w:hint="eastAsia" w:ascii="宋体" w:hAnsi="宋体"/>
          <w:color w:val="000000"/>
          <w:kern w:val="0"/>
        </w:rPr>
        <w:t>预防</w:t>
      </w:r>
      <w:r>
        <w:rPr>
          <w:rFonts w:ascii="宋体" w:hAnsi="宋体"/>
          <w:color w:val="000000"/>
          <w:kern w:val="0"/>
        </w:rPr>
        <w:t>控制中心</w:t>
      </w:r>
      <w:r>
        <w:rPr>
          <w:rFonts w:hint="eastAsia" w:ascii="宋体" w:hAnsi="宋体"/>
          <w:color w:val="000000"/>
          <w:kern w:val="0"/>
        </w:rPr>
        <w:t>，若与对应级</w:t>
      </w:r>
      <w:r>
        <w:rPr>
          <w:rFonts w:ascii="宋体" w:hAnsi="宋体"/>
          <w:color w:val="000000"/>
          <w:kern w:val="0"/>
        </w:rPr>
        <w:t>别的卫生</w:t>
      </w:r>
      <w:r>
        <w:rPr>
          <w:rFonts w:hint="eastAsia" w:ascii="宋体" w:hAnsi="宋体"/>
          <w:color w:val="000000"/>
          <w:kern w:val="0"/>
        </w:rPr>
        <w:t>健康</w:t>
      </w:r>
      <w:r>
        <w:rPr>
          <w:rFonts w:ascii="宋体" w:hAnsi="宋体"/>
          <w:color w:val="000000"/>
          <w:kern w:val="0"/>
        </w:rPr>
        <w:t>监督中心</w:t>
      </w:r>
      <w:r>
        <w:rPr>
          <w:rFonts w:hint="eastAsia" w:ascii="宋体" w:hAnsi="宋体"/>
          <w:color w:val="000000"/>
          <w:kern w:val="0"/>
        </w:rPr>
        <w:t>合</w:t>
      </w:r>
      <w:r>
        <w:rPr>
          <w:rFonts w:ascii="宋体" w:hAnsi="宋体"/>
          <w:color w:val="000000"/>
          <w:kern w:val="0"/>
        </w:rPr>
        <w:t>并</w:t>
      </w:r>
      <w:r>
        <w:rPr>
          <w:rFonts w:hint="eastAsia" w:ascii="宋体" w:hAnsi="宋体"/>
          <w:color w:val="000000"/>
          <w:kern w:val="0"/>
        </w:rPr>
        <w:t>建设</w:t>
      </w:r>
      <w:r>
        <w:rPr>
          <w:rFonts w:ascii="宋体" w:hAnsi="宋体"/>
          <w:color w:val="000000"/>
          <w:kern w:val="0"/>
        </w:rPr>
        <w:t>，</w:t>
      </w:r>
      <w:r>
        <w:rPr>
          <w:rFonts w:hint="eastAsia" w:ascii="宋体" w:hAnsi="宋体"/>
          <w:color w:val="000000"/>
          <w:kern w:val="0"/>
        </w:rPr>
        <w:t>应</w:t>
      </w:r>
      <w:r>
        <w:rPr>
          <w:rFonts w:ascii="宋体" w:hAnsi="宋体"/>
          <w:color w:val="000000"/>
          <w:kern w:val="0"/>
        </w:rPr>
        <w:t>根据</w:t>
      </w:r>
      <w:r>
        <w:rPr>
          <w:rFonts w:hint="eastAsia" w:ascii="宋体" w:hAnsi="宋体"/>
          <w:color w:val="000000"/>
          <w:kern w:val="0"/>
        </w:rPr>
        <w:t>实</w:t>
      </w:r>
      <w:r>
        <w:rPr>
          <w:rFonts w:ascii="宋体" w:hAnsi="宋体"/>
          <w:color w:val="000000"/>
          <w:kern w:val="0"/>
        </w:rPr>
        <w:t>际需要，</w:t>
      </w:r>
      <w:r>
        <w:rPr>
          <w:rFonts w:hint="eastAsia" w:ascii="宋体" w:hAnsi="宋体"/>
          <w:color w:val="000000"/>
          <w:kern w:val="0"/>
        </w:rPr>
        <w:t>另</w:t>
      </w:r>
      <w:r>
        <w:rPr>
          <w:rFonts w:ascii="宋体" w:hAnsi="宋体"/>
          <w:color w:val="000000"/>
          <w:kern w:val="0"/>
        </w:rPr>
        <w:t>行</w:t>
      </w:r>
      <w:r>
        <w:rPr>
          <w:rFonts w:hint="eastAsia" w:ascii="宋体" w:hAnsi="宋体"/>
          <w:color w:val="000000"/>
          <w:kern w:val="0"/>
        </w:rPr>
        <w:t>增加</w:t>
      </w:r>
      <w:r>
        <w:rPr>
          <w:rFonts w:ascii="宋体" w:hAnsi="宋体"/>
          <w:color w:val="000000"/>
          <w:kern w:val="0"/>
        </w:rPr>
        <w:t>建筑面积</w:t>
      </w:r>
      <w:r>
        <w:rPr>
          <w:rFonts w:hint="eastAsia" w:ascii="宋体" w:hAnsi="宋体"/>
          <w:color w:val="000000"/>
          <w:kern w:val="0"/>
        </w:rPr>
        <w:t>。原</w:t>
      </w:r>
      <w:r>
        <w:rPr>
          <w:rFonts w:ascii="宋体" w:hAnsi="宋体"/>
          <w:color w:val="000000"/>
          <w:kern w:val="0"/>
        </w:rPr>
        <w:t>则上</w:t>
      </w:r>
      <w:r>
        <w:rPr>
          <w:rFonts w:hint="eastAsia" w:ascii="宋体" w:hAnsi="宋体"/>
          <w:color w:val="000000"/>
          <w:kern w:val="0"/>
        </w:rPr>
        <w:t>另</w:t>
      </w:r>
      <w:r>
        <w:rPr>
          <w:rFonts w:ascii="宋体" w:hAnsi="宋体"/>
          <w:color w:val="000000"/>
          <w:kern w:val="0"/>
        </w:rPr>
        <w:t>行增加的面积</w:t>
      </w:r>
      <w:r>
        <w:rPr>
          <w:rFonts w:hint="eastAsia" w:ascii="宋体" w:hAnsi="宋体"/>
          <w:color w:val="000000"/>
          <w:kern w:val="0"/>
        </w:rPr>
        <w:t>省</w:t>
      </w:r>
      <w:r>
        <w:rPr>
          <w:rFonts w:ascii="宋体" w:hAnsi="宋体"/>
          <w:color w:val="000000"/>
          <w:kern w:val="0"/>
        </w:rPr>
        <w:t>级</w:t>
      </w:r>
      <w:r>
        <w:rPr>
          <w:rFonts w:hint="eastAsia" w:ascii="宋体" w:hAnsi="宋体"/>
          <w:color w:val="000000"/>
          <w:kern w:val="0"/>
        </w:rPr>
        <w:t>、</w:t>
      </w:r>
      <w:r>
        <w:rPr>
          <w:rFonts w:ascii="宋体" w:hAnsi="宋体"/>
          <w:color w:val="000000"/>
          <w:kern w:val="0"/>
        </w:rPr>
        <w:t>市级、县级不超过</w:t>
      </w:r>
      <w:r>
        <w:rPr>
          <w:rFonts w:hint="eastAsia" w:ascii="宋体" w:hAnsi="宋体" w:cs="宋体"/>
          <w:color w:val="000000"/>
        </w:rPr>
        <w:t>2400</w:t>
      </w:r>
      <w:r>
        <w:rPr>
          <w:rFonts w:ascii="宋体" w:hAnsi="宋体" w:cs="宋体"/>
          <w:color w:val="000000"/>
        </w:rPr>
        <w:t>～8000</w:t>
      </w:r>
      <w:r>
        <w:rPr>
          <w:rFonts w:hint="eastAsia" w:ascii="宋体" w:hAnsi="宋体" w:cs="宋体"/>
          <w:color w:val="000000"/>
          <w:kern w:val="0"/>
        </w:rPr>
        <w:t xml:space="preserve"> m</w:t>
      </w:r>
      <w:r>
        <w:rPr>
          <w:kern w:val="0"/>
          <w:vertAlign w:val="superscript"/>
        </w:rPr>
        <w:t>2</w:t>
      </w:r>
      <w:r>
        <w:rPr>
          <w:rFonts w:hint="eastAsia"/>
          <w:kern w:val="0"/>
        </w:rPr>
        <w:t>、</w:t>
      </w:r>
      <w:r>
        <w:rPr>
          <w:rFonts w:hint="eastAsia" w:ascii="宋体" w:hAnsi="宋体" w:cs="宋体"/>
          <w:color w:val="000000"/>
        </w:rPr>
        <w:t>1500</w:t>
      </w:r>
      <w:r>
        <w:rPr>
          <w:rFonts w:ascii="宋体" w:hAnsi="宋体" w:cs="宋体"/>
          <w:color w:val="000000"/>
        </w:rPr>
        <w:t>～6000</w:t>
      </w:r>
      <w:r>
        <w:rPr>
          <w:rFonts w:hint="eastAsia" w:ascii="宋体" w:hAnsi="宋体" w:cs="宋体"/>
          <w:color w:val="000000"/>
          <w:kern w:val="0"/>
        </w:rPr>
        <w:t xml:space="preserve"> m</w:t>
      </w:r>
      <w:r>
        <w:rPr>
          <w:kern w:val="0"/>
          <w:vertAlign w:val="superscript"/>
        </w:rPr>
        <w:t>2</w:t>
      </w:r>
      <w:r>
        <w:rPr>
          <w:rFonts w:hint="eastAsia" w:ascii="宋体" w:hAnsi="宋体" w:cs="宋体"/>
          <w:color w:val="000000"/>
          <w:kern w:val="0"/>
        </w:rPr>
        <w:t xml:space="preserve"> 、</w:t>
      </w:r>
      <w:r>
        <w:rPr>
          <w:rFonts w:hint="eastAsia" w:ascii="宋体" w:hAnsi="宋体" w:cs="宋体"/>
          <w:color w:val="000000"/>
        </w:rPr>
        <w:t>500</w:t>
      </w:r>
      <w:r>
        <w:rPr>
          <w:rFonts w:ascii="宋体" w:hAnsi="宋体" w:cs="宋体"/>
          <w:color w:val="000000"/>
        </w:rPr>
        <w:t>～3000</w:t>
      </w:r>
      <w:r>
        <w:rPr>
          <w:rFonts w:hint="eastAsia" w:ascii="宋体" w:hAnsi="宋体" w:cs="宋体"/>
          <w:color w:val="000000"/>
          <w:kern w:val="0"/>
        </w:rPr>
        <w:t>m</w:t>
      </w:r>
      <w:r>
        <w:rPr>
          <w:kern w:val="0"/>
          <w:vertAlign w:val="superscript"/>
        </w:rPr>
        <w:t>2</w:t>
      </w:r>
      <w:r>
        <w:rPr>
          <w:rFonts w:hint="eastAsia"/>
          <w:kern w:val="0"/>
        </w:rPr>
        <w:t>。</w:t>
      </w:r>
    </w:p>
    <w:p>
      <w:pPr>
        <w:pStyle w:val="60"/>
        <w:numPr>
          <w:ilvl w:val="0"/>
          <w:numId w:val="2"/>
        </w:numPr>
        <w:spacing w:before="156" w:beforeLines="50" w:after="156" w:afterLines="50" w:line="520" w:lineRule="exact"/>
        <w:ind w:firstLine="0" w:firstLineChars="0"/>
        <w:jc w:val="both"/>
        <w:rPr>
          <w:rFonts w:ascii="宋体" w:hAnsi="宋体"/>
          <w:color w:val="000000"/>
          <w:kern w:val="0"/>
        </w:rPr>
      </w:pPr>
      <w:r>
        <w:rPr>
          <w:rFonts w:ascii="宋体" w:hAnsi="宋体"/>
          <w:color w:val="000000"/>
          <w:kern w:val="0"/>
        </w:rPr>
        <w:t>疾病预防控制中心各类用房建筑面积占总建筑面积的比例，按功能定位和服务需求，参照表2确定。</w:t>
      </w:r>
    </w:p>
    <w:p>
      <w:pPr>
        <w:widowControl/>
        <w:snapToGrid w:val="0"/>
        <w:spacing w:before="156" w:beforeLines="50" w:after="156" w:afterLines="50" w:line="520" w:lineRule="exact"/>
        <w:jc w:val="center"/>
        <w:rPr>
          <w:rFonts w:ascii="宋体" w:hAnsi="宋体"/>
          <w:color w:val="000000"/>
          <w:kern w:val="0"/>
        </w:rPr>
      </w:pPr>
      <w:r>
        <w:rPr>
          <w:rFonts w:ascii="宋体" w:hAnsi="宋体"/>
          <w:kern w:val="0"/>
        </w:rPr>
        <w:t>表2</w:t>
      </w:r>
      <w:r>
        <w:rPr>
          <w:rFonts w:hint="eastAsia" w:ascii="宋体" w:hAnsi="宋体"/>
          <w:kern w:val="0"/>
        </w:rPr>
        <w:t xml:space="preserve"> </w:t>
      </w:r>
      <w:r>
        <w:rPr>
          <w:rFonts w:ascii="宋体" w:hAnsi="宋体"/>
          <w:kern w:val="0"/>
        </w:rPr>
        <w:t xml:space="preserve"> 省、地、县级疾病预防控制中心建筑面积分类构成（%）</w:t>
      </w:r>
    </w:p>
    <w:tbl>
      <w:tblPr>
        <w:tblStyle w:val="3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2165"/>
        <w:gridCol w:w="2494"/>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36" w:type="dxa"/>
            <w:vAlign w:val="center"/>
          </w:tcPr>
          <w:p>
            <w:pPr>
              <w:widowControl/>
              <w:spacing w:line="520" w:lineRule="exact"/>
              <w:jc w:val="center"/>
              <w:rPr>
                <w:rFonts w:ascii="宋体" w:hAnsi="宋体" w:cs="宋体"/>
                <w:bCs/>
                <w:color w:val="000000"/>
                <w:kern w:val="0"/>
                <w:sz w:val="21"/>
              </w:rPr>
            </w:pPr>
            <w:r>
              <w:rPr>
                <w:rFonts w:hint="eastAsia" w:ascii="宋体" w:hAnsi="宋体" w:cs="宋体"/>
                <w:bCs/>
                <w:color w:val="000000"/>
                <w:kern w:val="0"/>
                <w:sz w:val="21"/>
              </w:rPr>
              <w:t>级别</w:t>
            </w:r>
          </w:p>
        </w:tc>
        <w:tc>
          <w:tcPr>
            <w:tcW w:w="2165" w:type="dxa"/>
            <w:vAlign w:val="center"/>
          </w:tcPr>
          <w:p>
            <w:pPr>
              <w:widowControl/>
              <w:spacing w:line="520" w:lineRule="exact"/>
              <w:jc w:val="center"/>
              <w:rPr>
                <w:rFonts w:ascii="宋体" w:hAnsi="宋体" w:cs="宋体"/>
                <w:bCs/>
                <w:color w:val="000000"/>
                <w:kern w:val="0"/>
                <w:sz w:val="21"/>
              </w:rPr>
            </w:pPr>
            <w:r>
              <w:rPr>
                <w:rFonts w:hint="eastAsia" w:ascii="宋体" w:hAnsi="宋体" w:cs="宋体"/>
                <w:bCs/>
                <w:color w:val="000000"/>
                <w:kern w:val="0"/>
                <w:sz w:val="21"/>
              </w:rPr>
              <w:t>实验用房</w:t>
            </w:r>
          </w:p>
        </w:tc>
        <w:tc>
          <w:tcPr>
            <w:tcW w:w="2494" w:type="dxa"/>
            <w:vAlign w:val="center"/>
          </w:tcPr>
          <w:p>
            <w:pPr>
              <w:widowControl/>
              <w:spacing w:line="520" w:lineRule="exact"/>
              <w:jc w:val="center"/>
              <w:rPr>
                <w:rFonts w:ascii="宋体" w:hAnsi="宋体" w:cs="宋体"/>
                <w:bCs/>
                <w:color w:val="000000"/>
                <w:kern w:val="0"/>
                <w:sz w:val="21"/>
              </w:rPr>
            </w:pPr>
            <w:r>
              <w:rPr>
                <w:rFonts w:hint="eastAsia" w:ascii="宋体" w:hAnsi="宋体" w:cs="宋体"/>
                <w:bCs/>
                <w:color w:val="000000"/>
                <w:kern w:val="0"/>
                <w:sz w:val="21"/>
              </w:rPr>
              <w:t>业务用房</w:t>
            </w:r>
          </w:p>
        </w:tc>
        <w:tc>
          <w:tcPr>
            <w:tcW w:w="1727" w:type="dxa"/>
            <w:vAlign w:val="center"/>
          </w:tcPr>
          <w:p>
            <w:pPr>
              <w:widowControl/>
              <w:spacing w:line="520" w:lineRule="exact"/>
              <w:jc w:val="center"/>
              <w:rPr>
                <w:rFonts w:ascii="宋体" w:hAnsi="宋体" w:cs="宋体"/>
                <w:bCs/>
                <w:color w:val="000000"/>
                <w:kern w:val="0"/>
                <w:sz w:val="21"/>
              </w:rPr>
            </w:pPr>
            <w:r>
              <w:rPr>
                <w:rFonts w:hint="eastAsia" w:ascii="宋体" w:hAnsi="宋体" w:cs="宋体"/>
                <w:bCs/>
                <w:color w:val="000000"/>
                <w:kern w:val="0"/>
                <w:sz w:val="21"/>
              </w:rPr>
              <w:t>保障用房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36" w:type="dxa"/>
            <w:vAlign w:val="center"/>
          </w:tcPr>
          <w:p>
            <w:pPr>
              <w:widowControl/>
              <w:spacing w:line="520" w:lineRule="exact"/>
              <w:jc w:val="center"/>
              <w:rPr>
                <w:rFonts w:ascii="宋体" w:hAnsi="宋体" w:cs="宋体"/>
                <w:color w:val="000000"/>
                <w:kern w:val="0"/>
                <w:sz w:val="21"/>
              </w:rPr>
            </w:pPr>
            <w:r>
              <w:rPr>
                <w:rFonts w:hint="eastAsia" w:ascii="宋体" w:hAnsi="宋体" w:cs="宋体"/>
                <w:color w:val="000000"/>
                <w:kern w:val="0"/>
                <w:sz w:val="21"/>
              </w:rPr>
              <w:t>省级</w:t>
            </w:r>
          </w:p>
        </w:tc>
        <w:tc>
          <w:tcPr>
            <w:tcW w:w="2165" w:type="dxa"/>
            <w:vAlign w:val="center"/>
          </w:tcPr>
          <w:p>
            <w:pPr>
              <w:widowControl/>
              <w:spacing w:line="520" w:lineRule="exact"/>
              <w:jc w:val="center"/>
              <w:rPr>
                <w:rFonts w:ascii="宋体" w:hAnsi="宋体"/>
                <w:color w:val="000000"/>
                <w:kern w:val="0"/>
                <w:sz w:val="21"/>
              </w:rPr>
            </w:pPr>
            <w:r>
              <w:rPr>
                <w:rFonts w:ascii="宋体" w:hAnsi="宋体"/>
                <w:color w:val="000000"/>
                <w:kern w:val="0"/>
                <w:sz w:val="21"/>
              </w:rPr>
              <w:t>41</w:t>
            </w:r>
            <w:r>
              <w:rPr>
                <w:rFonts w:hint="eastAsia" w:ascii="宋体" w:hAnsi="宋体"/>
                <w:color w:val="000000"/>
                <w:kern w:val="0"/>
                <w:sz w:val="21"/>
              </w:rPr>
              <w:t>～</w:t>
            </w:r>
            <w:r>
              <w:rPr>
                <w:rFonts w:ascii="宋体" w:hAnsi="宋体"/>
                <w:color w:val="000000"/>
                <w:kern w:val="0"/>
                <w:sz w:val="21"/>
              </w:rPr>
              <w:t>50</w:t>
            </w:r>
          </w:p>
        </w:tc>
        <w:tc>
          <w:tcPr>
            <w:tcW w:w="2494" w:type="dxa"/>
            <w:vAlign w:val="center"/>
          </w:tcPr>
          <w:p>
            <w:pPr>
              <w:widowControl/>
              <w:spacing w:line="520" w:lineRule="exact"/>
              <w:jc w:val="center"/>
              <w:rPr>
                <w:rFonts w:ascii="宋体" w:hAnsi="宋体"/>
                <w:color w:val="000000"/>
                <w:kern w:val="0"/>
                <w:sz w:val="21"/>
              </w:rPr>
            </w:pPr>
            <w:r>
              <w:rPr>
                <w:rFonts w:ascii="宋体" w:hAnsi="宋体"/>
                <w:color w:val="000000"/>
                <w:kern w:val="0"/>
                <w:sz w:val="21"/>
              </w:rPr>
              <w:t>24</w:t>
            </w:r>
            <w:r>
              <w:rPr>
                <w:rFonts w:hint="eastAsia" w:ascii="宋体" w:hAnsi="宋体"/>
                <w:color w:val="000000"/>
                <w:kern w:val="0"/>
                <w:sz w:val="21"/>
              </w:rPr>
              <w:t>～</w:t>
            </w:r>
            <w:r>
              <w:rPr>
                <w:rFonts w:ascii="宋体" w:hAnsi="宋体"/>
                <w:color w:val="000000"/>
                <w:kern w:val="0"/>
                <w:sz w:val="21"/>
              </w:rPr>
              <w:t>34</w:t>
            </w:r>
          </w:p>
        </w:tc>
        <w:tc>
          <w:tcPr>
            <w:tcW w:w="1727" w:type="dxa"/>
            <w:vAlign w:val="center"/>
          </w:tcPr>
          <w:p>
            <w:pPr>
              <w:widowControl/>
              <w:spacing w:line="520" w:lineRule="exact"/>
              <w:jc w:val="center"/>
              <w:rPr>
                <w:rFonts w:ascii="宋体" w:hAnsi="宋体"/>
                <w:color w:val="000000"/>
                <w:kern w:val="0"/>
                <w:sz w:val="21"/>
              </w:rPr>
            </w:pPr>
            <w:r>
              <w:rPr>
                <w:rFonts w:ascii="宋体" w:hAnsi="宋体"/>
                <w:color w:val="000000"/>
                <w:kern w:val="0"/>
                <w:sz w:val="21"/>
              </w:rPr>
              <w:t>23</w:t>
            </w:r>
            <w:r>
              <w:rPr>
                <w:rFonts w:hint="eastAsia" w:ascii="宋体" w:hAnsi="宋体"/>
                <w:color w:val="000000"/>
                <w:kern w:val="0"/>
                <w:sz w:val="21"/>
              </w:rPr>
              <w:t>～</w:t>
            </w:r>
            <w:r>
              <w:rPr>
                <w:rFonts w:ascii="宋体" w:hAnsi="宋体"/>
                <w:color w:val="000000"/>
                <w:kern w:val="0"/>
                <w:sz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36" w:type="dxa"/>
            <w:vAlign w:val="center"/>
          </w:tcPr>
          <w:p>
            <w:pPr>
              <w:widowControl/>
              <w:spacing w:line="520" w:lineRule="exact"/>
              <w:jc w:val="center"/>
              <w:rPr>
                <w:rFonts w:ascii="宋体" w:hAnsi="宋体" w:cs="宋体"/>
                <w:color w:val="000000"/>
                <w:kern w:val="0"/>
                <w:sz w:val="21"/>
              </w:rPr>
            </w:pPr>
            <w:r>
              <w:rPr>
                <w:rFonts w:hint="eastAsia" w:ascii="宋体" w:hAnsi="宋体" w:cs="宋体"/>
                <w:color w:val="000000"/>
                <w:kern w:val="0"/>
                <w:sz w:val="21"/>
              </w:rPr>
              <w:t>地级</w:t>
            </w:r>
          </w:p>
        </w:tc>
        <w:tc>
          <w:tcPr>
            <w:tcW w:w="2165" w:type="dxa"/>
            <w:vAlign w:val="center"/>
          </w:tcPr>
          <w:p>
            <w:pPr>
              <w:widowControl/>
              <w:spacing w:line="520" w:lineRule="exact"/>
              <w:jc w:val="center"/>
              <w:rPr>
                <w:rFonts w:ascii="宋体" w:hAnsi="宋体"/>
                <w:color w:val="000000"/>
                <w:kern w:val="0"/>
                <w:sz w:val="21"/>
              </w:rPr>
            </w:pPr>
            <w:r>
              <w:rPr>
                <w:rFonts w:ascii="宋体" w:hAnsi="宋体"/>
                <w:color w:val="000000"/>
                <w:kern w:val="0"/>
                <w:sz w:val="21"/>
              </w:rPr>
              <w:t>40</w:t>
            </w:r>
            <w:r>
              <w:rPr>
                <w:rFonts w:hint="eastAsia" w:ascii="宋体" w:hAnsi="宋体"/>
                <w:color w:val="000000"/>
                <w:kern w:val="0"/>
                <w:sz w:val="21"/>
              </w:rPr>
              <w:t>～</w:t>
            </w:r>
            <w:r>
              <w:rPr>
                <w:rFonts w:ascii="宋体" w:hAnsi="宋体"/>
                <w:color w:val="000000"/>
                <w:kern w:val="0"/>
                <w:sz w:val="21"/>
              </w:rPr>
              <w:t>48</w:t>
            </w:r>
          </w:p>
        </w:tc>
        <w:tc>
          <w:tcPr>
            <w:tcW w:w="2494" w:type="dxa"/>
            <w:vAlign w:val="center"/>
          </w:tcPr>
          <w:p>
            <w:pPr>
              <w:widowControl/>
              <w:spacing w:line="520" w:lineRule="exact"/>
              <w:jc w:val="center"/>
              <w:rPr>
                <w:rFonts w:ascii="宋体" w:hAnsi="宋体"/>
                <w:color w:val="000000"/>
                <w:kern w:val="0"/>
                <w:sz w:val="21"/>
              </w:rPr>
            </w:pPr>
            <w:r>
              <w:rPr>
                <w:rFonts w:ascii="宋体" w:hAnsi="宋体"/>
                <w:color w:val="000000"/>
                <w:kern w:val="0"/>
                <w:sz w:val="21"/>
              </w:rPr>
              <w:t>24</w:t>
            </w:r>
            <w:r>
              <w:rPr>
                <w:rFonts w:hint="eastAsia" w:ascii="宋体" w:hAnsi="宋体"/>
                <w:color w:val="000000"/>
                <w:kern w:val="0"/>
                <w:sz w:val="21"/>
              </w:rPr>
              <w:t>～</w:t>
            </w:r>
            <w:r>
              <w:rPr>
                <w:rFonts w:ascii="宋体" w:hAnsi="宋体"/>
                <w:color w:val="000000"/>
                <w:kern w:val="0"/>
                <w:sz w:val="21"/>
              </w:rPr>
              <w:t>28</w:t>
            </w:r>
          </w:p>
        </w:tc>
        <w:tc>
          <w:tcPr>
            <w:tcW w:w="1727" w:type="dxa"/>
            <w:vAlign w:val="center"/>
          </w:tcPr>
          <w:p>
            <w:pPr>
              <w:widowControl/>
              <w:spacing w:line="520" w:lineRule="exact"/>
              <w:jc w:val="center"/>
              <w:rPr>
                <w:rFonts w:ascii="宋体" w:hAnsi="宋体"/>
                <w:color w:val="000000"/>
                <w:kern w:val="0"/>
                <w:sz w:val="21"/>
              </w:rPr>
            </w:pPr>
            <w:r>
              <w:rPr>
                <w:rFonts w:ascii="宋体" w:hAnsi="宋体"/>
                <w:color w:val="000000"/>
                <w:kern w:val="0"/>
                <w:sz w:val="21"/>
              </w:rPr>
              <w:t>25</w:t>
            </w:r>
            <w:r>
              <w:rPr>
                <w:rFonts w:hint="eastAsia" w:ascii="宋体" w:hAnsi="宋体"/>
                <w:color w:val="000000"/>
                <w:kern w:val="0"/>
                <w:sz w:val="21"/>
              </w:rPr>
              <w:t>～</w:t>
            </w:r>
            <w:r>
              <w:rPr>
                <w:rFonts w:ascii="宋体" w:hAnsi="宋体"/>
                <w:color w:val="000000"/>
                <w:kern w:val="0"/>
                <w:sz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2136" w:type="dxa"/>
            <w:vAlign w:val="center"/>
          </w:tcPr>
          <w:p>
            <w:pPr>
              <w:widowControl/>
              <w:spacing w:line="520" w:lineRule="exact"/>
              <w:jc w:val="center"/>
              <w:rPr>
                <w:rFonts w:ascii="宋体" w:hAnsi="宋体" w:cs="宋体"/>
                <w:color w:val="000000"/>
                <w:kern w:val="0"/>
                <w:sz w:val="21"/>
              </w:rPr>
            </w:pPr>
            <w:r>
              <w:rPr>
                <w:rFonts w:hint="eastAsia" w:ascii="宋体" w:hAnsi="宋体" w:cs="宋体"/>
                <w:color w:val="000000"/>
                <w:kern w:val="0"/>
                <w:sz w:val="21"/>
              </w:rPr>
              <w:t>县级</w:t>
            </w:r>
          </w:p>
        </w:tc>
        <w:tc>
          <w:tcPr>
            <w:tcW w:w="2165" w:type="dxa"/>
            <w:vAlign w:val="center"/>
          </w:tcPr>
          <w:p>
            <w:pPr>
              <w:widowControl/>
              <w:spacing w:line="520" w:lineRule="exact"/>
              <w:jc w:val="center"/>
              <w:rPr>
                <w:rFonts w:ascii="宋体" w:hAnsi="宋体"/>
                <w:color w:val="000000"/>
                <w:kern w:val="0"/>
                <w:sz w:val="21"/>
              </w:rPr>
            </w:pPr>
            <w:r>
              <w:rPr>
                <w:rFonts w:ascii="宋体" w:hAnsi="宋体"/>
                <w:color w:val="000000"/>
                <w:kern w:val="0"/>
                <w:sz w:val="21"/>
              </w:rPr>
              <w:t>29</w:t>
            </w:r>
            <w:r>
              <w:rPr>
                <w:rFonts w:hint="eastAsia" w:ascii="宋体" w:hAnsi="宋体"/>
                <w:color w:val="000000"/>
                <w:kern w:val="0"/>
                <w:sz w:val="21"/>
              </w:rPr>
              <w:t>～</w:t>
            </w:r>
            <w:r>
              <w:rPr>
                <w:rFonts w:ascii="宋体" w:hAnsi="宋体"/>
                <w:color w:val="000000"/>
                <w:kern w:val="0"/>
                <w:sz w:val="21"/>
              </w:rPr>
              <w:t>36</w:t>
            </w:r>
          </w:p>
        </w:tc>
        <w:tc>
          <w:tcPr>
            <w:tcW w:w="2494" w:type="dxa"/>
            <w:vAlign w:val="center"/>
          </w:tcPr>
          <w:p>
            <w:pPr>
              <w:widowControl/>
              <w:spacing w:line="520" w:lineRule="exact"/>
              <w:jc w:val="center"/>
              <w:rPr>
                <w:rFonts w:ascii="宋体" w:hAnsi="宋体"/>
                <w:color w:val="000000"/>
                <w:kern w:val="0"/>
                <w:sz w:val="21"/>
              </w:rPr>
            </w:pPr>
            <w:r>
              <w:rPr>
                <w:rFonts w:ascii="宋体" w:hAnsi="宋体"/>
                <w:color w:val="000000"/>
                <w:kern w:val="0"/>
                <w:sz w:val="21"/>
              </w:rPr>
              <w:t>31</w:t>
            </w:r>
            <w:r>
              <w:rPr>
                <w:rFonts w:hint="eastAsia" w:ascii="宋体" w:hAnsi="宋体"/>
                <w:color w:val="000000"/>
                <w:kern w:val="0"/>
                <w:sz w:val="21"/>
              </w:rPr>
              <w:t>～</w:t>
            </w:r>
            <w:r>
              <w:rPr>
                <w:rFonts w:ascii="宋体" w:hAnsi="宋体"/>
                <w:color w:val="000000"/>
                <w:kern w:val="0"/>
                <w:sz w:val="21"/>
              </w:rPr>
              <w:t>33</w:t>
            </w:r>
          </w:p>
        </w:tc>
        <w:tc>
          <w:tcPr>
            <w:tcW w:w="1727" w:type="dxa"/>
            <w:vAlign w:val="center"/>
          </w:tcPr>
          <w:p>
            <w:pPr>
              <w:widowControl/>
              <w:spacing w:line="520" w:lineRule="exact"/>
              <w:jc w:val="center"/>
              <w:rPr>
                <w:rFonts w:ascii="宋体" w:hAnsi="宋体"/>
                <w:color w:val="000000"/>
                <w:kern w:val="0"/>
                <w:sz w:val="21"/>
              </w:rPr>
            </w:pPr>
            <w:r>
              <w:rPr>
                <w:rFonts w:ascii="宋体" w:hAnsi="宋体"/>
                <w:color w:val="000000"/>
                <w:kern w:val="0"/>
                <w:sz w:val="21"/>
              </w:rPr>
              <w:t>29</w:t>
            </w:r>
            <w:r>
              <w:rPr>
                <w:rFonts w:hint="eastAsia" w:ascii="宋体" w:hAnsi="宋体"/>
                <w:color w:val="000000"/>
                <w:kern w:val="0"/>
                <w:sz w:val="21"/>
              </w:rPr>
              <w:t>～</w:t>
            </w:r>
            <w:r>
              <w:rPr>
                <w:rFonts w:ascii="宋体" w:hAnsi="宋体"/>
                <w:color w:val="000000"/>
                <w:kern w:val="0"/>
                <w:sz w:val="21"/>
              </w:rPr>
              <w:t>40</w:t>
            </w:r>
          </w:p>
        </w:tc>
      </w:tr>
    </w:tbl>
    <w:p>
      <w:pPr>
        <w:widowControl/>
        <w:snapToGrid w:val="0"/>
        <w:spacing w:before="156" w:beforeLines="50" w:after="156" w:afterLines="50" w:line="520" w:lineRule="exact"/>
        <w:ind w:firstLine="420" w:firstLineChars="200"/>
        <w:jc w:val="left"/>
        <w:rPr>
          <w:rFonts w:ascii="宋体" w:hAnsi="宋体"/>
          <w:kern w:val="0"/>
          <w:sz w:val="21"/>
        </w:rPr>
      </w:pPr>
      <w:r>
        <w:rPr>
          <w:rFonts w:hint="eastAsia" w:ascii="宋体" w:hAnsi="宋体"/>
          <w:color w:val="000000"/>
          <w:kern w:val="0"/>
          <w:sz w:val="21"/>
        </w:rPr>
        <w:t>注：国家级疾病预防控制中心</w:t>
      </w:r>
      <w:r>
        <w:rPr>
          <w:rFonts w:hint="eastAsia" w:ascii="宋体" w:hAnsi="宋体"/>
          <w:kern w:val="0"/>
          <w:sz w:val="21"/>
        </w:rPr>
        <w:t>建筑面积分类构成比例</w:t>
      </w:r>
      <w:r>
        <w:rPr>
          <w:rFonts w:hint="eastAsia" w:ascii="宋体" w:hAnsi="宋体"/>
          <w:color w:val="000000"/>
          <w:kern w:val="0"/>
          <w:sz w:val="21"/>
        </w:rPr>
        <w:t>按功能实际需求另行确定。</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color w:val="000000"/>
          <w:kern w:val="0"/>
        </w:rPr>
        <w:t>根据业务需要</w:t>
      </w:r>
      <w:r>
        <w:rPr>
          <w:rFonts w:hint="eastAsia" w:ascii="宋体" w:hAnsi="宋体"/>
          <w:color w:val="000000"/>
          <w:kern w:val="0"/>
        </w:rPr>
        <w:t>设置特殊实验用房的，其建筑面积指标按附录</w:t>
      </w:r>
      <w:r>
        <w:rPr>
          <w:rFonts w:ascii="宋体" w:hAnsi="宋体"/>
          <w:color w:val="000000"/>
          <w:kern w:val="0"/>
        </w:rPr>
        <w:t>A</w:t>
      </w:r>
      <w:r>
        <w:rPr>
          <w:rFonts w:hint="eastAsia" w:ascii="宋体" w:hAnsi="宋体"/>
          <w:color w:val="000000"/>
          <w:kern w:val="0"/>
        </w:rPr>
        <w:t>的规定另行计算。</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bCs/>
          <w:color w:val="000000"/>
          <w:kern w:val="0"/>
        </w:rPr>
        <w:t>开展国家级重点科研任务</w:t>
      </w:r>
      <w:r>
        <w:rPr>
          <w:rFonts w:hint="eastAsia" w:ascii="宋体" w:hAnsi="宋体"/>
          <w:bCs/>
          <w:color w:val="000000"/>
          <w:kern w:val="0"/>
        </w:rPr>
        <w:t>、</w:t>
      </w:r>
      <w:r>
        <w:rPr>
          <w:rFonts w:ascii="宋体" w:hAnsi="宋体"/>
          <w:bCs/>
          <w:color w:val="000000"/>
          <w:kern w:val="0"/>
        </w:rPr>
        <w:t>国际重大研究项目的疾病预防控制中心，按照每个国家级</w:t>
      </w:r>
      <w:r>
        <w:rPr>
          <w:rFonts w:hint="eastAsia" w:ascii="宋体" w:hAnsi="宋体"/>
          <w:bCs/>
          <w:color w:val="000000"/>
          <w:kern w:val="0"/>
        </w:rPr>
        <w:t>、国际级</w:t>
      </w:r>
      <w:r>
        <w:rPr>
          <w:rFonts w:ascii="宋体" w:hAnsi="宋体"/>
          <w:bCs/>
          <w:color w:val="000000"/>
          <w:kern w:val="0"/>
        </w:rPr>
        <w:t>重点实验室3000m</w:t>
      </w:r>
      <w:r>
        <w:rPr>
          <w:rFonts w:ascii="宋体" w:hAnsi="宋体"/>
          <w:bCs/>
          <w:color w:val="000000"/>
          <w:kern w:val="0"/>
          <w:vertAlign w:val="superscript"/>
        </w:rPr>
        <w:t>2</w:t>
      </w:r>
      <w:r>
        <w:rPr>
          <w:rFonts w:ascii="宋体" w:hAnsi="宋体"/>
          <w:bCs/>
          <w:color w:val="000000"/>
          <w:kern w:val="0"/>
        </w:rPr>
        <w:t>的标准另行增加相应实验用房面积。</w:t>
      </w:r>
      <w:r>
        <w:rPr>
          <w:rFonts w:hint="eastAsia" w:ascii="宋体" w:hAnsi="宋体"/>
          <w:bCs/>
          <w:color w:val="000000"/>
          <w:kern w:val="0"/>
        </w:rPr>
        <w:t>开展国际合作或</w:t>
      </w:r>
      <w:r>
        <w:rPr>
          <w:rFonts w:ascii="宋体" w:hAnsi="宋体"/>
          <w:bCs/>
          <w:color w:val="000000"/>
          <w:kern w:val="0"/>
        </w:rPr>
        <w:t>承担</w:t>
      </w:r>
      <w:r>
        <w:rPr>
          <w:rFonts w:hint="eastAsia" w:ascii="宋体" w:hAnsi="宋体"/>
          <w:bCs/>
          <w:color w:val="000000"/>
          <w:kern w:val="0"/>
        </w:rPr>
        <w:t>国</w:t>
      </w:r>
      <w:r>
        <w:rPr>
          <w:rFonts w:ascii="宋体" w:hAnsi="宋体"/>
          <w:bCs/>
          <w:color w:val="000000"/>
          <w:kern w:val="0"/>
        </w:rPr>
        <w:t>家</w:t>
      </w:r>
      <w:r>
        <w:rPr>
          <w:rFonts w:hint="eastAsia" w:ascii="宋体" w:hAnsi="宋体"/>
          <w:bCs/>
          <w:color w:val="000000"/>
          <w:kern w:val="0"/>
        </w:rPr>
        <w:t>区域</w:t>
      </w:r>
      <w:r>
        <w:rPr>
          <w:rFonts w:ascii="宋体" w:hAnsi="宋体"/>
          <w:bCs/>
          <w:color w:val="000000"/>
          <w:kern w:val="0"/>
        </w:rPr>
        <w:t>公共卫生中心</w:t>
      </w:r>
      <w:r>
        <w:rPr>
          <w:rFonts w:hint="eastAsia" w:ascii="宋体" w:hAnsi="宋体"/>
          <w:bCs/>
          <w:color w:val="000000"/>
          <w:kern w:val="0"/>
        </w:rPr>
        <w:t>的省</w:t>
      </w:r>
      <w:r>
        <w:rPr>
          <w:rFonts w:ascii="宋体" w:hAnsi="宋体"/>
          <w:bCs/>
          <w:color w:val="000000"/>
          <w:kern w:val="0"/>
        </w:rPr>
        <w:t>级疾病预防控制中心，</w:t>
      </w:r>
      <w:r>
        <w:rPr>
          <w:rFonts w:hint="eastAsia" w:ascii="宋体" w:hAnsi="宋体"/>
          <w:bCs/>
          <w:color w:val="000000"/>
          <w:kern w:val="0"/>
        </w:rPr>
        <w:t>根据合作项目具体需要</w:t>
      </w:r>
      <w:r>
        <w:rPr>
          <w:rFonts w:ascii="宋体" w:hAnsi="宋体"/>
          <w:bCs/>
          <w:color w:val="000000"/>
          <w:kern w:val="0"/>
        </w:rPr>
        <w:t>另行增加</w:t>
      </w:r>
      <w:r>
        <w:rPr>
          <w:rFonts w:hint="eastAsia" w:ascii="宋体" w:hAnsi="宋体"/>
          <w:bCs/>
          <w:color w:val="000000"/>
          <w:kern w:val="0"/>
        </w:rPr>
        <w:t>必要的用房。</w:t>
      </w:r>
    </w:p>
    <w:p>
      <w:pPr>
        <w:pStyle w:val="60"/>
        <w:numPr>
          <w:ilvl w:val="0"/>
          <w:numId w:val="2"/>
        </w:numPr>
        <w:spacing w:before="156" w:beforeLines="50" w:after="156" w:afterLines="50" w:line="520" w:lineRule="exact"/>
        <w:ind w:firstLine="0" w:firstLineChars="0"/>
        <w:jc w:val="both"/>
        <w:rPr>
          <w:rFonts w:ascii="宋体" w:hAnsi="宋体"/>
          <w:color w:val="000000"/>
          <w:kern w:val="0"/>
        </w:rPr>
      </w:pPr>
      <w:r>
        <w:rPr>
          <w:rFonts w:ascii="宋体" w:hAnsi="宋体"/>
          <w:color w:val="000000"/>
          <w:kern w:val="0"/>
        </w:rPr>
        <w:t>承担在职人员培训和教学任务的疾病预防控制中心，可在总建筑面积的基础上增加5%～10%的建筑面积。</w:t>
      </w:r>
    </w:p>
    <w:p>
      <w:pPr>
        <w:pStyle w:val="60"/>
        <w:numPr>
          <w:ilvl w:val="0"/>
          <w:numId w:val="2"/>
        </w:numPr>
        <w:spacing w:before="156" w:beforeLines="50" w:after="156" w:afterLines="50" w:line="520" w:lineRule="exact"/>
        <w:ind w:firstLine="0" w:firstLineChars="0"/>
        <w:jc w:val="both"/>
        <w:rPr>
          <w:rFonts w:ascii="宋体" w:hAnsi="宋体"/>
          <w:color w:val="000000"/>
          <w:kern w:val="0"/>
        </w:rPr>
      </w:pPr>
      <w:r>
        <w:rPr>
          <w:rFonts w:ascii="宋体" w:hAnsi="宋体"/>
          <w:color w:val="000000"/>
          <w:kern w:val="0"/>
        </w:rPr>
        <w:t>疾病预防控制中心应配套建设机动车和非机动车停车设施。停车的数量和停车设施的建筑面积指标，应按照所在地有关规定执行。</w:t>
      </w:r>
    </w:p>
    <w:p>
      <w:pPr>
        <w:widowControl/>
        <w:spacing w:line="520" w:lineRule="exact"/>
        <w:jc w:val="left"/>
        <w:rPr>
          <w:rFonts w:ascii="宋体" w:hAnsi="宋体"/>
          <w:color w:val="000000"/>
          <w:kern w:val="0"/>
        </w:rPr>
      </w:pPr>
      <w:r>
        <w:rPr>
          <w:rFonts w:ascii="宋体" w:hAnsi="宋体"/>
          <w:color w:val="000000"/>
          <w:kern w:val="0"/>
        </w:rPr>
        <w:br w:type="page"/>
      </w:r>
    </w:p>
    <w:p>
      <w:pPr>
        <w:pStyle w:val="2"/>
        <w:spacing w:before="240" w:after="240" w:line="520" w:lineRule="exact"/>
        <w:jc w:val="center"/>
        <w:rPr>
          <w:rFonts w:ascii="宋体" w:hAnsi="宋体"/>
          <w:color w:val="000000"/>
          <w:kern w:val="0"/>
          <w:sz w:val="28"/>
        </w:rPr>
      </w:pPr>
      <w:bookmarkStart w:id="7" w:name="_Toc101368609"/>
      <w:r>
        <w:rPr>
          <w:rFonts w:hint="eastAsia" w:ascii="宋体" w:hAnsi="宋体"/>
          <w:color w:val="000000"/>
          <w:kern w:val="0"/>
          <w:sz w:val="28"/>
        </w:rPr>
        <w:t>第五章  建筑与建筑</w:t>
      </w:r>
      <w:r>
        <w:rPr>
          <w:rFonts w:ascii="宋体" w:hAnsi="宋体"/>
          <w:color w:val="000000"/>
          <w:kern w:val="0"/>
          <w:sz w:val="28"/>
        </w:rPr>
        <w:t>设备</w:t>
      </w:r>
      <w:bookmarkEnd w:id="7"/>
    </w:p>
    <w:p>
      <w:pPr>
        <w:pStyle w:val="60"/>
        <w:numPr>
          <w:ilvl w:val="0"/>
          <w:numId w:val="2"/>
        </w:numPr>
        <w:spacing w:before="156" w:beforeLines="50" w:after="156" w:afterLines="50" w:line="520" w:lineRule="exact"/>
        <w:ind w:firstLine="0" w:firstLineChars="0"/>
        <w:jc w:val="both"/>
        <w:rPr>
          <w:rFonts w:ascii="宋体" w:hAnsi="宋体"/>
          <w:color w:val="000000"/>
          <w:kern w:val="0"/>
        </w:rPr>
      </w:pPr>
      <w:r>
        <w:rPr>
          <w:rFonts w:ascii="宋体" w:hAnsi="宋体"/>
          <w:color w:val="000000"/>
          <w:kern w:val="0"/>
        </w:rPr>
        <w:t xml:space="preserve"> 疾病预防控制中心的建设应按照适用、经济、卫生、环保的原则，与周围环境和建筑风格相一致。建设标准应根据不同地区的经济条件确定。</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color w:val="000000"/>
          <w:kern w:val="0"/>
        </w:rPr>
        <w:t xml:space="preserve"> 在满足卫生安全要求的基础上，疾病预防控制中心的建设应注重良好的自然通风，充分利用自然采光</w:t>
      </w:r>
      <w:r>
        <w:rPr>
          <w:rFonts w:hint="eastAsia" w:ascii="宋体" w:hAnsi="宋体"/>
          <w:color w:val="000000"/>
          <w:kern w:val="0"/>
        </w:rPr>
        <w:t>。</w:t>
      </w:r>
    </w:p>
    <w:p>
      <w:pPr>
        <w:pStyle w:val="60"/>
        <w:numPr>
          <w:ilvl w:val="0"/>
          <w:numId w:val="2"/>
        </w:numPr>
        <w:spacing w:before="156" w:beforeLines="50" w:after="156" w:afterLines="50" w:line="520" w:lineRule="exact"/>
        <w:ind w:firstLine="0" w:firstLineChars="0"/>
        <w:jc w:val="both"/>
        <w:rPr>
          <w:rFonts w:ascii="宋体" w:hAnsi="宋体"/>
          <w:color w:val="000000"/>
          <w:kern w:val="0"/>
        </w:rPr>
      </w:pPr>
      <w:r>
        <w:rPr>
          <w:rFonts w:hint="eastAsia" w:ascii="宋体" w:hAnsi="宋体"/>
          <w:color w:val="000000"/>
          <w:kern w:val="0"/>
        </w:rPr>
        <w:t xml:space="preserve"> </w:t>
      </w:r>
      <w:r>
        <w:rPr>
          <w:rFonts w:ascii="宋体" w:hAnsi="宋体"/>
          <w:color w:val="000000"/>
          <w:kern w:val="0"/>
        </w:rPr>
        <w:t>疾病预防控制中心建筑的抗震设防类别，应符合下列规定：</w:t>
      </w:r>
    </w:p>
    <w:p>
      <w:pPr>
        <w:widowControl/>
        <w:snapToGrid w:val="0"/>
        <w:spacing w:before="156" w:beforeLines="50" w:after="156" w:afterLines="50" w:line="520" w:lineRule="exact"/>
        <w:ind w:firstLine="480" w:firstLineChars="200"/>
        <w:jc w:val="both"/>
        <w:rPr>
          <w:rFonts w:ascii="宋体" w:hAnsi="宋体"/>
          <w:color w:val="000000"/>
          <w:kern w:val="0"/>
        </w:rPr>
      </w:pPr>
      <w:r>
        <w:rPr>
          <w:rFonts w:ascii="宋体" w:hAnsi="宋体"/>
          <w:color w:val="000000"/>
          <w:kern w:val="0"/>
        </w:rPr>
        <w:t>一、承担研究</w:t>
      </w:r>
      <w:r>
        <w:rPr>
          <w:rFonts w:hint="eastAsia" w:ascii="宋体" w:hAnsi="宋体"/>
          <w:color w:val="000000"/>
          <w:kern w:val="0"/>
        </w:rPr>
        <w:t>和</w:t>
      </w:r>
      <w:r>
        <w:rPr>
          <w:rFonts w:hint="eastAsia" w:ascii="宋体" w:hAnsi="宋体"/>
        </w:rPr>
        <w:t>保藏高</w:t>
      </w:r>
      <w:r>
        <w:rPr>
          <w:rFonts w:ascii="宋体" w:hAnsi="宋体"/>
        </w:rPr>
        <w:t>致病</w:t>
      </w:r>
      <w:r>
        <w:rPr>
          <w:rFonts w:hint="eastAsia" w:ascii="宋体" w:hAnsi="宋体"/>
        </w:rPr>
        <w:t>性</w:t>
      </w:r>
      <w:r>
        <w:rPr>
          <w:rFonts w:ascii="宋体" w:hAnsi="宋体"/>
        </w:rPr>
        <w:t>病原微生物</w:t>
      </w:r>
      <w:r>
        <w:rPr>
          <w:rFonts w:ascii="宋体" w:hAnsi="宋体"/>
          <w:color w:val="000000"/>
          <w:kern w:val="0"/>
        </w:rPr>
        <w:t>任务的疾病预防控制中心的建筑或其区段，抗震设防类别应划为特殊设防类。</w:t>
      </w:r>
    </w:p>
    <w:p>
      <w:pPr>
        <w:widowControl/>
        <w:snapToGrid w:val="0"/>
        <w:spacing w:before="156" w:beforeLines="50" w:after="156" w:afterLines="50" w:line="520" w:lineRule="exact"/>
        <w:ind w:firstLine="480" w:firstLineChars="200"/>
        <w:jc w:val="both"/>
        <w:rPr>
          <w:rFonts w:ascii="宋体" w:hAnsi="宋体"/>
          <w:color w:val="000000"/>
          <w:kern w:val="0"/>
        </w:rPr>
      </w:pPr>
      <w:r>
        <w:rPr>
          <w:rFonts w:ascii="宋体" w:hAnsi="宋体"/>
          <w:color w:val="000000"/>
          <w:kern w:val="0"/>
        </w:rPr>
        <w:t>二、不属于本条第一款的县、县级市及以上的疾病预防控制中心的主要建筑，抗震设防类别应划为重点设防类。</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rPr>
        <w:t xml:space="preserve"> </w:t>
      </w:r>
      <w:r>
        <w:rPr>
          <w:rFonts w:hint="eastAsia" w:ascii="宋体" w:hAnsi="宋体"/>
        </w:rPr>
        <w:t>疾病</w:t>
      </w:r>
      <w:r>
        <w:rPr>
          <w:rFonts w:hint="eastAsia" w:ascii="宋体" w:hAnsi="宋体"/>
          <w:color w:val="000000"/>
          <w:kern w:val="0"/>
        </w:rPr>
        <w:t>预防</w:t>
      </w:r>
      <w:r>
        <w:rPr>
          <w:rFonts w:hint="eastAsia" w:ascii="宋体" w:hAnsi="宋体"/>
        </w:rPr>
        <w:t>控制中心</w:t>
      </w:r>
      <w:r>
        <w:rPr>
          <w:rFonts w:ascii="宋体" w:hAnsi="宋体"/>
        </w:rPr>
        <w:t>的建筑</w:t>
      </w:r>
      <w:r>
        <w:rPr>
          <w:rFonts w:hint="eastAsia" w:ascii="宋体" w:hAnsi="宋体"/>
        </w:rPr>
        <w:t>结构形式宜采用框架（剪）结构或钢结构。层高</w:t>
      </w:r>
      <w:r>
        <w:rPr>
          <w:rFonts w:ascii="宋体" w:hAnsi="宋体"/>
        </w:rPr>
        <w:t>、进深与开间等</w:t>
      </w:r>
      <w:r>
        <w:rPr>
          <w:rFonts w:hint="eastAsia" w:ascii="宋体" w:hAnsi="宋体"/>
        </w:rPr>
        <w:t>应符合</w:t>
      </w:r>
      <w:r>
        <w:rPr>
          <w:rFonts w:ascii="宋体" w:hAnsi="宋体"/>
        </w:rPr>
        <w:t>实验用房的特性，</w:t>
      </w:r>
      <w:r>
        <w:rPr>
          <w:rFonts w:hint="eastAsia" w:ascii="宋体" w:hAnsi="宋体"/>
        </w:rPr>
        <w:t>满足</w:t>
      </w:r>
      <w:r>
        <w:rPr>
          <w:rFonts w:ascii="宋体" w:hAnsi="宋体"/>
        </w:rPr>
        <w:t>实验工作的需要。</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color w:val="000000"/>
          <w:kern w:val="0"/>
        </w:rPr>
        <w:t xml:space="preserve"> 疾病预防控制中心实验用房等主要建筑的耐火等级不应低于二级。</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bCs/>
          <w:color w:val="000000"/>
          <w:kern w:val="0"/>
        </w:rPr>
        <w:t xml:space="preserve"> </w:t>
      </w:r>
      <w:r>
        <w:rPr>
          <w:rFonts w:ascii="宋体" w:hAnsi="宋体"/>
          <w:color w:val="000000"/>
          <w:kern w:val="0"/>
        </w:rPr>
        <w:t>疾病预防控制中心</w:t>
      </w:r>
      <w:r>
        <w:rPr>
          <w:rFonts w:hint="eastAsia" w:ascii="宋体" w:hAnsi="宋体"/>
          <w:bCs/>
          <w:color w:val="000000"/>
          <w:kern w:val="0"/>
        </w:rPr>
        <w:t>建筑内</w:t>
      </w:r>
      <w:r>
        <w:rPr>
          <w:rFonts w:ascii="宋体" w:hAnsi="宋体"/>
          <w:bCs/>
          <w:color w:val="000000"/>
          <w:kern w:val="0"/>
        </w:rPr>
        <w:t>部</w:t>
      </w:r>
      <w:r>
        <w:rPr>
          <w:rFonts w:hint="eastAsia" w:ascii="宋体" w:hAnsi="宋体"/>
          <w:color w:val="000000"/>
          <w:kern w:val="0"/>
        </w:rPr>
        <w:t>实验</w:t>
      </w:r>
      <w:r>
        <w:rPr>
          <w:rFonts w:hint="eastAsia" w:ascii="宋体" w:hAnsi="宋体"/>
          <w:bCs/>
          <w:color w:val="000000"/>
          <w:kern w:val="0"/>
        </w:rPr>
        <w:t>区</w:t>
      </w:r>
      <w:r>
        <w:rPr>
          <w:rFonts w:ascii="宋体" w:hAnsi="宋体"/>
          <w:bCs/>
          <w:color w:val="000000"/>
          <w:kern w:val="0"/>
        </w:rPr>
        <w:t>应</w:t>
      </w:r>
      <w:r>
        <w:rPr>
          <w:rFonts w:hint="eastAsia" w:ascii="宋体" w:hAnsi="宋体"/>
          <w:bCs/>
          <w:color w:val="000000"/>
          <w:kern w:val="0"/>
        </w:rPr>
        <w:t>与实验人员办公、生活</w:t>
      </w:r>
      <w:r>
        <w:rPr>
          <w:rFonts w:ascii="宋体" w:hAnsi="宋体"/>
          <w:bCs/>
          <w:color w:val="000000"/>
          <w:kern w:val="0"/>
        </w:rPr>
        <w:t>、</w:t>
      </w:r>
      <w:r>
        <w:rPr>
          <w:rFonts w:hint="eastAsia" w:ascii="宋体" w:hAnsi="宋体"/>
          <w:bCs/>
          <w:color w:val="000000"/>
          <w:kern w:val="0"/>
        </w:rPr>
        <w:t>公共垂直通道等非实验区域相互隔离，</w:t>
      </w:r>
      <w:r>
        <w:rPr>
          <w:rFonts w:ascii="宋体" w:hAnsi="宋体"/>
          <w:bCs/>
          <w:color w:val="000000"/>
          <w:kern w:val="0"/>
        </w:rPr>
        <w:t>并做到流线清晰，方便快捷</w:t>
      </w:r>
      <w:r>
        <w:rPr>
          <w:rFonts w:hint="eastAsia" w:ascii="宋体" w:hAnsi="宋体"/>
          <w:bCs/>
          <w:color w:val="000000"/>
          <w:kern w:val="0"/>
        </w:rPr>
        <w:t>。</w:t>
      </w:r>
    </w:p>
    <w:p>
      <w:pPr>
        <w:pStyle w:val="60"/>
        <w:numPr>
          <w:ilvl w:val="0"/>
          <w:numId w:val="2"/>
        </w:numPr>
        <w:spacing w:before="156" w:beforeLines="50" w:after="156" w:afterLines="50" w:line="520" w:lineRule="exact"/>
        <w:ind w:firstLine="0" w:firstLineChars="0"/>
        <w:jc w:val="both"/>
        <w:rPr>
          <w:rFonts w:ascii="宋体" w:hAnsi="宋体"/>
          <w:color w:val="000000"/>
          <w:kern w:val="0"/>
        </w:rPr>
      </w:pPr>
      <w:r>
        <w:rPr>
          <w:rFonts w:hint="eastAsia" w:ascii="宋体" w:hAnsi="宋体"/>
          <w:color w:val="000000"/>
          <w:kern w:val="0"/>
        </w:rPr>
        <w:t xml:space="preserve"> </w:t>
      </w:r>
      <w:r>
        <w:rPr>
          <w:rFonts w:ascii="宋体" w:hAnsi="宋体"/>
          <w:color w:val="000000"/>
          <w:kern w:val="0"/>
        </w:rPr>
        <w:t>疾病预防控制中心的建筑物垂直布局和工程管网设置,应便于废气、废水和其他</w:t>
      </w:r>
      <w:r>
        <w:rPr>
          <w:rFonts w:ascii="宋体" w:hAnsi="宋体"/>
        </w:rPr>
        <w:t>废弃物</w:t>
      </w:r>
      <w:r>
        <w:rPr>
          <w:rFonts w:ascii="宋体" w:hAnsi="宋体"/>
          <w:color w:val="000000"/>
          <w:kern w:val="0"/>
        </w:rPr>
        <w:t>的处理</w:t>
      </w:r>
      <w:r>
        <w:rPr>
          <w:rFonts w:hint="eastAsia" w:ascii="宋体" w:hAnsi="宋体"/>
          <w:color w:val="000000"/>
          <w:kern w:val="0"/>
        </w:rPr>
        <w:t>与</w:t>
      </w:r>
      <w:r>
        <w:rPr>
          <w:rFonts w:ascii="宋体" w:hAnsi="宋体"/>
          <w:color w:val="000000"/>
          <w:kern w:val="0"/>
        </w:rPr>
        <w:t>排放</w:t>
      </w:r>
      <w:r>
        <w:rPr>
          <w:rFonts w:hint="eastAsia" w:ascii="宋体" w:hAnsi="宋体"/>
          <w:color w:val="000000"/>
          <w:kern w:val="0"/>
        </w:rPr>
        <w:t>，</w:t>
      </w:r>
      <w:r>
        <w:rPr>
          <w:rFonts w:ascii="宋体" w:hAnsi="宋体"/>
          <w:color w:val="000000"/>
          <w:kern w:val="0"/>
        </w:rPr>
        <w:t>和</w:t>
      </w:r>
      <w:r>
        <w:rPr>
          <w:rFonts w:hint="eastAsia" w:ascii="宋体" w:hAnsi="宋体"/>
          <w:color w:val="000000"/>
          <w:kern w:val="0"/>
        </w:rPr>
        <w:t>废气</w:t>
      </w:r>
      <w:r>
        <w:rPr>
          <w:rFonts w:ascii="宋体" w:hAnsi="宋体"/>
          <w:color w:val="000000"/>
          <w:kern w:val="0"/>
        </w:rPr>
        <w:t>稀释</w:t>
      </w:r>
      <w:r>
        <w:rPr>
          <w:rFonts w:hint="eastAsia" w:ascii="宋体" w:hAnsi="宋体"/>
          <w:color w:val="000000"/>
          <w:kern w:val="0"/>
        </w:rPr>
        <w:t>与</w:t>
      </w:r>
      <w:r>
        <w:rPr>
          <w:rFonts w:ascii="宋体" w:hAnsi="宋体"/>
          <w:color w:val="000000"/>
          <w:kern w:val="0"/>
        </w:rPr>
        <w:t>扩散。当实验、业务、保障等各类功能用房集中在同一建筑物中，实验用房</w:t>
      </w:r>
      <w:r>
        <w:rPr>
          <w:rFonts w:hint="eastAsia" w:ascii="宋体" w:hAnsi="宋体"/>
          <w:color w:val="000000"/>
          <w:kern w:val="0"/>
        </w:rPr>
        <w:t>宜</w:t>
      </w:r>
      <w:r>
        <w:rPr>
          <w:rFonts w:ascii="宋体" w:hAnsi="宋体"/>
          <w:color w:val="000000"/>
          <w:kern w:val="0"/>
        </w:rPr>
        <w:t>设置在建筑物上部，且宜按照毒理（包括</w:t>
      </w:r>
      <w:r>
        <w:rPr>
          <w:rFonts w:hint="eastAsia" w:ascii="宋体" w:hAnsi="宋体"/>
          <w:color w:val="000000"/>
          <w:kern w:val="0"/>
        </w:rPr>
        <w:t>实验</w:t>
      </w:r>
      <w:r>
        <w:rPr>
          <w:rFonts w:ascii="宋体" w:hAnsi="宋体"/>
          <w:color w:val="000000"/>
          <w:kern w:val="0"/>
        </w:rPr>
        <w:t>动物饲养和动物实验）、理化、微生物实验室的顺序由上至下依次安排。</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color w:val="000000"/>
          <w:kern w:val="0"/>
        </w:rPr>
        <w:t>疾病预防控制中心</w:t>
      </w:r>
      <w:r>
        <w:rPr>
          <w:rFonts w:hint="eastAsia" w:ascii="宋体" w:hAnsi="宋体"/>
          <w:color w:val="000000"/>
          <w:kern w:val="0"/>
        </w:rPr>
        <w:t>三层及以上的设置实验用房的建筑应安装电梯。设置电梯</w:t>
      </w:r>
      <w:r>
        <w:rPr>
          <w:rFonts w:ascii="宋体" w:hAnsi="宋体"/>
          <w:color w:val="000000"/>
          <w:kern w:val="0"/>
        </w:rPr>
        <w:t>应至少</w:t>
      </w:r>
      <w:r>
        <w:rPr>
          <w:rFonts w:hint="eastAsia" w:ascii="宋体" w:hAnsi="宋体"/>
          <w:color w:val="000000"/>
          <w:kern w:val="0"/>
        </w:rPr>
        <w:t>有一部货梯</w:t>
      </w:r>
      <w:r>
        <w:rPr>
          <w:rFonts w:ascii="宋体" w:hAnsi="宋体"/>
          <w:color w:val="000000"/>
          <w:kern w:val="0"/>
        </w:rPr>
        <w:t>或</w:t>
      </w:r>
      <w:r>
        <w:rPr>
          <w:rFonts w:hint="eastAsia" w:ascii="宋体" w:hAnsi="宋体"/>
          <w:color w:val="000000"/>
          <w:kern w:val="0"/>
        </w:rPr>
        <w:t>客梯兼作货梯</w:t>
      </w:r>
      <w:r>
        <w:rPr>
          <w:rFonts w:ascii="宋体" w:hAnsi="宋体"/>
          <w:color w:val="000000"/>
          <w:kern w:val="0"/>
        </w:rPr>
        <w:t>，</w:t>
      </w:r>
      <w:r>
        <w:rPr>
          <w:rFonts w:hint="eastAsia" w:ascii="宋体" w:hAnsi="宋体"/>
          <w:color w:val="000000"/>
          <w:kern w:val="0"/>
        </w:rPr>
        <w:t>有条件的</w:t>
      </w:r>
      <w:r>
        <w:rPr>
          <w:rFonts w:ascii="宋体" w:hAnsi="宋体"/>
          <w:color w:val="000000"/>
          <w:kern w:val="0"/>
        </w:rPr>
        <w:t>宜</w:t>
      </w:r>
      <w:r>
        <w:rPr>
          <w:rFonts w:hint="eastAsia" w:ascii="宋体" w:hAnsi="宋体"/>
          <w:color w:val="000000"/>
          <w:kern w:val="0"/>
        </w:rPr>
        <w:t>设置独立货梯。</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color w:val="000000"/>
          <w:kern w:val="0"/>
        </w:rPr>
        <w:t xml:space="preserve">  实验室外窗不宜采用有色玻璃。对有避光要求的实验用房应采取物理屏障措施。</w:t>
      </w:r>
    </w:p>
    <w:p>
      <w:pPr>
        <w:pStyle w:val="60"/>
        <w:numPr>
          <w:ilvl w:val="0"/>
          <w:numId w:val="2"/>
        </w:numPr>
        <w:spacing w:before="156" w:beforeLines="50" w:after="156" w:afterLines="50" w:line="520" w:lineRule="exact"/>
        <w:ind w:firstLine="0" w:firstLineChars="0"/>
        <w:jc w:val="both"/>
        <w:rPr>
          <w:rFonts w:ascii="宋体" w:hAnsi="宋体"/>
          <w:bCs/>
          <w:color w:val="000000"/>
          <w:kern w:val="0"/>
        </w:rPr>
      </w:pPr>
      <w:r>
        <w:rPr>
          <w:rFonts w:ascii="宋体" w:hAnsi="宋体"/>
          <w:bCs/>
          <w:color w:val="000000"/>
          <w:kern w:val="0"/>
        </w:rPr>
        <w:t xml:space="preserve">  </w:t>
      </w:r>
      <w:r>
        <w:rPr>
          <w:rFonts w:hint="eastAsia" w:ascii="宋体" w:hAnsi="宋体"/>
          <w:bCs/>
          <w:color w:val="000000"/>
          <w:kern w:val="0"/>
        </w:rPr>
        <w:t>无特别要求的实验用房，内</w:t>
      </w:r>
      <w:r>
        <w:rPr>
          <w:rFonts w:ascii="宋体" w:hAnsi="宋体"/>
          <w:bCs/>
          <w:color w:val="000000"/>
          <w:kern w:val="0"/>
        </w:rPr>
        <w:t>隔墙</w:t>
      </w:r>
      <w:r>
        <w:rPr>
          <w:rFonts w:hint="eastAsia" w:ascii="宋体" w:hAnsi="宋体"/>
          <w:bCs/>
          <w:color w:val="000000"/>
          <w:kern w:val="0"/>
        </w:rPr>
        <w:t>宜采用轻质材料，</w:t>
      </w:r>
      <w:r>
        <w:rPr>
          <w:rFonts w:ascii="宋体" w:hAnsi="宋体"/>
          <w:bCs/>
          <w:color w:val="000000"/>
          <w:kern w:val="0"/>
        </w:rPr>
        <w:t>并具有良好的可视性；</w:t>
      </w:r>
      <w:r>
        <w:rPr>
          <w:rFonts w:hint="eastAsia" w:ascii="宋体" w:hAnsi="宋体"/>
          <w:bCs/>
          <w:color w:val="000000"/>
          <w:kern w:val="0"/>
        </w:rPr>
        <w:t>不涉及隐私的房间，</w:t>
      </w:r>
      <w:r>
        <w:rPr>
          <w:rFonts w:ascii="宋体" w:hAnsi="宋体"/>
          <w:bCs/>
          <w:color w:val="000000"/>
          <w:kern w:val="0"/>
        </w:rPr>
        <w:t>门</w:t>
      </w:r>
      <w:r>
        <w:rPr>
          <w:rFonts w:hint="eastAsia" w:ascii="宋体" w:hAnsi="宋体"/>
          <w:bCs/>
          <w:color w:val="000000"/>
          <w:kern w:val="0"/>
        </w:rPr>
        <w:t>应设可视窗。</w:t>
      </w:r>
    </w:p>
    <w:p>
      <w:pPr>
        <w:spacing w:before="50" w:after="50" w:line="520" w:lineRule="exact"/>
        <w:ind w:firstLine="480" w:firstLineChars="200"/>
        <w:jc w:val="both"/>
        <w:rPr>
          <w:rFonts w:ascii="宋体" w:hAnsi="宋体"/>
          <w:bCs/>
          <w:color w:val="000000"/>
          <w:kern w:val="0"/>
        </w:rPr>
      </w:pPr>
      <w:r>
        <w:rPr>
          <w:rFonts w:hint="eastAsia" w:ascii="宋体" w:hAnsi="宋体"/>
          <w:bCs/>
          <w:color w:val="000000"/>
          <w:kern w:val="0"/>
        </w:rPr>
        <w:t>顶棚、墙面的材料、构造应牢固、保温、防火、防潮、表面光滑平整，同时满足不起尘、不积灰、吸附性小、耐腐蚀与易清洁的要求。</w:t>
      </w:r>
    </w:p>
    <w:p>
      <w:pPr>
        <w:spacing w:before="50" w:after="50" w:line="520" w:lineRule="exact"/>
        <w:ind w:firstLine="480" w:firstLineChars="200"/>
        <w:jc w:val="both"/>
        <w:rPr>
          <w:rFonts w:ascii="宋体" w:hAnsi="宋体"/>
          <w:bCs/>
          <w:color w:val="000000"/>
          <w:kern w:val="0"/>
        </w:rPr>
      </w:pPr>
      <w:r>
        <w:rPr>
          <w:rFonts w:hint="eastAsia" w:ascii="宋体" w:hAnsi="宋体"/>
          <w:bCs/>
          <w:color w:val="000000"/>
          <w:kern w:val="0"/>
        </w:rPr>
        <w:t>地面应满足光洁平整</w:t>
      </w:r>
      <w:r>
        <w:rPr>
          <w:rFonts w:ascii="宋体" w:hAnsi="宋体"/>
          <w:bCs/>
          <w:color w:val="000000"/>
          <w:kern w:val="0"/>
        </w:rPr>
        <w:t>、</w:t>
      </w:r>
      <w:r>
        <w:rPr>
          <w:rFonts w:hint="eastAsia" w:ascii="宋体" w:hAnsi="宋体"/>
          <w:bCs/>
          <w:color w:val="000000"/>
          <w:kern w:val="0"/>
        </w:rPr>
        <w:t>耐腐蚀、耐磨损、耐</w:t>
      </w:r>
      <w:r>
        <w:rPr>
          <w:rFonts w:ascii="宋体" w:hAnsi="宋体"/>
          <w:bCs/>
          <w:color w:val="000000"/>
          <w:kern w:val="0"/>
        </w:rPr>
        <w:t>着色</w:t>
      </w:r>
      <w:r>
        <w:rPr>
          <w:rFonts w:hint="eastAsia" w:ascii="宋体" w:hAnsi="宋体"/>
          <w:bCs/>
          <w:color w:val="000000"/>
          <w:kern w:val="0"/>
        </w:rPr>
        <w:t>与</w:t>
      </w:r>
      <w:r>
        <w:rPr>
          <w:rFonts w:ascii="宋体" w:hAnsi="宋体"/>
          <w:bCs/>
          <w:color w:val="000000"/>
          <w:kern w:val="0"/>
        </w:rPr>
        <w:t>褪色、</w:t>
      </w:r>
      <w:r>
        <w:rPr>
          <w:rFonts w:hint="eastAsia" w:ascii="宋体" w:hAnsi="宋体"/>
          <w:bCs/>
          <w:color w:val="000000"/>
          <w:kern w:val="0"/>
        </w:rPr>
        <w:t>不起尘</w:t>
      </w:r>
      <w:r>
        <w:rPr>
          <w:rFonts w:ascii="宋体" w:hAnsi="宋体"/>
          <w:bCs/>
          <w:color w:val="000000"/>
          <w:kern w:val="0"/>
        </w:rPr>
        <w:t>、</w:t>
      </w:r>
      <w:r>
        <w:rPr>
          <w:rFonts w:hint="eastAsia" w:ascii="宋体" w:hAnsi="宋体"/>
          <w:bCs/>
          <w:color w:val="000000"/>
          <w:kern w:val="0"/>
        </w:rPr>
        <w:t>易清洁、</w:t>
      </w:r>
      <w:r>
        <w:rPr>
          <w:rFonts w:ascii="宋体" w:hAnsi="宋体"/>
          <w:bCs/>
          <w:color w:val="000000"/>
          <w:kern w:val="0"/>
        </w:rPr>
        <w:t>防水</w:t>
      </w:r>
      <w:r>
        <w:rPr>
          <w:rFonts w:hint="eastAsia" w:ascii="宋体" w:hAnsi="宋体"/>
          <w:bCs/>
          <w:color w:val="000000"/>
          <w:kern w:val="0"/>
        </w:rPr>
        <w:t>及防滑的要求。洁净实验用房，生物安全二级及</w:t>
      </w:r>
      <w:r>
        <w:rPr>
          <w:rFonts w:ascii="宋体" w:hAnsi="宋体"/>
          <w:bCs/>
          <w:color w:val="000000"/>
          <w:kern w:val="0"/>
        </w:rPr>
        <w:t>以上</w:t>
      </w:r>
      <w:r>
        <w:rPr>
          <w:rFonts w:hint="eastAsia" w:ascii="宋体" w:hAnsi="宋体"/>
          <w:bCs/>
          <w:color w:val="000000"/>
          <w:kern w:val="0"/>
        </w:rPr>
        <w:t>实验用房和其他有特定要求的实验用房地面还应满足整体无缝隙的要求。</w:t>
      </w:r>
    </w:p>
    <w:p>
      <w:pPr>
        <w:pStyle w:val="60"/>
        <w:numPr>
          <w:ilvl w:val="0"/>
          <w:numId w:val="2"/>
        </w:numPr>
        <w:spacing w:before="156" w:beforeLines="50" w:after="156" w:afterLines="50" w:line="520" w:lineRule="exact"/>
        <w:ind w:firstLine="0" w:firstLineChars="0"/>
        <w:jc w:val="both"/>
        <w:rPr>
          <w:rFonts w:ascii="宋体" w:hAnsi="宋体"/>
          <w:bCs/>
          <w:color w:val="000000"/>
          <w:kern w:val="0"/>
        </w:rPr>
      </w:pPr>
      <w:r>
        <w:rPr>
          <w:rFonts w:hint="eastAsia" w:ascii="宋体" w:hAnsi="宋体"/>
          <w:bCs/>
          <w:color w:val="000000"/>
          <w:kern w:val="0"/>
        </w:rPr>
        <w:t xml:space="preserve"> 涉及放射性同位素与射线装置等有特殊要求的实验用房，其建筑布局、维护结构应满足相应的专业要求。</w:t>
      </w:r>
    </w:p>
    <w:p>
      <w:pPr>
        <w:pStyle w:val="90"/>
        <w:numPr>
          <w:ilvl w:val="0"/>
          <w:numId w:val="2"/>
        </w:numPr>
        <w:spacing w:before="156" w:beforeLines="50" w:after="156" w:afterLines="50" w:line="520" w:lineRule="exact"/>
        <w:ind w:firstLine="0" w:firstLineChars="0"/>
        <w:jc w:val="both"/>
        <w:rPr>
          <w:rFonts w:ascii="宋体" w:hAnsi="宋体"/>
        </w:rPr>
      </w:pPr>
      <w:r>
        <w:rPr>
          <w:rFonts w:hint="eastAsia" w:ascii="宋体" w:hAnsi="宋体"/>
          <w:color w:val="000000"/>
          <w:kern w:val="0"/>
        </w:rPr>
        <w:t xml:space="preserve"> </w:t>
      </w:r>
      <w:r>
        <w:rPr>
          <w:rFonts w:hint="eastAsia" w:ascii="宋体" w:hAnsi="宋体"/>
          <w:bCs/>
          <w:color w:val="000000"/>
          <w:kern w:val="0"/>
        </w:rPr>
        <w:t>疾病预防控制中心实验用房的室内装修，应符合下列要求</w:t>
      </w:r>
      <w:r>
        <w:rPr>
          <w:rFonts w:ascii="宋体" w:hAnsi="宋体"/>
          <w:bCs/>
          <w:color w:val="000000"/>
          <w:kern w:val="0"/>
        </w:rPr>
        <w:t>:</w:t>
      </w:r>
    </w:p>
    <w:p>
      <w:pPr>
        <w:pStyle w:val="90"/>
        <w:spacing w:before="156" w:beforeLines="50" w:after="156" w:afterLines="50" w:line="520" w:lineRule="exact"/>
        <w:ind w:firstLine="480"/>
        <w:jc w:val="both"/>
        <w:rPr>
          <w:rFonts w:ascii="宋体" w:hAnsi="宋体"/>
          <w:kern w:val="0"/>
        </w:rPr>
      </w:pPr>
      <w:r>
        <w:rPr>
          <w:rFonts w:hint="eastAsia" w:ascii="宋体" w:hAnsi="宋体"/>
          <w:kern w:val="0"/>
        </w:rPr>
        <w:t>一</w:t>
      </w:r>
      <w:r>
        <w:rPr>
          <w:rFonts w:ascii="宋体" w:hAnsi="宋体"/>
          <w:kern w:val="0"/>
        </w:rPr>
        <w:t>、</w:t>
      </w:r>
      <w:r>
        <w:rPr>
          <w:rFonts w:hint="eastAsia" w:ascii="宋体" w:hAnsi="宋体"/>
          <w:kern w:val="0"/>
        </w:rPr>
        <w:t>室内装修材料应满足相关环保和防火要求；</w:t>
      </w:r>
    </w:p>
    <w:p>
      <w:pPr>
        <w:pStyle w:val="90"/>
        <w:spacing w:before="156" w:beforeLines="50" w:after="156" w:afterLines="50" w:line="520" w:lineRule="exact"/>
        <w:ind w:firstLine="480"/>
        <w:jc w:val="both"/>
        <w:rPr>
          <w:rFonts w:ascii="宋体" w:hAnsi="宋体"/>
          <w:kern w:val="0"/>
        </w:rPr>
      </w:pPr>
      <w:r>
        <w:rPr>
          <w:rFonts w:hint="eastAsia" w:ascii="宋体" w:hAnsi="宋体"/>
          <w:kern w:val="0"/>
        </w:rPr>
        <w:t>二</w:t>
      </w:r>
      <w:r>
        <w:rPr>
          <w:rFonts w:ascii="宋体" w:hAnsi="宋体"/>
          <w:kern w:val="0"/>
        </w:rPr>
        <w:t>、</w:t>
      </w:r>
      <w:r>
        <w:rPr>
          <w:rFonts w:hint="eastAsia" w:ascii="宋体" w:hAnsi="宋体"/>
          <w:kern w:val="0"/>
        </w:rPr>
        <w:t>地面应坚实耐磨、防水防滑、不起尘、不积尘；墙面、顶棚应光洁、无眩光、不起尘、不积尘；</w:t>
      </w:r>
    </w:p>
    <w:p>
      <w:pPr>
        <w:pStyle w:val="90"/>
        <w:spacing w:before="156" w:beforeLines="50" w:after="156" w:afterLines="50" w:line="520" w:lineRule="exact"/>
        <w:ind w:firstLine="480"/>
        <w:jc w:val="both"/>
        <w:rPr>
          <w:rFonts w:ascii="宋体" w:hAnsi="宋体"/>
          <w:kern w:val="0"/>
        </w:rPr>
      </w:pPr>
      <w:r>
        <w:rPr>
          <w:rFonts w:hint="eastAsia" w:ascii="宋体" w:hAnsi="宋体"/>
          <w:kern w:val="0"/>
        </w:rPr>
        <w:t>三</w:t>
      </w:r>
      <w:r>
        <w:rPr>
          <w:rFonts w:ascii="宋体" w:hAnsi="宋体"/>
          <w:kern w:val="0"/>
        </w:rPr>
        <w:t>、</w:t>
      </w:r>
      <w:r>
        <w:rPr>
          <w:rFonts w:hint="eastAsia" w:ascii="宋体" w:hAnsi="宋体"/>
          <w:kern w:val="0"/>
        </w:rPr>
        <w:t>使用强酸、强碱的实验室地面应具有耐酸、碱腐蚀的性能；</w:t>
      </w:r>
    </w:p>
    <w:p>
      <w:pPr>
        <w:pStyle w:val="60"/>
        <w:spacing w:before="156" w:beforeLines="50" w:after="156" w:afterLines="50" w:line="520" w:lineRule="exact"/>
        <w:ind w:firstLine="480"/>
        <w:jc w:val="both"/>
        <w:rPr>
          <w:rFonts w:ascii="宋体" w:hAnsi="宋体"/>
          <w:kern w:val="0"/>
        </w:rPr>
      </w:pPr>
      <w:r>
        <w:rPr>
          <w:rFonts w:hint="eastAsia" w:ascii="宋体" w:hAnsi="宋体"/>
          <w:kern w:val="0"/>
        </w:rPr>
        <w:t>四</w:t>
      </w:r>
      <w:r>
        <w:rPr>
          <w:rFonts w:ascii="宋体" w:hAnsi="宋体"/>
          <w:kern w:val="0"/>
        </w:rPr>
        <w:t>、</w:t>
      </w:r>
      <w:r>
        <w:rPr>
          <w:rFonts w:hint="eastAsia" w:ascii="宋体" w:hAnsi="宋体"/>
          <w:kern w:val="0"/>
        </w:rPr>
        <w:t>需要定期清洗、消毒或有洁净度要求的实验室，地面、墙面应做防水饰面；墙面与墙面之间、墙面与地面之间、墙面与顶棚之间宜做成半径不小于</w:t>
      </w:r>
      <w:r>
        <w:rPr>
          <w:rFonts w:ascii="宋体" w:hAnsi="宋体"/>
          <w:kern w:val="0"/>
        </w:rPr>
        <w:t xml:space="preserve">30mm </w:t>
      </w:r>
      <w:r>
        <w:rPr>
          <w:rFonts w:hint="eastAsia" w:ascii="宋体" w:hAnsi="宋体"/>
          <w:kern w:val="0"/>
        </w:rPr>
        <w:t>的圆角。</w:t>
      </w:r>
    </w:p>
    <w:p>
      <w:pPr>
        <w:pStyle w:val="90"/>
        <w:spacing w:before="156" w:beforeLines="50" w:after="156" w:afterLines="50" w:line="520" w:lineRule="exact"/>
        <w:ind w:firstLine="480"/>
        <w:jc w:val="both"/>
        <w:rPr>
          <w:rFonts w:ascii="宋体" w:hAnsi="宋体"/>
          <w:kern w:val="0"/>
        </w:rPr>
      </w:pPr>
      <w:r>
        <w:rPr>
          <w:rFonts w:hint="eastAsia" w:ascii="宋体" w:hAnsi="宋体"/>
          <w:color w:val="000000"/>
          <w:kern w:val="0"/>
        </w:rPr>
        <w:t>五、实验</w:t>
      </w:r>
      <w:r>
        <w:rPr>
          <w:rFonts w:ascii="宋体" w:hAnsi="宋体"/>
          <w:color w:val="000000"/>
          <w:kern w:val="0"/>
        </w:rPr>
        <w:t>用台</w:t>
      </w:r>
      <w:r>
        <w:rPr>
          <w:rFonts w:hint="eastAsia" w:ascii="宋体" w:hAnsi="宋体"/>
          <w:color w:val="000000"/>
          <w:kern w:val="0"/>
        </w:rPr>
        <w:t>柜应坚实牢固、边角</w:t>
      </w:r>
      <w:r>
        <w:rPr>
          <w:rFonts w:ascii="宋体" w:hAnsi="宋体"/>
          <w:color w:val="000000"/>
          <w:kern w:val="0"/>
        </w:rPr>
        <w:t>光滑</w:t>
      </w:r>
      <w:r>
        <w:rPr>
          <w:rFonts w:hint="eastAsia" w:ascii="宋体" w:hAnsi="宋体"/>
          <w:color w:val="000000"/>
          <w:kern w:val="0"/>
        </w:rPr>
        <w:t>，耐腐蚀、易清洁、防水、防潮、防火，</w:t>
      </w:r>
      <w:r>
        <w:rPr>
          <w:rFonts w:ascii="宋体" w:hAnsi="宋体"/>
          <w:color w:val="000000"/>
          <w:kern w:val="0"/>
        </w:rPr>
        <w:t>便于维护</w:t>
      </w:r>
      <w:r>
        <w:rPr>
          <w:rFonts w:hint="eastAsia" w:ascii="宋体" w:hAnsi="宋体"/>
          <w:color w:val="000000"/>
          <w:kern w:val="0"/>
        </w:rPr>
        <w:t>保养。对于有高温试验要求的，还</w:t>
      </w:r>
      <w:r>
        <w:rPr>
          <w:rFonts w:ascii="宋体" w:hAnsi="宋体"/>
          <w:color w:val="000000"/>
          <w:kern w:val="0"/>
        </w:rPr>
        <w:t>应耐高温</w:t>
      </w:r>
      <w:r>
        <w:rPr>
          <w:rFonts w:hint="eastAsia" w:ascii="宋体" w:hAnsi="宋体"/>
          <w:color w:val="000000"/>
          <w:kern w:val="0"/>
        </w:rPr>
        <w:t>。</w:t>
      </w:r>
    </w:p>
    <w:p>
      <w:pPr>
        <w:pStyle w:val="60"/>
        <w:numPr>
          <w:ilvl w:val="0"/>
          <w:numId w:val="2"/>
        </w:numPr>
        <w:spacing w:before="156" w:beforeLines="50" w:after="156" w:afterLines="50" w:line="520" w:lineRule="exact"/>
        <w:ind w:firstLine="0" w:firstLineChars="0"/>
        <w:jc w:val="both"/>
        <w:rPr>
          <w:rFonts w:ascii="宋体" w:hAnsi="宋体"/>
          <w:color w:val="000000"/>
          <w:kern w:val="0"/>
        </w:rPr>
      </w:pPr>
      <w:r>
        <w:rPr>
          <w:rFonts w:ascii="宋体" w:hAnsi="宋体"/>
          <w:color w:val="000000"/>
          <w:kern w:val="0"/>
        </w:rPr>
        <w:t xml:space="preserve">  实验废水</w:t>
      </w:r>
      <w:r>
        <w:rPr>
          <w:rFonts w:ascii="宋体" w:hAnsi="宋体"/>
          <w:bCs/>
          <w:color w:val="000000"/>
          <w:kern w:val="0"/>
        </w:rPr>
        <w:t>排水系统</w:t>
      </w:r>
      <w:r>
        <w:rPr>
          <w:rFonts w:ascii="宋体" w:hAnsi="宋体"/>
          <w:color w:val="000000"/>
          <w:kern w:val="0"/>
        </w:rPr>
        <w:t>应与其他排水系统分开设置。对于含有病原微生物、</w:t>
      </w:r>
      <w:r>
        <w:rPr>
          <w:rFonts w:hint="eastAsia" w:ascii="宋体" w:hAnsi="宋体"/>
          <w:color w:val="000000"/>
          <w:kern w:val="0"/>
        </w:rPr>
        <w:t>理化、</w:t>
      </w:r>
      <w:r>
        <w:rPr>
          <w:rFonts w:ascii="宋体" w:hAnsi="宋体"/>
          <w:color w:val="000000"/>
          <w:kern w:val="0"/>
        </w:rPr>
        <w:t>毒理（动物）</w:t>
      </w:r>
      <w:r>
        <w:rPr>
          <w:rFonts w:hint="eastAsia" w:ascii="宋体" w:hAnsi="宋体"/>
          <w:color w:val="000000"/>
          <w:kern w:val="0"/>
        </w:rPr>
        <w:t>等</w:t>
      </w:r>
      <w:r>
        <w:rPr>
          <w:rFonts w:ascii="宋体" w:hAnsi="宋体"/>
          <w:color w:val="000000"/>
          <w:kern w:val="0"/>
        </w:rPr>
        <w:t>实验用房的废水，</w:t>
      </w:r>
      <w:r>
        <w:rPr>
          <w:rFonts w:hint="eastAsia" w:ascii="宋体" w:hAnsi="宋体"/>
          <w:color w:val="000000"/>
          <w:kern w:val="0"/>
        </w:rPr>
        <w:t>应</w:t>
      </w:r>
      <w:r>
        <w:rPr>
          <w:rFonts w:ascii="宋体" w:hAnsi="宋体"/>
          <w:color w:val="000000"/>
          <w:kern w:val="0"/>
        </w:rPr>
        <w:t>分别设置排水管道。</w:t>
      </w:r>
    </w:p>
    <w:p>
      <w:pPr>
        <w:spacing w:before="50" w:after="50" w:line="520" w:lineRule="exact"/>
        <w:ind w:firstLine="480" w:firstLineChars="200"/>
        <w:jc w:val="both"/>
      </w:pPr>
      <w:r>
        <w:rPr>
          <w:rFonts w:hint="eastAsia"/>
        </w:rPr>
        <w:t>放射性污水应在实验室内单独收集，</w:t>
      </w:r>
      <w:r>
        <w:rPr>
          <w:rFonts w:hint="eastAsia"/>
          <w:color w:val="000000" w:themeColor="text1"/>
          <w14:textFill>
            <w14:solidFill>
              <w14:schemeClr w14:val="tx1"/>
            </w14:solidFill>
          </w14:textFill>
        </w:rPr>
        <w:t>应贮存在有防辐射性能的专用容器内，</w:t>
      </w:r>
      <w:r>
        <w:rPr>
          <w:rFonts w:hint="eastAsia"/>
        </w:rPr>
        <w:t>交由具有放射性废物处理处置资质的机构处置。</w:t>
      </w:r>
    </w:p>
    <w:p>
      <w:pPr>
        <w:spacing w:before="50" w:after="50" w:line="520" w:lineRule="exact"/>
        <w:ind w:firstLine="480" w:firstLineChars="200"/>
        <w:jc w:val="both"/>
        <w:rPr>
          <w:rFonts w:ascii="宋体" w:hAnsi="宋体"/>
          <w:color w:val="000000"/>
          <w:kern w:val="0"/>
        </w:rPr>
      </w:pPr>
      <w:r>
        <w:rPr>
          <w:rFonts w:ascii="宋体" w:hAnsi="宋体"/>
          <w:color w:val="000000"/>
          <w:kern w:val="0"/>
        </w:rPr>
        <w:t>涉及酸、碱及有机溶剂的实验用房，水槽、排水管道应耐酸、碱及有机溶剂腐蚀。</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color w:val="000000"/>
          <w:kern w:val="0"/>
        </w:rPr>
        <w:t xml:space="preserve"> 实验废水应进行无害化处理，水质</w:t>
      </w:r>
      <w:r>
        <w:rPr>
          <w:rFonts w:hint="eastAsia" w:ascii="宋体" w:hAnsi="宋体"/>
          <w:color w:val="000000"/>
          <w:kern w:val="0"/>
        </w:rPr>
        <w:t>应</w:t>
      </w:r>
      <w:r>
        <w:rPr>
          <w:rFonts w:hint="eastAsia" w:ascii="宋体" w:hAnsi="宋体"/>
          <w:color w:val="000000"/>
        </w:rPr>
        <w:t>符合</w:t>
      </w:r>
      <w:r>
        <w:rPr>
          <w:rFonts w:ascii="宋体" w:hAnsi="宋体"/>
          <w:color w:val="000000"/>
        </w:rPr>
        <w:t>国家相关标准</w:t>
      </w:r>
      <w:r>
        <w:rPr>
          <w:rFonts w:hint="eastAsia" w:ascii="宋体" w:hAnsi="宋体"/>
          <w:color w:val="000000"/>
        </w:rPr>
        <w:t>要求</w:t>
      </w:r>
      <w:r>
        <w:rPr>
          <w:rFonts w:ascii="宋体" w:hAnsi="宋体"/>
          <w:color w:val="000000"/>
        </w:rPr>
        <w:t>。</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rPr>
        <w:t xml:space="preserve"> </w:t>
      </w:r>
      <w:r>
        <w:rPr>
          <w:rFonts w:hint="eastAsia" w:ascii="宋体" w:hAnsi="宋体"/>
        </w:rPr>
        <w:t>危</w:t>
      </w:r>
      <w:r>
        <w:rPr>
          <w:rFonts w:ascii="宋体" w:hAnsi="宋体"/>
        </w:rPr>
        <w:t>险化学品</w:t>
      </w:r>
      <w:r>
        <w:rPr>
          <w:rFonts w:hint="eastAsia" w:ascii="宋体" w:hAnsi="宋体"/>
        </w:rPr>
        <w:t>和病原微生物的储存、运输、使用、</w:t>
      </w:r>
      <w:r>
        <w:rPr>
          <w:rFonts w:ascii="宋体" w:hAnsi="宋体"/>
        </w:rPr>
        <w:t>收集</w:t>
      </w:r>
      <w:r>
        <w:rPr>
          <w:rFonts w:hint="eastAsia" w:ascii="宋体" w:hAnsi="宋体"/>
        </w:rPr>
        <w:t>、</w:t>
      </w:r>
      <w:r>
        <w:rPr>
          <w:rFonts w:hint="eastAsia" w:ascii="宋体" w:hAnsi="宋体" w:cs="新宋体-18030"/>
        </w:rPr>
        <w:t>处理和处置</w:t>
      </w:r>
      <w:r>
        <w:rPr>
          <w:rFonts w:hint="eastAsia" w:ascii="宋体" w:hAnsi="宋体"/>
        </w:rPr>
        <w:t>，应符合国家相关法律法规</w:t>
      </w:r>
      <w:r>
        <w:rPr>
          <w:rFonts w:ascii="宋体" w:hAnsi="宋体"/>
        </w:rPr>
        <w:t>和标准规范要求。</w:t>
      </w:r>
    </w:p>
    <w:p>
      <w:pPr>
        <w:pStyle w:val="60"/>
        <w:numPr>
          <w:ilvl w:val="0"/>
          <w:numId w:val="2"/>
        </w:numPr>
        <w:spacing w:before="156" w:beforeLines="50" w:after="156" w:afterLines="50" w:line="520" w:lineRule="exact"/>
        <w:ind w:firstLine="0" w:firstLineChars="0"/>
        <w:jc w:val="both"/>
        <w:rPr>
          <w:rFonts w:ascii="宋体" w:hAnsi="宋体"/>
          <w:color w:val="000000"/>
          <w:kern w:val="0"/>
        </w:rPr>
      </w:pPr>
      <w:r>
        <w:rPr>
          <w:rFonts w:ascii="宋体" w:hAnsi="宋体"/>
        </w:rPr>
        <w:t xml:space="preserve"> </w:t>
      </w:r>
      <w:r>
        <w:rPr>
          <w:rFonts w:hint="eastAsia" w:ascii="宋体" w:hAnsi="宋体"/>
        </w:rPr>
        <w:t>操作刺激或腐蚀性物质的</w:t>
      </w:r>
      <w:r>
        <w:rPr>
          <w:rFonts w:ascii="宋体" w:hAnsi="宋体"/>
        </w:rPr>
        <w:t>实验区域内，</w:t>
      </w:r>
      <w:r>
        <w:rPr>
          <w:rFonts w:hint="eastAsia" w:ascii="宋体" w:hAnsi="宋体"/>
        </w:rPr>
        <w:t>宜设置紧急</w:t>
      </w:r>
      <w:r>
        <w:rPr>
          <w:rFonts w:hint="eastAsia" w:ascii="宋体" w:hAnsi="宋体"/>
          <w:bCs/>
          <w:color w:val="000000"/>
          <w:kern w:val="0"/>
        </w:rPr>
        <w:t>洗眼和冲淋装置</w:t>
      </w:r>
      <w:r>
        <w:rPr>
          <w:rFonts w:ascii="宋体" w:hAnsi="宋体"/>
          <w:bCs/>
          <w:color w:val="000000"/>
          <w:kern w:val="0"/>
        </w:rPr>
        <w:t>。</w:t>
      </w:r>
      <w:r>
        <w:rPr>
          <w:rFonts w:ascii="宋体" w:hAnsi="宋体"/>
          <w:color w:val="000000"/>
          <w:kern w:val="0"/>
        </w:rPr>
        <w:t>服务半径小</w:t>
      </w:r>
      <w:r>
        <w:rPr>
          <w:rFonts w:hint="eastAsia" w:ascii="宋体" w:hAnsi="宋体"/>
          <w:color w:val="000000"/>
          <w:kern w:val="0"/>
        </w:rPr>
        <w:t>于30m的</w:t>
      </w:r>
      <w:r>
        <w:rPr>
          <w:rFonts w:ascii="宋体" w:hAnsi="宋体"/>
          <w:color w:val="000000"/>
          <w:kern w:val="0"/>
        </w:rPr>
        <w:t>紧急疏散方向公共区域或交通便利的</w:t>
      </w:r>
      <w:r>
        <w:rPr>
          <w:rFonts w:hint="eastAsia" w:ascii="宋体" w:hAnsi="宋体"/>
          <w:color w:val="000000"/>
          <w:kern w:val="0"/>
        </w:rPr>
        <w:t>邻近</w:t>
      </w:r>
      <w:r>
        <w:rPr>
          <w:rFonts w:ascii="宋体" w:hAnsi="宋体"/>
          <w:color w:val="000000"/>
          <w:kern w:val="0"/>
        </w:rPr>
        <w:t>区域，应设置共用</w:t>
      </w:r>
      <w:r>
        <w:rPr>
          <w:rFonts w:hint="eastAsia" w:ascii="宋体" w:hAnsi="宋体"/>
          <w:color w:val="000000"/>
          <w:kern w:val="0"/>
        </w:rPr>
        <w:t>紧急</w:t>
      </w:r>
      <w:r>
        <w:rPr>
          <w:rFonts w:ascii="宋体" w:hAnsi="宋体"/>
          <w:color w:val="000000"/>
          <w:kern w:val="0"/>
        </w:rPr>
        <w:t>洗眼和冲淋装置</w:t>
      </w:r>
      <w:r>
        <w:rPr>
          <w:rFonts w:hint="eastAsia" w:ascii="宋体" w:hAnsi="宋体"/>
          <w:color w:val="000000"/>
          <w:kern w:val="0"/>
        </w:rPr>
        <w:t>,</w:t>
      </w:r>
      <w:r>
        <w:rPr>
          <w:rFonts w:ascii="宋体" w:hAnsi="宋体"/>
          <w:color w:val="000000"/>
          <w:kern w:val="0"/>
        </w:rPr>
        <w:t>并宜</w:t>
      </w:r>
      <w:r>
        <w:rPr>
          <w:rFonts w:hint="eastAsia" w:ascii="宋体" w:hAnsi="宋体"/>
          <w:color w:val="000000"/>
          <w:kern w:val="0"/>
        </w:rPr>
        <w:t>设置有毒有害因素报警装置及其</w:t>
      </w:r>
      <w:r>
        <w:rPr>
          <w:rFonts w:ascii="宋体" w:hAnsi="宋体"/>
          <w:color w:val="000000"/>
          <w:kern w:val="0"/>
        </w:rPr>
        <w:t>联动</w:t>
      </w:r>
      <w:r>
        <w:rPr>
          <w:rFonts w:hint="eastAsia" w:ascii="宋体" w:hAnsi="宋体"/>
          <w:color w:val="000000"/>
          <w:kern w:val="0"/>
        </w:rPr>
        <w:t>的机械通</w:t>
      </w:r>
      <w:r>
        <w:rPr>
          <w:rFonts w:ascii="宋体" w:hAnsi="宋体"/>
          <w:color w:val="000000"/>
          <w:kern w:val="0"/>
        </w:rPr>
        <w:t>风</w:t>
      </w:r>
      <w:r>
        <w:rPr>
          <w:rFonts w:hint="eastAsia" w:ascii="宋体" w:hAnsi="宋体"/>
          <w:color w:val="000000"/>
          <w:kern w:val="0"/>
        </w:rPr>
        <w:t>系统等</w:t>
      </w:r>
      <w:r>
        <w:rPr>
          <w:rFonts w:ascii="宋体" w:hAnsi="宋体"/>
          <w:color w:val="000000"/>
          <w:kern w:val="0"/>
        </w:rPr>
        <w:t>安全防护设施</w:t>
      </w:r>
      <w:r>
        <w:rPr>
          <w:rFonts w:hint="eastAsia" w:ascii="宋体" w:hAnsi="宋体"/>
          <w:color w:val="000000"/>
          <w:kern w:val="0"/>
        </w:rPr>
        <w:t>。</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rPr>
        <w:t xml:space="preserve"> </w:t>
      </w:r>
      <w:r>
        <w:rPr>
          <w:rFonts w:hint="eastAsia" w:ascii="宋体" w:hAnsi="宋体"/>
          <w:bCs/>
          <w:color w:val="000000"/>
          <w:kern w:val="0"/>
        </w:rPr>
        <w:t>为满足功能需求，对洁净度、温湿度、压力梯度等要求的不兼</w:t>
      </w:r>
      <w:r>
        <w:rPr>
          <w:rFonts w:ascii="宋体" w:hAnsi="宋体"/>
          <w:bCs/>
          <w:color w:val="000000"/>
          <w:kern w:val="0"/>
        </w:rPr>
        <w:t>容</w:t>
      </w:r>
      <w:r>
        <w:rPr>
          <w:rFonts w:hint="eastAsia" w:ascii="宋体" w:hAnsi="宋体"/>
          <w:bCs/>
          <w:color w:val="000000"/>
          <w:kern w:val="0"/>
        </w:rPr>
        <w:t>的实验用房，应采用独立空气调节系统，避免</w:t>
      </w:r>
      <w:r>
        <w:rPr>
          <w:rFonts w:ascii="宋体" w:hAnsi="宋体"/>
          <w:bCs/>
          <w:color w:val="000000"/>
          <w:kern w:val="0"/>
        </w:rPr>
        <w:t>交叉干扰</w:t>
      </w:r>
      <w:r>
        <w:rPr>
          <w:rFonts w:hint="eastAsia" w:ascii="宋体" w:hAnsi="宋体"/>
          <w:bCs/>
          <w:color w:val="000000"/>
          <w:kern w:val="0"/>
        </w:rPr>
        <w:t>，确</w:t>
      </w:r>
      <w:r>
        <w:rPr>
          <w:rFonts w:ascii="宋体" w:hAnsi="宋体"/>
          <w:bCs/>
          <w:color w:val="000000"/>
          <w:kern w:val="0"/>
        </w:rPr>
        <w:t>保</w:t>
      </w:r>
      <w:r>
        <w:rPr>
          <w:rFonts w:hint="eastAsia" w:ascii="宋体" w:hAnsi="宋体"/>
          <w:bCs/>
          <w:color w:val="000000"/>
          <w:kern w:val="0"/>
        </w:rPr>
        <w:t>实验用房的温度、湿度、洁净度、照度和噪声等室内环境指</w:t>
      </w:r>
      <w:r>
        <w:rPr>
          <w:rFonts w:ascii="宋体" w:hAnsi="宋体"/>
          <w:bCs/>
          <w:color w:val="000000"/>
          <w:kern w:val="0"/>
        </w:rPr>
        <w:t>标</w:t>
      </w:r>
      <w:r>
        <w:rPr>
          <w:rFonts w:hint="eastAsia" w:ascii="宋体" w:hAnsi="宋体"/>
          <w:bCs/>
          <w:color w:val="000000"/>
          <w:kern w:val="0"/>
        </w:rPr>
        <w:t>符合工作要求。</w:t>
      </w:r>
    </w:p>
    <w:p>
      <w:pPr>
        <w:pStyle w:val="60"/>
        <w:numPr>
          <w:ilvl w:val="0"/>
          <w:numId w:val="2"/>
        </w:numPr>
        <w:spacing w:before="50" w:after="50" w:line="520" w:lineRule="exact"/>
        <w:ind w:firstLine="0" w:firstLineChars="0"/>
        <w:rPr>
          <w:rFonts w:ascii="宋体" w:hAnsi="宋体"/>
        </w:rPr>
      </w:pPr>
      <w:r>
        <w:rPr>
          <w:rFonts w:ascii="宋体" w:hAnsi="宋体"/>
          <w:color w:val="000000"/>
          <w:kern w:val="0"/>
        </w:rPr>
        <w:t>对于集中大量释放有害物的实验操作点，应采取局部机械排风措施。</w:t>
      </w:r>
      <w:r>
        <w:rPr>
          <w:rFonts w:hint="eastAsia" w:ascii="宋体" w:hAnsi="宋体"/>
          <w:color w:val="000000"/>
          <w:kern w:val="0"/>
        </w:rPr>
        <w:t>机械通风设施设备应满足运维</w:t>
      </w:r>
      <w:r>
        <w:rPr>
          <w:rFonts w:ascii="宋体" w:hAnsi="宋体"/>
          <w:color w:val="000000"/>
          <w:kern w:val="0"/>
        </w:rPr>
        <w:t>安全</w:t>
      </w:r>
      <w:r>
        <w:rPr>
          <w:rFonts w:hint="eastAsia" w:ascii="宋体" w:hAnsi="宋体"/>
          <w:color w:val="000000"/>
          <w:kern w:val="0"/>
        </w:rPr>
        <w:t>、使用</w:t>
      </w:r>
      <w:r>
        <w:rPr>
          <w:rFonts w:ascii="宋体" w:hAnsi="宋体"/>
          <w:color w:val="000000"/>
          <w:kern w:val="0"/>
        </w:rPr>
        <w:t>方便</w:t>
      </w:r>
      <w:r>
        <w:rPr>
          <w:rFonts w:hint="eastAsia" w:ascii="宋体" w:hAnsi="宋体"/>
          <w:color w:val="000000"/>
          <w:kern w:val="0"/>
        </w:rPr>
        <w:t>的要求</w:t>
      </w:r>
      <w:r>
        <w:rPr>
          <w:rFonts w:ascii="宋体" w:hAnsi="宋体"/>
          <w:color w:val="000000"/>
          <w:kern w:val="0"/>
        </w:rPr>
        <w:t>。对于分散、微量释放有害物的实验用房，宜采取全面机械通风措施。同时采用局部排风和全面通风措施的，应避免全面通风对局部排风气流产生横向干扰。</w:t>
      </w:r>
    </w:p>
    <w:p>
      <w:pPr>
        <w:pStyle w:val="60"/>
        <w:numPr>
          <w:ilvl w:val="0"/>
          <w:numId w:val="2"/>
        </w:numPr>
        <w:spacing w:before="156" w:beforeLines="50" w:after="156" w:afterLines="50" w:line="520" w:lineRule="exact"/>
        <w:ind w:firstLine="0" w:firstLineChars="0"/>
        <w:jc w:val="both"/>
        <w:rPr>
          <w:rFonts w:ascii="宋体" w:hAnsi="宋体"/>
          <w:color w:val="000000"/>
          <w:kern w:val="0"/>
        </w:rPr>
      </w:pPr>
      <w:r>
        <w:rPr>
          <w:rFonts w:hint="eastAsia" w:ascii="宋体" w:hAnsi="宋体"/>
          <w:color w:val="000000"/>
          <w:kern w:val="0"/>
        </w:rPr>
        <w:t>疾病预防控制中心</w:t>
      </w:r>
      <w:r>
        <w:rPr>
          <w:rFonts w:ascii="宋体" w:hAnsi="宋体"/>
          <w:color w:val="000000"/>
          <w:kern w:val="0"/>
        </w:rPr>
        <w:t>应采用双路供电。不具备</w:t>
      </w:r>
      <w:r>
        <w:rPr>
          <w:rFonts w:hint="eastAsia" w:ascii="宋体" w:hAnsi="宋体"/>
          <w:color w:val="000000"/>
          <w:kern w:val="0"/>
        </w:rPr>
        <w:t>双路供电条件</w:t>
      </w:r>
      <w:r>
        <w:rPr>
          <w:rFonts w:ascii="宋体" w:hAnsi="宋体"/>
          <w:color w:val="000000"/>
          <w:kern w:val="0"/>
        </w:rPr>
        <w:t>的，应设置自备电源。有</w:t>
      </w:r>
      <w:r>
        <w:rPr>
          <w:rFonts w:hint="eastAsia" w:ascii="宋体" w:hAnsi="宋体"/>
          <w:color w:val="000000"/>
          <w:kern w:val="0"/>
        </w:rPr>
        <w:t>特殊要求</w:t>
      </w:r>
      <w:r>
        <w:rPr>
          <w:rFonts w:ascii="宋体" w:hAnsi="宋体"/>
          <w:color w:val="000000"/>
          <w:kern w:val="0"/>
        </w:rPr>
        <w:t>的</w:t>
      </w:r>
      <w:r>
        <w:rPr>
          <w:rFonts w:hint="eastAsia" w:ascii="宋体" w:hAnsi="宋体"/>
          <w:color w:val="000000"/>
          <w:kern w:val="0"/>
        </w:rPr>
        <w:t>，</w:t>
      </w:r>
      <w:r>
        <w:rPr>
          <w:rFonts w:ascii="宋体" w:hAnsi="宋体"/>
          <w:color w:val="000000"/>
          <w:kern w:val="0"/>
        </w:rPr>
        <w:t>应配备不间断电源</w:t>
      </w:r>
      <w:r>
        <w:rPr>
          <w:rFonts w:hint="eastAsia" w:ascii="宋体" w:hAnsi="宋体"/>
          <w:color w:val="000000"/>
          <w:kern w:val="0"/>
        </w:rPr>
        <w:t>。有特殊要求的仪器设备</w:t>
      </w:r>
      <w:r>
        <w:rPr>
          <w:rFonts w:ascii="宋体" w:hAnsi="宋体"/>
          <w:color w:val="000000"/>
          <w:kern w:val="0"/>
        </w:rPr>
        <w:t>配置</w:t>
      </w:r>
      <w:r>
        <w:rPr>
          <w:rFonts w:hint="eastAsia" w:ascii="宋体" w:hAnsi="宋体"/>
          <w:color w:val="000000"/>
          <w:kern w:val="0"/>
        </w:rPr>
        <w:t>宜设置防静电接地措施。</w:t>
      </w:r>
    </w:p>
    <w:p>
      <w:pPr>
        <w:pStyle w:val="60"/>
        <w:numPr>
          <w:ilvl w:val="0"/>
          <w:numId w:val="2"/>
        </w:numPr>
        <w:spacing w:before="156" w:beforeLines="50" w:after="156" w:afterLines="50" w:line="520" w:lineRule="exact"/>
        <w:ind w:firstLine="0" w:firstLineChars="0"/>
        <w:jc w:val="both"/>
        <w:rPr>
          <w:rFonts w:ascii="宋体" w:hAnsi="宋体"/>
          <w:color w:val="000000"/>
          <w:kern w:val="0"/>
        </w:rPr>
      </w:pPr>
      <w:r>
        <w:rPr>
          <w:rFonts w:hint="eastAsia" w:ascii="宋体" w:hAnsi="宋体" w:cs="宋体"/>
          <w:lang w:val="zh-TW"/>
        </w:rPr>
        <w:t>疾病预防</w:t>
      </w:r>
      <w:r>
        <w:rPr>
          <w:rFonts w:ascii="宋体" w:hAnsi="宋体" w:cs="宋体"/>
          <w:lang w:val="zh-TW"/>
        </w:rPr>
        <w:t>控制中</w:t>
      </w:r>
      <w:r>
        <w:rPr>
          <w:rFonts w:hint="eastAsia" w:ascii="宋体" w:hAnsi="宋体" w:cs="宋体"/>
          <w:lang w:val="zh-TW"/>
        </w:rPr>
        <w:t>心的</w:t>
      </w:r>
      <w:r>
        <w:rPr>
          <w:rFonts w:ascii="宋体" w:hAnsi="宋体" w:cs="宋体"/>
          <w:lang w:val="zh-TW" w:eastAsia="zh-TW"/>
        </w:rPr>
        <w:t>建设应符合国家、地方医疗卫生服务体系规划相关要求，配置与其建设规模、业务和管理相适应的智能化、信息化系统。</w:t>
      </w:r>
    </w:p>
    <w:p>
      <w:pPr>
        <w:pStyle w:val="60"/>
        <w:numPr>
          <w:ilvl w:val="0"/>
          <w:numId w:val="2"/>
        </w:numPr>
        <w:spacing w:before="156" w:beforeLines="50" w:after="156" w:afterLines="50" w:line="520" w:lineRule="exact"/>
        <w:ind w:firstLine="0" w:firstLineChars="0"/>
        <w:jc w:val="both"/>
        <w:rPr>
          <w:rFonts w:ascii="宋体" w:hAnsi="宋体"/>
        </w:rPr>
      </w:pPr>
      <w:r>
        <w:rPr>
          <w:rFonts w:ascii="宋体" w:hAnsi="宋体"/>
          <w:color w:val="000000"/>
          <w:kern w:val="0"/>
        </w:rPr>
        <w:t>疾病预防控制中心建筑应设置防雷系统。计算机网络机房、大型仪器分析室等有特殊要求的场所宜设置独立的防雷系统。</w:t>
      </w:r>
    </w:p>
    <w:p>
      <w:pPr>
        <w:pStyle w:val="60"/>
        <w:numPr>
          <w:ilvl w:val="0"/>
          <w:numId w:val="2"/>
        </w:numPr>
        <w:spacing w:before="156" w:beforeLines="50" w:after="156" w:afterLines="50" w:line="520" w:lineRule="exact"/>
        <w:ind w:firstLine="0" w:firstLineChars="0"/>
        <w:jc w:val="both"/>
        <w:rPr>
          <w:rFonts w:ascii="宋体" w:hAnsi="宋体"/>
        </w:rPr>
      </w:pPr>
      <w:r>
        <w:rPr>
          <w:rFonts w:hint="eastAsia" w:ascii="宋体" w:hAnsi="宋体"/>
          <w:color w:val="000000"/>
          <w:kern w:val="0"/>
        </w:rPr>
        <w:t>疾病预防控制中心应</w:t>
      </w:r>
      <w:r>
        <w:rPr>
          <w:rFonts w:ascii="宋体" w:hAnsi="宋体"/>
          <w:color w:val="000000"/>
          <w:kern w:val="0"/>
        </w:rPr>
        <w:t>按有关规定</w:t>
      </w:r>
      <w:r>
        <w:rPr>
          <w:rFonts w:hint="eastAsia" w:ascii="宋体" w:hAnsi="宋体"/>
          <w:color w:val="000000"/>
          <w:kern w:val="0"/>
        </w:rPr>
        <w:t>设置完善的综合布线、计算机网络系统、楼宇自控系统和</w:t>
      </w:r>
      <w:r>
        <w:rPr>
          <w:rFonts w:ascii="宋体" w:hAnsi="宋体"/>
          <w:color w:val="000000"/>
          <w:kern w:val="0"/>
        </w:rPr>
        <w:t>安全防范系统。有条件</w:t>
      </w:r>
      <w:r>
        <w:rPr>
          <w:rFonts w:hint="eastAsia" w:ascii="宋体" w:hAnsi="宋体"/>
          <w:color w:val="000000"/>
          <w:kern w:val="0"/>
        </w:rPr>
        <w:t>的</w:t>
      </w:r>
      <w:r>
        <w:rPr>
          <w:rFonts w:ascii="宋体" w:hAnsi="宋体"/>
          <w:color w:val="000000"/>
          <w:kern w:val="0"/>
        </w:rPr>
        <w:t>宜配置与实验活动相关的设施</w:t>
      </w:r>
      <w:r>
        <w:rPr>
          <w:rFonts w:hint="eastAsia" w:ascii="宋体" w:hAnsi="宋体"/>
          <w:color w:val="000000"/>
          <w:kern w:val="0"/>
        </w:rPr>
        <w:t>、</w:t>
      </w:r>
      <w:r>
        <w:rPr>
          <w:rFonts w:ascii="宋体" w:hAnsi="宋体"/>
          <w:color w:val="000000"/>
          <w:kern w:val="0"/>
        </w:rPr>
        <w:t>设备的智能化运行管理系统</w:t>
      </w:r>
      <w:r>
        <w:rPr>
          <w:rFonts w:hint="eastAsia" w:ascii="宋体" w:hAnsi="宋体"/>
          <w:color w:val="000000"/>
          <w:kern w:val="0"/>
        </w:rPr>
        <w:t>等</w:t>
      </w:r>
      <w:r>
        <w:rPr>
          <w:rFonts w:ascii="宋体" w:hAnsi="宋体"/>
          <w:color w:val="000000"/>
          <w:kern w:val="0"/>
        </w:rPr>
        <w:t>安全防范</w:t>
      </w:r>
      <w:r>
        <w:rPr>
          <w:rFonts w:hint="eastAsia" w:ascii="宋体" w:hAnsi="宋体"/>
          <w:color w:val="000000"/>
          <w:kern w:val="0"/>
        </w:rPr>
        <w:t>设施</w:t>
      </w:r>
      <w:r>
        <w:rPr>
          <w:rFonts w:ascii="宋体" w:hAnsi="宋体"/>
          <w:color w:val="000000"/>
          <w:kern w:val="0"/>
        </w:rPr>
        <w:t>。</w:t>
      </w:r>
    </w:p>
    <w:p>
      <w:pPr>
        <w:pStyle w:val="90"/>
        <w:numPr>
          <w:ilvl w:val="0"/>
          <w:numId w:val="2"/>
        </w:numPr>
        <w:spacing w:before="156" w:beforeLines="50" w:after="156" w:afterLines="50" w:line="520" w:lineRule="exact"/>
        <w:ind w:firstLine="0" w:firstLineChars="0"/>
        <w:jc w:val="left"/>
        <w:rPr>
          <w:rFonts w:ascii="宋体" w:hAnsi="宋体"/>
          <w:color w:val="000000"/>
        </w:rPr>
      </w:pPr>
      <w:r>
        <w:rPr>
          <w:rFonts w:ascii="宋体" w:hAnsi="宋体"/>
          <w:color w:val="000000"/>
        </w:rPr>
        <w:br w:type="page"/>
      </w:r>
    </w:p>
    <w:p>
      <w:pPr>
        <w:pStyle w:val="2"/>
        <w:spacing w:before="240" w:after="240" w:line="520" w:lineRule="exact"/>
        <w:jc w:val="center"/>
        <w:rPr>
          <w:rFonts w:ascii="宋体" w:hAnsi="宋体"/>
          <w:color w:val="000000"/>
          <w:kern w:val="0"/>
          <w:sz w:val="28"/>
        </w:rPr>
      </w:pPr>
      <w:bookmarkStart w:id="8" w:name="_Toc101368610"/>
      <w:r>
        <w:rPr>
          <w:rFonts w:ascii="宋体" w:hAnsi="宋体"/>
          <w:color w:val="000000"/>
          <w:kern w:val="0"/>
          <w:sz w:val="28"/>
        </w:rPr>
        <w:t>第</w:t>
      </w:r>
      <w:r>
        <w:rPr>
          <w:rFonts w:hint="eastAsia" w:ascii="宋体" w:hAnsi="宋体"/>
          <w:color w:val="000000"/>
          <w:kern w:val="0"/>
          <w:sz w:val="28"/>
        </w:rPr>
        <w:t>六</w:t>
      </w:r>
      <w:r>
        <w:rPr>
          <w:rFonts w:ascii="宋体" w:hAnsi="宋体"/>
          <w:color w:val="000000"/>
          <w:kern w:val="0"/>
          <w:sz w:val="28"/>
        </w:rPr>
        <w:t>章</w:t>
      </w:r>
      <w:r>
        <w:rPr>
          <w:rFonts w:hint="eastAsia" w:ascii="宋体" w:hAnsi="宋体"/>
          <w:color w:val="000000"/>
          <w:kern w:val="0"/>
          <w:sz w:val="28"/>
        </w:rPr>
        <w:t xml:space="preserve">  专</w:t>
      </w:r>
      <w:r>
        <w:rPr>
          <w:rFonts w:ascii="宋体" w:hAnsi="宋体"/>
          <w:color w:val="000000"/>
          <w:kern w:val="0"/>
          <w:sz w:val="28"/>
        </w:rPr>
        <w:t>业</w:t>
      </w:r>
      <w:r>
        <w:rPr>
          <w:rFonts w:hint="eastAsia" w:ascii="宋体" w:hAnsi="宋体"/>
          <w:color w:val="000000"/>
          <w:kern w:val="0"/>
          <w:sz w:val="28"/>
        </w:rPr>
        <w:t>仪器设备及相关指标</w:t>
      </w:r>
      <w:bookmarkEnd w:id="8"/>
    </w:p>
    <w:p>
      <w:pPr>
        <w:pStyle w:val="60"/>
        <w:numPr>
          <w:ilvl w:val="0"/>
          <w:numId w:val="4"/>
        </w:numPr>
        <w:spacing w:before="156" w:beforeLines="50" w:after="156" w:afterLines="50" w:line="520" w:lineRule="exact"/>
        <w:ind w:firstLine="0" w:firstLineChars="0"/>
        <w:jc w:val="both"/>
        <w:rPr>
          <w:rFonts w:ascii="宋体" w:hAnsi="宋体"/>
          <w:color w:val="000000"/>
          <w:kern w:val="0"/>
        </w:rPr>
      </w:pPr>
      <w:r>
        <w:rPr>
          <w:rFonts w:hint="eastAsia" w:ascii="宋体" w:hAnsi="宋体"/>
          <w:bCs/>
          <w:color w:val="000000"/>
          <w:kern w:val="0"/>
        </w:rPr>
        <w:t>省</w:t>
      </w:r>
      <w:r>
        <w:rPr>
          <w:rFonts w:ascii="宋体" w:hAnsi="宋体"/>
          <w:bCs/>
          <w:color w:val="000000"/>
          <w:kern w:val="0"/>
        </w:rPr>
        <w:t>级、市级、县级</w:t>
      </w:r>
      <w:r>
        <w:rPr>
          <w:rFonts w:ascii="宋体" w:hAnsi="宋体"/>
          <w:color w:val="000000"/>
          <w:kern w:val="0"/>
        </w:rPr>
        <w:t>疾病预防控制中心根据所承担的</w:t>
      </w:r>
      <w:r>
        <w:rPr>
          <w:rFonts w:hint="eastAsia" w:ascii="宋体" w:hAnsi="宋体"/>
          <w:color w:val="000000"/>
          <w:kern w:val="0"/>
        </w:rPr>
        <w:t>专业类</w:t>
      </w:r>
      <w:r>
        <w:rPr>
          <w:rFonts w:ascii="宋体" w:hAnsi="宋体"/>
          <w:color w:val="000000"/>
          <w:kern w:val="0"/>
        </w:rPr>
        <w:t>别、工作类型、职责和任务应配备的</w:t>
      </w:r>
      <w:r>
        <w:rPr>
          <w:rFonts w:hint="eastAsia" w:ascii="宋体" w:hAnsi="宋体"/>
          <w:color w:val="000000"/>
          <w:kern w:val="0"/>
        </w:rPr>
        <w:t>专</w:t>
      </w:r>
      <w:r>
        <w:rPr>
          <w:rFonts w:ascii="宋体" w:hAnsi="宋体"/>
          <w:color w:val="000000"/>
          <w:kern w:val="0"/>
        </w:rPr>
        <w:t>业仪器设备参照附录B执行。</w:t>
      </w:r>
      <w:r>
        <w:rPr>
          <w:rFonts w:hint="eastAsia" w:ascii="宋体" w:hAnsi="宋体"/>
          <w:color w:val="000000"/>
          <w:kern w:val="0"/>
        </w:rPr>
        <w:t>国家级</w:t>
      </w:r>
      <w:r>
        <w:rPr>
          <w:rFonts w:ascii="宋体" w:hAnsi="宋体"/>
          <w:color w:val="000000"/>
          <w:kern w:val="0"/>
        </w:rPr>
        <w:t>疾病预防控制中心的</w:t>
      </w:r>
      <w:r>
        <w:rPr>
          <w:rFonts w:hint="eastAsia" w:ascii="宋体" w:hAnsi="宋体"/>
          <w:color w:val="000000"/>
          <w:kern w:val="0"/>
        </w:rPr>
        <w:t>仪器</w:t>
      </w:r>
      <w:r>
        <w:rPr>
          <w:rFonts w:ascii="宋体" w:hAnsi="宋体"/>
          <w:color w:val="000000"/>
          <w:kern w:val="0"/>
        </w:rPr>
        <w:t>设备，</w:t>
      </w:r>
      <w:r>
        <w:rPr>
          <w:rFonts w:hint="eastAsia" w:ascii="宋体" w:hAnsi="宋体"/>
          <w:color w:val="000000"/>
          <w:kern w:val="0"/>
        </w:rPr>
        <w:t>根据</w:t>
      </w:r>
      <w:r>
        <w:rPr>
          <w:rFonts w:ascii="宋体" w:hAnsi="宋体"/>
          <w:color w:val="000000"/>
          <w:kern w:val="0"/>
        </w:rPr>
        <w:t>职能</w:t>
      </w:r>
      <w:r>
        <w:rPr>
          <w:rFonts w:hint="eastAsia" w:ascii="宋体" w:hAnsi="宋体"/>
          <w:color w:val="000000"/>
          <w:kern w:val="0"/>
        </w:rPr>
        <w:t>和</w:t>
      </w:r>
      <w:r>
        <w:rPr>
          <w:rFonts w:ascii="宋体" w:hAnsi="宋体"/>
          <w:color w:val="000000"/>
          <w:kern w:val="0"/>
        </w:rPr>
        <w:t>需求配备。</w:t>
      </w:r>
      <w:r>
        <w:rPr>
          <w:rFonts w:hint="eastAsia" w:ascii="宋体" w:hAnsi="宋体"/>
          <w:bCs/>
          <w:color w:val="000000"/>
          <w:kern w:val="0"/>
        </w:rPr>
        <w:t>省</w:t>
      </w:r>
      <w:r>
        <w:rPr>
          <w:rFonts w:ascii="宋体" w:hAnsi="宋体"/>
          <w:bCs/>
          <w:color w:val="000000"/>
          <w:kern w:val="0"/>
        </w:rPr>
        <w:t>级、市级、县级</w:t>
      </w:r>
      <w:r>
        <w:rPr>
          <w:rFonts w:ascii="宋体" w:hAnsi="宋体"/>
          <w:color w:val="000000"/>
          <w:kern w:val="0"/>
        </w:rPr>
        <w:t>疾病预防控制中心</w:t>
      </w:r>
      <w:r>
        <w:rPr>
          <w:rFonts w:hint="eastAsia" w:ascii="宋体" w:hAnsi="宋体"/>
          <w:color w:val="000000"/>
          <w:kern w:val="0"/>
        </w:rPr>
        <w:t>承</w:t>
      </w:r>
      <w:r>
        <w:rPr>
          <w:rFonts w:ascii="宋体" w:hAnsi="宋体"/>
          <w:color w:val="000000"/>
          <w:kern w:val="0"/>
        </w:rPr>
        <w:t>担原</w:t>
      </w:r>
      <w:r>
        <w:rPr>
          <w:rFonts w:hint="eastAsia" w:ascii="宋体" w:hAnsi="宋体"/>
          <w:color w:val="000000"/>
          <w:kern w:val="0"/>
        </w:rPr>
        <w:t>同</w:t>
      </w:r>
      <w:r>
        <w:rPr>
          <w:rFonts w:ascii="宋体" w:hAnsi="宋体"/>
          <w:color w:val="000000"/>
          <w:kern w:val="0"/>
        </w:rPr>
        <w:t>级卫</w:t>
      </w:r>
      <w:r>
        <w:rPr>
          <w:rFonts w:hint="eastAsia" w:ascii="宋体" w:hAnsi="宋体"/>
          <w:color w:val="000000"/>
          <w:kern w:val="0"/>
        </w:rPr>
        <w:t>生健康</w:t>
      </w:r>
      <w:r>
        <w:rPr>
          <w:rFonts w:ascii="宋体" w:hAnsi="宋体"/>
          <w:color w:val="000000"/>
          <w:kern w:val="0"/>
        </w:rPr>
        <w:t>监督职能的，根据所承担的</w:t>
      </w:r>
      <w:r>
        <w:rPr>
          <w:rFonts w:hint="eastAsia" w:ascii="宋体" w:hAnsi="宋体"/>
          <w:color w:val="000000"/>
          <w:kern w:val="0"/>
        </w:rPr>
        <w:t>专业类</w:t>
      </w:r>
      <w:r>
        <w:rPr>
          <w:rFonts w:ascii="宋体" w:hAnsi="宋体"/>
          <w:color w:val="000000"/>
          <w:kern w:val="0"/>
        </w:rPr>
        <w:t>别、工作类型、职责和任务</w:t>
      </w:r>
      <w:r>
        <w:rPr>
          <w:rFonts w:hint="eastAsia" w:ascii="宋体" w:hAnsi="宋体"/>
          <w:color w:val="000000"/>
          <w:kern w:val="0"/>
        </w:rPr>
        <w:t>应</w:t>
      </w:r>
      <w:r>
        <w:rPr>
          <w:rFonts w:ascii="宋体" w:hAnsi="宋体"/>
          <w:color w:val="000000"/>
          <w:kern w:val="0"/>
        </w:rPr>
        <w:t>配备的</w:t>
      </w:r>
      <w:r>
        <w:rPr>
          <w:rFonts w:hint="eastAsia" w:ascii="宋体" w:hAnsi="宋体"/>
          <w:color w:val="000000"/>
          <w:kern w:val="0"/>
        </w:rPr>
        <w:t>现场</w:t>
      </w:r>
      <w:r>
        <w:rPr>
          <w:rFonts w:ascii="宋体" w:hAnsi="宋体"/>
          <w:color w:val="000000"/>
          <w:kern w:val="0"/>
        </w:rPr>
        <w:t>检测</w:t>
      </w:r>
      <w:r>
        <w:rPr>
          <w:rFonts w:hint="eastAsia" w:ascii="宋体" w:hAnsi="宋体"/>
          <w:color w:val="000000"/>
          <w:kern w:val="0"/>
        </w:rPr>
        <w:t>及</w:t>
      </w:r>
      <w:r>
        <w:rPr>
          <w:rFonts w:ascii="宋体" w:hAnsi="宋体"/>
          <w:color w:val="000000"/>
          <w:kern w:val="0"/>
        </w:rPr>
        <w:t>执法设备装备参照附录C执行。</w:t>
      </w:r>
    </w:p>
    <w:p>
      <w:pPr>
        <w:pStyle w:val="60"/>
        <w:numPr>
          <w:ilvl w:val="0"/>
          <w:numId w:val="4"/>
        </w:numPr>
        <w:spacing w:before="156" w:beforeLines="50" w:after="156" w:afterLines="50" w:line="520" w:lineRule="exact"/>
        <w:ind w:firstLine="0" w:firstLineChars="0"/>
        <w:jc w:val="both"/>
        <w:rPr>
          <w:rFonts w:ascii="宋体" w:hAnsi="宋体"/>
        </w:rPr>
      </w:pPr>
      <w:r>
        <w:rPr>
          <w:rFonts w:ascii="宋体" w:hAnsi="宋体"/>
          <w:color w:val="000000"/>
          <w:kern w:val="0"/>
        </w:rPr>
        <w:t>疾病预防控制工作所需设备装备参照国家有关规定执行。</w:t>
      </w:r>
    </w:p>
    <w:p>
      <w:pPr>
        <w:pStyle w:val="60"/>
        <w:numPr>
          <w:ilvl w:val="0"/>
          <w:numId w:val="4"/>
        </w:numPr>
        <w:spacing w:before="156" w:beforeLines="50" w:after="156" w:afterLines="50" w:line="520" w:lineRule="exact"/>
        <w:ind w:firstLine="0" w:firstLineChars="0"/>
        <w:jc w:val="both"/>
        <w:rPr>
          <w:rFonts w:ascii="宋体" w:hAnsi="宋体"/>
          <w:color w:val="000000"/>
        </w:rPr>
      </w:pPr>
      <w:r>
        <w:rPr>
          <w:rFonts w:hint="eastAsia" w:ascii="宋体" w:hAnsi="宋体"/>
          <w:bCs/>
          <w:color w:val="000000"/>
          <w:kern w:val="0"/>
        </w:rPr>
        <w:t xml:space="preserve">  </w:t>
      </w:r>
      <w:r>
        <w:rPr>
          <w:rFonts w:ascii="宋体" w:hAnsi="宋体"/>
          <w:bCs/>
          <w:color w:val="000000"/>
          <w:kern w:val="0"/>
        </w:rPr>
        <w:t>疾病</w:t>
      </w:r>
      <w:r>
        <w:rPr>
          <w:rFonts w:ascii="宋体" w:hAnsi="宋体"/>
          <w:color w:val="000000"/>
        </w:rPr>
        <w:t>预防控制中心建设项目的工程造价或投资估算，应按照国家现行有关规定编制。</w:t>
      </w:r>
    </w:p>
    <w:p>
      <w:pPr>
        <w:pStyle w:val="60"/>
        <w:numPr>
          <w:ilvl w:val="0"/>
          <w:numId w:val="4"/>
        </w:numPr>
        <w:spacing w:before="156" w:beforeLines="50" w:after="156" w:afterLines="50" w:line="520" w:lineRule="exact"/>
        <w:ind w:firstLine="0" w:firstLineChars="0"/>
        <w:jc w:val="both"/>
        <w:rPr>
          <w:rFonts w:ascii="宋体" w:hAnsi="宋体"/>
        </w:rPr>
      </w:pPr>
      <w:r>
        <w:rPr>
          <w:rFonts w:hint="eastAsia" w:ascii="宋体" w:hAnsi="宋体"/>
          <w:bCs/>
          <w:color w:val="000000"/>
          <w:kern w:val="0"/>
        </w:rPr>
        <w:t xml:space="preserve">  </w:t>
      </w:r>
      <w:r>
        <w:rPr>
          <w:rFonts w:ascii="宋体" w:hAnsi="宋体"/>
          <w:bCs/>
          <w:color w:val="000000"/>
          <w:kern w:val="0"/>
        </w:rPr>
        <w:t>疾病</w:t>
      </w:r>
      <w:r>
        <w:rPr>
          <w:rFonts w:ascii="宋体" w:hAnsi="宋体"/>
          <w:color w:val="000000"/>
          <w:kern w:val="0"/>
        </w:rPr>
        <w:t>预防</w:t>
      </w:r>
      <w:r>
        <w:rPr>
          <w:rFonts w:ascii="宋体" w:hAnsi="宋体"/>
          <w:bCs/>
          <w:color w:val="000000"/>
          <w:kern w:val="0"/>
        </w:rPr>
        <w:t>控制中心的经济评价，应按国家现行《建设项目经济评价方法与参数》及相关规定执行。</w:t>
      </w:r>
    </w:p>
    <w:p>
      <w:pPr>
        <w:spacing w:line="520" w:lineRule="exact"/>
        <w:rPr>
          <w:rFonts w:ascii="宋体" w:hAnsi="宋体"/>
          <w:color w:val="000000"/>
          <w:kern w:val="0"/>
          <w:sz w:val="28"/>
        </w:rPr>
        <w:sectPr>
          <w:footerReference r:id="rId10" w:type="default"/>
          <w:pgSz w:w="11906" w:h="16838"/>
          <w:pgMar w:top="1440" w:right="1803" w:bottom="1440" w:left="1803" w:header="851" w:footer="992" w:gutter="0"/>
          <w:pgNumType w:start="1"/>
          <w:cols w:space="0" w:num="1"/>
          <w:docGrid w:type="linesAndChars" w:linePitch="332" w:charSpace="0"/>
        </w:sectPr>
      </w:pPr>
      <w:bookmarkStart w:id="9" w:name="_Toc101368611"/>
    </w:p>
    <w:p>
      <w:pPr>
        <w:pStyle w:val="2"/>
        <w:spacing w:before="240" w:after="240" w:line="600" w:lineRule="atLeast"/>
        <w:jc w:val="left"/>
        <w:rPr>
          <w:rFonts w:ascii="宋体" w:hAnsi="宋体"/>
          <w:color w:val="000000"/>
          <w:kern w:val="0"/>
          <w:sz w:val="28"/>
        </w:rPr>
      </w:pPr>
      <w:r>
        <w:rPr>
          <w:rFonts w:hint="eastAsia" w:ascii="宋体" w:hAnsi="宋体"/>
          <w:color w:val="000000"/>
          <w:kern w:val="0"/>
          <w:sz w:val="28"/>
        </w:rPr>
        <w:t>附录</w:t>
      </w:r>
      <w:r>
        <w:rPr>
          <w:rFonts w:ascii="宋体" w:hAnsi="宋体"/>
          <w:color w:val="000000"/>
          <w:kern w:val="0"/>
          <w:sz w:val="28"/>
        </w:rPr>
        <w:t>A</w:t>
      </w:r>
      <w:bookmarkEnd w:id="9"/>
    </w:p>
    <w:p>
      <w:pPr>
        <w:widowControl/>
        <w:spacing w:line="600" w:lineRule="atLeast"/>
        <w:jc w:val="center"/>
        <w:rPr>
          <w:rFonts w:ascii="宋体" w:hAnsi="宋体" w:cs="宋体"/>
          <w:color w:val="000000"/>
          <w:kern w:val="0"/>
        </w:rPr>
      </w:pPr>
      <w:r>
        <w:rPr>
          <w:rFonts w:hint="eastAsia" w:ascii="宋体" w:hAnsi="宋体" w:cs="宋体"/>
          <w:b/>
          <w:bCs/>
          <w:color w:val="000000"/>
          <w:kern w:val="0"/>
          <w:sz w:val="28"/>
          <w:szCs w:val="18"/>
        </w:rPr>
        <w:t>疾病预防控制机构特殊实验室用房建筑面积指标</w:t>
      </w:r>
    </w:p>
    <w:tbl>
      <w:tblPr>
        <w:tblStyle w:val="36"/>
        <w:tblW w:w="14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3"/>
        <w:gridCol w:w="1336"/>
        <w:gridCol w:w="1514"/>
        <w:gridCol w:w="2561"/>
        <w:gridCol w:w="2730"/>
        <w:gridCol w:w="3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59" w:type="dxa"/>
            <w:gridSpan w:val="2"/>
            <w:vMerge w:val="restart"/>
            <w:vAlign w:val="center"/>
          </w:tcPr>
          <w:p>
            <w:pPr>
              <w:widowControl/>
              <w:spacing w:line="600" w:lineRule="atLeast"/>
              <w:jc w:val="center"/>
              <w:rPr>
                <w:rFonts w:asciiTheme="minorEastAsia" w:hAnsiTheme="minorEastAsia" w:eastAsiaTheme="minorEastAsia"/>
                <w:b/>
                <w:bCs/>
                <w:kern w:val="0"/>
                <w:sz w:val="18"/>
                <w:szCs w:val="18"/>
              </w:rPr>
            </w:pPr>
            <w:r>
              <w:rPr>
                <w:rFonts w:hint="eastAsia" w:asciiTheme="minorEastAsia" w:hAnsiTheme="minorEastAsia" w:eastAsiaTheme="minorEastAsia"/>
                <w:b/>
                <w:bCs/>
                <w:kern w:val="0"/>
                <w:sz w:val="18"/>
                <w:szCs w:val="18"/>
              </w:rPr>
              <w:t>项</w:t>
            </w:r>
            <w:r>
              <w:rPr>
                <w:rFonts w:cs="宋体" w:asciiTheme="minorEastAsia" w:hAnsiTheme="minorEastAsia" w:eastAsiaTheme="minorEastAsia"/>
                <w:b/>
                <w:bCs/>
                <w:kern w:val="0"/>
                <w:sz w:val="18"/>
                <w:szCs w:val="18"/>
              </w:rPr>
              <w:t xml:space="preserve">  </w:t>
            </w:r>
            <w:r>
              <w:rPr>
                <w:rFonts w:hint="eastAsia" w:asciiTheme="minorEastAsia" w:hAnsiTheme="minorEastAsia" w:eastAsiaTheme="minorEastAsia"/>
                <w:b/>
                <w:bCs/>
                <w:kern w:val="0"/>
                <w:sz w:val="18"/>
                <w:szCs w:val="18"/>
              </w:rPr>
              <w:t>目</w:t>
            </w:r>
            <w:r>
              <w:rPr>
                <w:rFonts w:cs="宋体" w:asciiTheme="minorEastAsia" w:hAnsiTheme="minorEastAsia" w:eastAsiaTheme="minorEastAsia"/>
                <w:b/>
                <w:bCs/>
                <w:kern w:val="0"/>
                <w:sz w:val="18"/>
                <w:szCs w:val="18"/>
              </w:rPr>
              <w:t xml:space="preserve">  </w:t>
            </w:r>
            <w:r>
              <w:rPr>
                <w:rFonts w:hint="eastAsia" w:asciiTheme="minorEastAsia" w:hAnsiTheme="minorEastAsia" w:eastAsiaTheme="minorEastAsia"/>
                <w:b/>
                <w:bCs/>
                <w:kern w:val="0"/>
                <w:sz w:val="18"/>
                <w:szCs w:val="18"/>
              </w:rPr>
              <w:t>名</w:t>
            </w:r>
            <w:r>
              <w:rPr>
                <w:rFonts w:cs="宋体" w:asciiTheme="minorEastAsia" w:hAnsiTheme="minorEastAsia" w:eastAsiaTheme="minorEastAsia"/>
                <w:b/>
                <w:bCs/>
                <w:kern w:val="0"/>
                <w:sz w:val="18"/>
                <w:szCs w:val="18"/>
              </w:rPr>
              <w:t xml:space="preserve">  </w:t>
            </w:r>
            <w:r>
              <w:rPr>
                <w:rFonts w:hint="eastAsia" w:asciiTheme="minorEastAsia" w:hAnsiTheme="minorEastAsia" w:eastAsiaTheme="minorEastAsia"/>
                <w:b/>
                <w:bCs/>
                <w:kern w:val="0"/>
                <w:sz w:val="18"/>
                <w:szCs w:val="18"/>
              </w:rPr>
              <w:t>称</w:t>
            </w:r>
          </w:p>
        </w:tc>
        <w:tc>
          <w:tcPr>
            <w:tcW w:w="1514" w:type="dxa"/>
            <w:vAlign w:val="center"/>
          </w:tcPr>
          <w:p>
            <w:pPr>
              <w:widowControl/>
              <w:spacing w:line="600" w:lineRule="atLeast"/>
              <w:jc w:val="center"/>
              <w:rPr>
                <w:rFonts w:asciiTheme="minorEastAsia" w:hAnsiTheme="minorEastAsia" w:eastAsiaTheme="minorEastAsia"/>
                <w:b/>
                <w:bCs/>
                <w:kern w:val="0"/>
                <w:sz w:val="18"/>
                <w:szCs w:val="18"/>
              </w:rPr>
            </w:pPr>
            <w:r>
              <w:rPr>
                <w:rFonts w:hint="eastAsia" w:asciiTheme="minorEastAsia" w:hAnsiTheme="minorEastAsia" w:eastAsiaTheme="minorEastAsia"/>
                <w:b/>
                <w:bCs/>
                <w:kern w:val="0"/>
                <w:sz w:val="18"/>
                <w:szCs w:val="18"/>
              </w:rPr>
              <w:t>建筑面积</w:t>
            </w:r>
          </w:p>
        </w:tc>
        <w:tc>
          <w:tcPr>
            <w:tcW w:w="8519" w:type="dxa"/>
            <w:gridSpan w:val="3"/>
            <w:vAlign w:val="center"/>
          </w:tcPr>
          <w:p>
            <w:pPr>
              <w:widowControl/>
              <w:spacing w:line="600" w:lineRule="atLeast"/>
              <w:jc w:val="center"/>
              <w:rPr>
                <w:rFonts w:asciiTheme="minorEastAsia" w:hAnsiTheme="minorEastAsia" w:eastAsiaTheme="minorEastAsia"/>
                <w:b/>
                <w:bCs/>
                <w:kern w:val="0"/>
                <w:sz w:val="18"/>
                <w:szCs w:val="18"/>
              </w:rPr>
            </w:pPr>
            <w:r>
              <w:rPr>
                <w:rFonts w:hint="eastAsia" w:asciiTheme="minorEastAsia" w:hAnsiTheme="minorEastAsia" w:eastAsiaTheme="minorEastAsia"/>
                <w:b/>
                <w:bCs/>
                <w:kern w:val="0"/>
                <w:sz w:val="18"/>
                <w:szCs w:val="18"/>
              </w:rPr>
              <w:t>备</w:t>
            </w:r>
            <w:r>
              <w:rPr>
                <w:rFonts w:cs="宋体" w:asciiTheme="minorEastAsia" w:hAnsiTheme="minorEastAsia" w:eastAsiaTheme="minorEastAsia"/>
                <w:b/>
                <w:bCs/>
                <w:kern w:val="0"/>
                <w:sz w:val="18"/>
                <w:szCs w:val="18"/>
              </w:rPr>
              <w:t xml:space="preserve">     </w:t>
            </w:r>
            <w:r>
              <w:rPr>
                <w:rFonts w:hint="eastAsia" w:asciiTheme="minorEastAsia" w:hAnsiTheme="minorEastAsia" w:eastAsiaTheme="minorEastAsia"/>
                <w:b/>
                <w:bCs/>
                <w:kern w:val="0"/>
                <w:sz w:val="18"/>
                <w:szCs w:val="1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259" w:type="dxa"/>
            <w:gridSpan w:val="2"/>
            <w:vMerge w:val="continue"/>
            <w:vAlign w:val="center"/>
          </w:tcPr>
          <w:p>
            <w:pPr>
              <w:widowControl/>
              <w:spacing w:line="600" w:lineRule="atLeast"/>
              <w:jc w:val="left"/>
              <w:rPr>
                <w:rFonts w:asciiTheme="minorEastAsia" w:hAnsiTheme="minorEastAsia" w:eastAsiaTheme="minorEastAsia"/>
                <w:b/>
                <w:bCs/>
                <w:kern w:val="0"/>
                <w:sz w:val="18"/>
                <w:szCs w:val="18"/>
              </w:rPr>
            </w:pPr>
          </w:p>
        </w:tc>
        <w:tc>
          <w:tcPr>
            <w:tcW w:w="1514" w:type="dxa"/>
            <w:vAlign w:val="center"/>
          </w:tcPr>
          <w:p>
            <w:pPr>
              <w:widowControl/>
              <w:spacing w:line="600" w:lineRule="atLeast"/>
              <w:jc w:val="center"/>
              <w:rPr>
                <w:rFonts w:asciiTheme="minorEastAsia" w:hAnsiTheme="minorEastAsia" w:eastAsiaTheme="minorEastAsia"/>
                <w:b/>
                <w:bCs/>
                <w:kern w:val="0"/>
                <w:sz w:val="18"/>
                <w:szCs w:val="18"/>
              </w:rPr>
            </w:pPr>
            <w:r>
              <w:rPr>
                <w:rFonts w:hint="eastAsia" w:asciiTheme="minorEastAsia" w:hAnsiTheme="minorEastAsia" w:eastAsiaTheme="minorEastAsia"/>
                <w:b/>
                <w:bCs/>
                <w:kern w:val="0"/>
                <w:sz w:val="18"/>
                <w:szCs w:val="18"/>
              </w:rPr>
              <w:t>（㎡）</w:t>
            </w:r>
          </w:p>
        </w:tc>
        <w:tc>
          <w:tcPr>
            <w:tcW w:w="2561" w:type="dxa"/>
            <w:vAlign w:val="center"/>
          </w:tcPr>
          <w:p>
            <w:pPr>
              <w:widowControl/>
              <w:spacing w:line="600" w:lineRule="atLeast"/>
              <w:jc w:val="center"/>
              <w:rPr>
                <w:rFonts w:asciiTheme="minorEastAsia" w:hAnsiTheme="minorEastAsia" w:eastAsiaTheme="minorEastAsia"/>
                <w:b/>
                <w:bCs/>
                <w:kern w:val="0"/>
                <w:sz w:val="18"/>
                <w:szCs w:val="18"/>
              </w:rPr>
            </w:pPr>
            <w:r>
              <w:rPr>
                <w:rFonts w:hint="eastAsia" w:asciiTheme="minorEastAsia" w:hAnsiTheme="minorEastAsia" w:eastAsiaTheme="minorEastAsia"/>
                <w:b/>
                <w:bCs/>
                <w:kern w:val="0"/>
                <w:sz w:val="18"/>
                <w:szCs w:val="18"/>
              </w:rPr>
              <w:t>项目功能</w:t>
            </w:r>
          </w:p>
        </w:tc>
        <w:tc>
          <w:tcPr>
            <w:tcW w:w="2730" w:type="dxa"/>
            <w:vAlign w:val="center"/>
          </w:tcPr>
          <w:p>
            <w:pPr>
              <w:widowControl/>
              <w:spacing w:line="600" w:lineRule="atLeast"/>
              <w:jc w:val="center"/>
              <w:rPr>
                <w:rFonts w:asciiTheme="minorEastAsia" w:hAnsiTheme="minorEastAsia" w:eastAsiaTheme="minorEastAsia"/>
                <w:b/>
                <w:bCs/>
                <w:kern w:val="0"/>
                <w:sz w:val="18"/>
                <w:szCs w:val="18"/>
              </w:rPr>
            </w:pPr>
            <w:r>
              <w:rPr>
                <w:rFonts w:hint="eastAsia" w:asciiTheme="minorEastAsia" w:hAnsiTheme="minorEastAsia" w:eastAsiaTheme="minorEastAsia"/>
                <w:b/>
                <w:bCs/>
                <w:kern w:val="0"/>
                <w:sz w:val="18"/>
                <w:szCs w:val="18"/>
              </w:rPr>
              <w:t>室内环境要求</w:t>
            </w:r>
          </w:p>
        </w:tc>
        <w:tc>
          <w:tcPr>
            <w:tcW w:w="3228" w:type="dxa"/>
            <w:vAlign w:val="center"/>
          </w:tcPr>
          <w:p>
            <w:pPr>
              <w:widowControl/>
              <w:spacing w:line="600" w:lineRule="atLeast"/>
              <w:jc w:val="center"/>
              <w:rPr>
                <w:rFonts w:asciiTheme="minorEastAsia" w:hAnsiTheme="minorEastAsia" w:eastAsiaTheme="minorEastAsia"/>
                <w:b/>
                <w:bCs/>
                <w:kern w:val="0"/>
                <w:sz w:val="18"/>
                <w:szCs w:val="18"/>
              </w:rPr>
            </w:pPr>
            <w:r>
              <w:rPr>
                <w:rFonts w:hint="eastAsia" w:asciiTheme="minorEastAsia" w:hAnsiTheme="minorEastAsia" w:eastAsiaTheme="minorEastAsia"/>
                <w:b/>
                <w:bCs/>
                <w:kern w:val="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4259" w:type="dxa"/>
            <w:gridSpan w:val="2"/>
            <w:vMerge w:val="restart"/>
            <w:vAlign w:val="center"/>
          </w:tcPr>
          <w:p>
            <w:pPr>
              <w:widowControl/>
              <w:spacing w:line="600" w:lineRule="atLeas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加强型生物安全二级实验室</w:t>
            </w:r>
          </w:p>
          <w:p>
            <w:pPr>
              <w:widowControl/>
              <w:spacing w:line="600" w:lineRule="atLeas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（加强型</w:t>
            </w:r>
            <w:r>
              <w:rPr>
                <w:rFonts w:asciiTheme="minorEastAsia" w:hAnsiTheme="minorEastAsia" w:eastAsiaTheme="minorEastAsia"/>
                <w:kern w:val="0"/>
                <w:sz w:val="18"/>
                <w:szCs w:val="18"/>
              </w:rPr>
              <w:t>BSL-2实验室</w:t>
            </w:r>
            <w:r>
              <w:rPr>
                <w:rFonts w:hint="eastAsia" w:asciiTheme="minorEastAsia" w:hAnsiTheme="minorEastAsia" w:eastAsiaTheme="minorEastAsia"/>
                <w:kern w:val="0"/>
                <w:sz w:val="18"/>
                <w:szCs w:val="18"/>
              </w:rPr>
              <w:t>）</w:t>
            </w:r>
          </w:p>
          <w:p>
            <w:pPr>
              <w:widowControl/>
              <w:spacing w:line="600" w:lineRule="atLeast"/>
              <w:jc w:val="center"/>
              <w:rPr>
                <w:rFonts w:asciiTheme="minorEastAsia" w:hAnsiTheme="minorEastAsia" w:eastAsiaTheme="minorEastAsia"/>
                <w:kern w:val="0"/>
                <w:sz w:val="18"/>
                <w:szCs w:val="18"/>
              </w:rPr>
            </w:pPr>
          </w:p>
        </w:tc>
        <w:tc>
          <w:tcPr>
            <w:tcW w:w="1514" w:type="dxa"/>
            <w:vMerge w:val="restart"/>
            <w:vAlign w:val="center"/>
          </w:tcPr>
          <w:p>
            <w:pPr>
              <w:widowControl/>
              <w:spacing w:line="600" w:lineRule="atLeas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80—110</w:t>
            </w:r>
          </w:p>
        </w:tc>
        <w:tc>
          <w:tcPr>
            <w:tcW w:w="2561" w:type="dxa"/>
            <w:vMerge w:val="restart"/>
            <w:vAlign w:val="center"/>
          </w:tcPr>
          <w:p>
            <w:pPr>
              <w:widowControl/>
              <w:spacing w:line="600" w:lineRule="atLeast"/>
              <w:rPr>
                <w:rFonts w:asciiTheme="minorEastAsia" w:hAnsiTheme="minorEastAsia" w:eastAsiaTheme="minorEastAsia"/>
                <w:kern w:val="0"/>
                <w:sz w:val="18"/>
                <w:szCs w:val="18"/>
              </w:rPr>
            </w:pPr>
            <w:r>
              <w:rPr>
                <w:rStyle w:val="89"/>
                <w:rFonts w:hint="default" w:asciiTheme="minorEastAsia" w:hAnsiTheme="minorEastAsia" w:eastAsiaTheme="minorEastAsia"/>
                <w:color w:val="auto"/>
                <w:kern w:val="0"/>
                <w:sz w:val="18"/>
                <w:szCs w:val="18"/>
              </w:rPr>
              <w:t>适用于操作能够引起人类或者动物疾病，但一般情况下对人、动物或者环境不构成严重危害，传播风险有限，实验室感染后很少引起严重疾病，并且具备有效治疗和预防措施的微生物。</w:t>
            </w:r>
          </w:p>
        </w:tc>
        <w:tc>
          <w:tcPr>
            <w:tcW w:w="2730" w:type="dxa"/>
            <w:vMerge w:val="restart"/>
            <w:vAlign w:val="center"/>
          </w:tcPr>
          <w:p>
            <w:pPr>
              <w:widowControl/>
              <w:spacing w:line="600" w:lineRule="atLeas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符合《生物安全实验室建筑技术规范》（</w:t>
            </w:r>
            <w:r>
              <w:rPr>
                <w:rFonts w:asciiTheme="minorEastAsia" w:hAnsiTheme="minorEastAsia" w:eastAsiaTheme="minorEastAsia"/>
                <w:kern w:val="0"/>
                <w:sz w:val="18"/>
                <w:szCs w:val="18"/>
              </w:rPr>
              <w:t>GB50346-2011）和《病原微生物实验室生物安全通用准则》（WS233-2017）要求。</w:t>
            </w:r>
          </w:p>
        </w:tc>
        <w:tc>
          <w:tcPr>
            <w:tcW w:w="3228" w:type="dxa"/>
            <w:vMerge w:val="restart"/>
            <w:vAlign w:val="center"/>
          </w:tcPr>
          <w:p>
            <w:pPr>
              <w:widowControl/>
              <w:spacing w:line="600" w:lineRule="atLeas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表中面积以设置一间核心工作间、室内放置一台生物安全柜计；每增加一台生物安全柜，需相应增加约</w:t>
            </w:r>
            <w:r>
              <w:rPr>
                <w:rFonts w:asciiTheme="minorEastAsia" w:hAnsiTheme="minorEastAsia" w:eastAsiaTheme="minorEastAsia"/>
                <w:kern w:val="0"/>
                <w:sz w:val="18"/>
                <w:szCs w:val="18"/>
              </w:rPr>
              <w:t>10m</w:t>
            </w:r>
            <w:r>
              <w:rPr>
                <w:rFonts w:asciiTheme="minorEastAsia" w:hAnsiTheme="minorEastAsia" w:eastAsiaTheme="minorEastAsia"/>
                <w:kern w:val="0"/>
                <w:sz w:val="18"/>
                <w:szCs w:val="18"/>
                <w:vertAlign w:val="superscript"/>
              </w:rPr>
              <w:t>2</w:t>
            </w:r>
            <w:r>
              <w:rPr>
                <w:rFonts w:asciiTheme="minorEastAsia" w:hAnsiTheme="minorEastAsia" w:eastAsiaTheme="minorEastAsia"/>
                <w:kern w:val="0"/>
                <w:sz w:val="18"/>
                <w:szCs w:val="18"/>
              </w:rPr>
              <w:t>建筑面积</w:t>
            </w:r>
            <w:r>
              <w:rPr>
                <w:rFonts w:hint="eastAsia" w:asciiTheme="minorEastAsia" w:hAnsiTheme="minorEastAsia" w:eastAsiaTheme="minorEastAsia"/>
                <w:kern w:val="0"/>
                <w:sz w:val="18"/>
                <w:szCs w:val="18"/>
              </w:rPr>
              <w:t>；</w:t>
            </w:r>
            <w:r>
              <w:rPr>
                <w:rFonts w:asciiTheme="minorEastAsia" w:hAnsiTheme="minorEastAsia" w:eastAsiaTheme="minorEastAsia"/>
                <w:kern w:val="0"/>
                <w:sz w:val="18"/>
                <w:szCs w:val="18"/>
              </w:rPr>
              <w:t>每增加一间核心工作间</w:t>
            </w:r>
            <w:r>
              <w:rPr>
                <w:rFonts w:hint="eastAsia" w:asciiTheme="minorEastAsia" w:hAnsiTheme="minorEastAsia" w:eastAsiaTheme="minorEastAsia"/>
                <w:kern w:val="0"/>
                <w:sz w:val="18"/>
                <w:szCs w:val="18"/>
              </w:rPr>
              <w:t>，</w:t>
            </w:r>
            <w:r>
              <w:rPr>
                <w:rFonts w:asciiTheme="minorEastAsia" w:hAnsiTheme="minorEastAsia" w:eastAsiaTheme="minorEastAsia"/>
                <w:kern w:val="0"/>
                <w:sz w:val="18"/>
                <w:szCs w:val="18"/>
              </w:rPr>
              <w:t>需相应增加</w:t>
            </w:r>
            <w:r>
              <w:rPr>
                <w:rFonts w:hint="eastAsia" w:asciiTheme="minorEastAsia" w:hAnsiTheme="minorEastAsia" w:eastAsiaTheme="minorEastAsia"/>
                <w:kern w:val="0"/>
                <w:sz w:val="18"/>
                <w:szCs w:val="18"/>
              </w:rPr>
              <w:t>40</w:t>
            </w:r>
            <w:r>
              <w:rPr>
                <w:rFonts w:asciiTheme="minorEastAsia" w:hAnsiTheme="minorEastAsia" w:eastAsiaTheme="minorEastAsia"/>
                <w:kern w:val="0"/>
                <w:sz w:val="18"/>
                <w:szCs w:val="18"/>
              </w:rPr>
              <w:t>m</w:t>
            </w:r>
            <w:r>
              <w:rPr>
                <w:rFonts w:asciiTheme="minorEastAsia" w:hAnsiTheme="minorEastAsia" w:eastAsiaTheme="minorEastAsia"/>
                <w:kern w:val="0"/>
                <w:sz w:val="18"/>
                <w:szCs w:val="18"/>
                <w:vertAlign w:val="superscript"/>
              </w:rPr>
              <w:t>2</w:t>
            </w:r>
            <w:r>
              <w:rPr>
                <w:rFonts w:asciiTheme="minorEastAsia" w:hAnsiTheme="minorEastAsia" w:eastAsiaTheme="minorEastAsia"/>
                <w:kern w:val="0"/>
                <w:sz w:val="18"/>
                <w:szCs w:val="18"/>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4259" w:type="dxa"/>
            <w:gridSpan w:val="2"/>
            <w:vMerge w:val="continue"/>
            <w:vAlign w:val="center"/>
          </w:tcPr>
          <w:p>
            <w:pPr>
              <w:widowControl/>
              <w:spacing w:line="600" w:lineRule="atLeast"/>
              <w:jc w:val="center"/>
              <w:rPr>
                <w:rFonts w:asciiTheme="minorEastAsia" w:hAnsiTheme="minorEastAsia" w:eastAsiaTheme="minorEastAsia"/>
                <w:kern w:val="0"/>
                <w:sz w:val="18"/>
                <w:szCs w:val="18"/>
              </w:rPr>
            </w:pPr>
          </w:p>
        </w:tc>
        <w:tc>
          <w:tcPr>
            <w:tcW w:w="1514" w:type="dxa"/>
            <w:vMerge w:val="continue"/>
            <w:vAlign w:val="center"/>
          </w:tcPr>
          <w:p>
            <w:pPr>
              <w:widowControl/>
              <w:spacing w:line="600" w:lineRule="atLeast"/>
              <w:jc w:val="center"/>
              <w:rPr>
                <w:rFonts w:asciiTheme="minorEastAsia" w:hAnsiTheme="minorEastAsia" w:eastAsiaTheme="minorEastAsia"/>
                <w:kern w:val="0"/>
                <w:sz w:val="18"/>
                <w:szCs w:val="18"/>
              </w:rPr>
            </w:pPr>
          </w:p>
        </w:tc>
        <w:tc>
          <w:tcPr>
            <w:tcW w:w="2561" w:type="dxa"/>
            <w:vMerge w:val="continue"/>
            <w:vAlign w:val="center"/>
          </w:tcPr>
          <w:p>
            <w:pPr>
              <w:widowControl/>
              <w:spacing w:line="600" w:lineRule="atLeast"/>
              <w:rPr>
                <w:rFonts w:asciiTheme="minorEastAsia" w:hAnsiTheme="minorEastAsia" w:eastAsiaTheme="minorEastAsia"/>
                <w:kern w:val="0"/>
                <w:sz w:val="18"/>
                <w:szCs w:val="18"/>
              </w:rPr>
            </w:pPr>
          </w:p>
        </w:tc>
        <w:tc>
          <w:tcPr>
            <w:tcW w:w="2730" w:type="dxa"/>
            <w:vMerge w:val="continue"/>
            <w:vAlign w:val="center"/>
          </w:tcPr>
          <w:p>
            <w:pPr>
              <w:widowControl/>
              <w:spacing w:line="600" w:lineRule="atLeast"/>
              <w:rPr>
                <w:rFonts w:asciiTheme="minorEastAsia" w:hAnsiTheme="minorEastAsia" w:eastAsiaTheme="minorEastAsia"/>
                <w:kern w:val="0"/>
                <w:sz w:val="18"/>
                <w:szCs w:val="18"/>
              </w:rPr>
            </w:pPr>
          </w:p>
        </w:tc>
        <w:tc>
          <w:tcPr>
            <w:tcW w:w="3228" w:type="dxa"/>
            <w:vMerge w:val="continue"/>
            <w:vAlign w:val="center"/>
          </w:tcPr>
          <w:p>
            <w:pPr>
              <w:widowControl/>
              <w:spacing w:line="600" w:lineRule="atLeast"/>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23" w:type="dxa"/>
            <w:vMerge w:val="restart"/>
            <w:vAlign w:val="center"/>
          </w:tcPr>
          <w:p>
            <w:pPr>
              <w:widowControl/>
              <w:spacing w:line="600" w:lineRule="atLeas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生物安全三级实验室</w:t>
            </w:r>
          </w:p>
        </w:tc>
        <w:tc>
          <w:tcPr>
            <w:tcW w:w="1336" w:type="dxa"/>
            <w:vAlign w:val="center"/>
          </w:tcPr>
          <w:p>
            <w:pPr>
              <w:widowControl/>
              <w:spacing w:line="600" w:lineRule="atLeas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BSL-3</w:t>
            </w:r>
          </w:p>
        </w:tc>
        <w:tc>
          <w:tcPr>
            <w:tcW w:w="1514" w:type="dxa"/>
            <w:vAlign w:val="center"/>
          </w:tcPr>
          <w:p>
            <w:pPr>
              <w:widowControl/>
              <w:spacing w:line="600" w:lineRule="atLeas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160-200</w:t>
            </w:r>
          </w:p>
        </w:tc>
        <w:tc>
          <w:tcPr>
            <w:tcW w:w="2561" w:type="dxa"/>
            <w:vMerge w:val="restart"/>
            <w:vAlign w:val="center"/>
          </w:tcPr>
          <w:p>
            <w:pPr>
              <w:widowControl/>
              <w:spacing w:line="600" w:lineRule="atLeast"/>
              <w:rPr>
                <w:rFonts w:asciiTheme="minorEastAsia" w:hAnsiTheme="minorEastAsia" w:eastAsiaTheme="minorEastAsia"/>
                <w:kern w:val="0"/>
                <w:sz w:val="18"/>
                <w:szCs w:val="18"/>
              </w:rPr>
            </w:pPr>
            <w:r>
              <w:rPr>
                <w:rStyle w:val="89"/>
                <w:rFonts w:hint="default" w:asciiTheme="minorEastAsia" w:hAnsiTheme="minorEastAsia" w:eastAsiaTheme="minorEastAsia"/>
                <w:color w:val="auto"/>
                <w:kern w:val="0"/>
                <w:sz w:val="18"/>
                <w:szCs w:val="18"/>
              </w:rPr>
              <w:t>适用于操作能够引起人类或者动物严重疾病，比较容易直接或者间接在人与人、动物与人、动物与动物间传播的微生物</w:t>
            </w:r>
            <w:r>
              <w:rPr>
                <w:rFonts w:hint="eastAsia" w:asciiTheme="minorEastAsia" w:hAnsiTheme="minorEastAsia" w:eastAsiaTheme="minorEastAsia"/>
                <w:kern w:val="0"/>
                <w:sz w:val="18"/>
                <w:szCs w:val="18"/>
              </w:rPr>
              <w:t>。</w:t>
            </w:r>
          </w:p>
        </w:tc>
        <w:tc>
          <w:tcPr>
            <w:tcW w:w="2730" w:type="dxa"/>
            <w:vMerge w:val="restart"/>
            <w:vAlign w:val="center"/>
          </w:tcPr>
          <w:p>
            <w:pPr>
              <w:widowControl/>
              <w:spacing w:line="600" w:lineRule="atLeas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符合《生物安全实验室建筑技术规范》（</w:t>
            </w:r>
            <w:r>
              <w:rPr>
                <w:rFonts w:asciiTheme="minorEastAsia" w:hAnsiTheme="minorEastAsia" w:eastAsiaTheme="minorEastAsia"/>
                <w:kern w:val="0"/>
                <w:sz w:val="18"/>
                <w:szCs w:val="18"/>
              </w:rPr>
              <w:t>GB50346-2011）、《实验动物建筑技术规范》（GB50447-2008）、《实验动物环境与设施》（GB14925-2010）、《病原微生物实验室生物安全通用准则》（WS233-2017）要求。</w:t>
            </w:r>
          </w:p>
        </w:tc>
        <w:tc>
          <w:tcPr>
            <w:tcW w:w="3228" w:type="dxa"/>
            <w:vMerge w:val="restart"/>
            <w:vAlign w:val="center"/>
          </w:tcPr>
          <w:p>
            <w:pPr>
              <w:widowControl/>
              <w:spacing w:line="600" w:lineRule="atLeast"/>
              <w:rPr>
                <w:rFonts w:asciiTheme="minorEastAsia" w:hAnsiTheme="minorEastAsia" w:eastAsiaTheme="minorEastAsia"/>
                <w:kern w:val="0"/>
                <w:sz w:val="18"/>
                <w:szCs w:val="18"/>
              </w:rPr>
            </w:pPr>
            <w:r>
              <w:rPr>
                <w:rFonts w:asciiTheme="minorEastAsia" w:hAnsiTheme="minorEastAsia" w:eastAsiaTheme="minorEastAsia"/>
                <w:kern w:val="0"/>
                <w:sz w:val="18"/>
                <w:szCs w:val="18"/>
              </w:rPr>
              <w:t>1.表中面积以设置一间</w:t>
            </w:r>
            <w:r>
              <w:rPr>
                <w:rFonts w:hint="eastAsia" w:asciiTheme="minorEastAsia" w:hAnsiTheme="minorEastAsia" w:eastAsiaTheme="minorEastAsia"/>
                <w:kern w:val="0"/>
                <w:sz w:val="18"/>
                <w:szCs w:val="18"/>
              </w:rPr>
              <w:t>核心工作间</w:t>
            </w:r>
            <w:r>
              <w:rPr>
                <w:rFonts w:asciiTheme="minorEastAsia" w:hAnsiTheme="minorEastAsia" w:eastAsiaTheme="minorEastAsia"/>
                <w:kern w:val="0"/>
                <w:sz w:val="18"/>
                <w:szCs w:val="18"/>
              </w:rPr>
              <w:t>、室内放置一台生物安全柜计；每增加一台生物安全柜，需相应增加约10m</w:t>
            </w:r>
            <w:r>
              <w:rPr>
                <w:rFonts w:asciiTheme="minorEastAsia" w:hAnsiTheme="minorEastAsia" w:eastAsiaTheme="minorEastAsia"/>
                <w:kern w:val="0"/>
                <w:sz w:val="18"/>
                <w:szCs w:val="18"/>
                <w:vertAlign w:val="superscript"/>
              </w:rPr>
              <w:t>2</w:t>
            </w:r>
            <w:r>
              <w:rPr>
                <w:rFonts w:asciiTheme="minorEastAsia" w:hAnsiTheme="minorEastAsia" w:eastAsiaTheme="minorEastAsia"/>
                <w:kern w:val="0"/>
                <w:sz w:val="18"/>
                <w:szCs w:val="18"/>
              </w:rPr>
              <w:t>建筑面积</w:t>
            </w:r>
            <w:r>
              <w:rPr>
                <w:rFonts w:hint="eastAsia" w:asciiTheme="minorEastAsia" w:hAnsiTheme="minorEastAsia" w:eastAsiaTheme="minorEastAsia"/>
                <w:kern w:val="0"/>
                <w:sz w:val="18"/>
                <w:szCs w:val="18"/>
              </w:rPr>
              <w:t>；每增加一间核心工作间，需相应增加40</w:t>
            </w:r>
            <w:r>
              <w:rPr>
                <w:rFonts w:asciiTheme="minorEastAsia" w:hAnsiTheme="minorEastAsia" w:eastAsiaTheme="minorEastAsia"/>
                <w:kern w:val="0"/>
                <w:sz w:val="18"/>
                <w:szCs w:val="18"/>
              </w:rPr>
              <w:t>m</w:t>
            </w:r>
            <w:r>
              <w:rPr>
                <w:rFonts w:asciiTheme="minorEastAsia" w:hAnsiTheme="minorEastAsia" w:eastAsiaTheme="minorEastAsia"/>
                <w:kern w:val="0"/>
                <w:sz w:val="18"/>
                <w:szCs w:val="18"/>
                <w:vertAlign w:val="superscript"/>
              </w:rPr>
              <w:t>2</w:t>
            </w:r>
            <w:r>
              <w:rPr>
                <w:rFonts w:asciiTheme="minorEastAsia" w:hAnsiTheme="minorEastAsia" w:eastAsiaTheme="minorEastAsia"/>
                <w:kern w:val="0"/>
                <w:sz w:val="18"/>
                <w:szCs w:val="18"/>
              </w:rPr>
              <w:t>建筑面积。</w:t>
            </w:r>
          </w:p>
          <w:p>
            <w:pPr>
              <w:widowControl/>
              <w:spacing w:line="600" w:lineRule="atLeast"/>
              <w:rPr>
                <w:rFonts w:asciiTheme="minorEastAsia" w:hAnsiTheme="minorEastAsia" w:eastAsiaTheme="minorEastAsia"/>
                <w:kern w:val="0"/>
                <w:sz w:val="18"/>
                <w:szCs w:val="18"/>
              </w:rPr>
            </w:pPr>
            <w:r>
              <w:rPr>
                <w:rFonts w:asciiTheme="minorEastAsia" w:hAnsiTheme="minorEastAsia" w:eastAsiaTheme="minorEastAsia"/>
                <w:kern w:val="0"/>
                <w:sz w:val="18"/>
                <w:szCs w:val="18"/>
              </w:rPr>
              <w:t>2.表中面积以设置一间动物饲养室计</w:t>
            </w:r>
            <w:r>
              <w:rPr>
                <w:rFonts w:hint="eastAsia" w:asciiTheme="minorEastAsia" w:hAnsiTheme="minorEastAsia" w:eastAsiaTheme="minorEastAsia"/>
                <w:kern w:val="0"/>
                <w:sz w:val="18"/>
                <w:szCs w:val="18"/>
              </w:rPr>
              <w:t>。</w:t>
            </w:r>
            <w:r>
              <w:rPr>
                <w:rFonts w:asciiTheme="minorEastAsia" w:hAnsiTheme="minorEastAsia" w:eastAsiaTheme="minorEastAsia"/>
                <w:kern w:val="0"/>
                <w:sz w:val="18"/>
                <w:szCs w:val="18"/>
              </w:rPr>
              <w:t>每增加一间小动物饲养室，宜相应增加</w:t>
            </w:r>
            <w:r>
              <w:rPr>
                <w:rFonts w:hint="eastAsia" w:asciiTheme="minorEastAsia" w:hAnsiTheme="minorEastAsia" w:eastAsiaTheme="minorEastAsia"/>
                <w:kern w:val="0"/>
                <w:sz w:val="18"/>
                <w:szCs w:val="18"/>
              </w:rPr>
              <w:t>40</w:t>
            </w:r>
            <w:r>
              <w:rPr>
                <w:rFonts w:asciiTheme="minorEastAsia" w:hAnsiTheme="minorEastAsia" w:eastAsiaTheme="minorEastAsia"/>
                <w:kern w:val="0"/>
                <w:sz w:val="18"/>
                <w:szCs w:val="18"/>
              </w:rPr>
              <w:t>m</w:t>
            </w:r>
            <w:r>
              <w:rPr>
                <w:rFonts w:asciiTheme="minorEastAsia" w:hAnsiTheme="minorEastAsia" w:eastAsiaTheme="minorEastAsia"/>
                <w:kern w:val="0"/>
                <w:sz w:val="18"/>
                <w:szCs w:val="18"/>
                <w:vertAlign w:val="superscript"/>
              </w:rPr>
              <w:t>2</w:t>
            </w:r>
            <w:r>
              <w:rPr>
                <w:rFonts w:asciiTheme="minorEastAsia" w:hAnsiTheme="minorEastAsia" w:eastAsiaTheme="minorEastAsia"/>
                <w:kern w:val="0"/>
                <w:sz w:val="18"/>
                <w:szCs w:val="18"/>
              </w:rPr>
              <w:t>建筑面积</w:t>
            </w:r>
            <w:r>
              <w:rPr>
                <w:rFonts w:hint="eastAsia" w:asciiTheme="minorEastAsia" w:hAnsiTheme="minorEastAsia" w:eastAsiaTheme="minorEastAsia"/>
                <w:kern w:val="0"/>
                <w:sz w:val="18"/>
                <w:szCs w:val="18"/>
              </w:rPr>
              <w:t>；</w:t>
            </w:r>
            <w:r>
              <w:rPr>
                <w:rFonts w:asciiTheme="minorEastAsia" w:hAnsiTheme="minorEastAsia" w:eastAsiaTheme="minorEastAsia"/>
                <w:kern w:val="0"/>
                <w:sz w:val="18"/>
                <w:szCs w:val="18"/>
              </w:rPr>
              <w:t>每增加一间中动物</w:t>
            </w:r>
            <w:r>
              <w:rPr>
                <w:rFonts w:hint="eastAsia" w:asciiTheme="minorEastAsia" w:hAnsiTheme="minorEastAsia" w:eastAsiaTheme="minorEastAsia"/>
                <w:sz w:val="18"/>
                <w:szCs w:val="18"/>
              </w:rPr>
              <w:t>（如猴、狗、猪等）饲养</w:t>
            </w:r>
            <w:r>
              <w:rPr>
                <w:rFonts w:asciiTheme="minorEastAsia" w:hAnsiTheme="minorEastAsia" w:eastAsiaTheme="minorEastAsia"/>
                <w:kern w:val="0"/>
                <w:sz w:val="18"/>
                <w:szCs w:val="18"/>
              </w:rPr>
              <w:t>室，宜相应增加</w:t>
            </w:r>
            <w:r>
              <w:rPr>
                <w:rFonts w:hint="eastAsia" w:asciiTheme="minorEastAsia" w:hAnsiTheme="minorEastAsia" w:eastAsiaTheme="minorEastAsia"/>
                <w:kern w:val="0"/>
                <w:sz w:val="18"/>
                <w:szCs w:val="18"/>
              </w:rPr>
              <w:t>60</w:t>
            </w:r>
            <w:r>
              <w:rPr>
                <w:rFonts w:asciiTheme="minorEastAsia" w:hAnsiTheme="minorEastAsia" w:eastAsiaTheme="minorEastAsia"/>
                <w:kern w:val="0"/>
                <w:sz w:val="18"/>
                <w:szCs w:val="18"/>
              </w:rPr>
              <w:t>m</w:t>
            </w:r>
            <w:r>
              <w:rPr>
                <w:rFonts w:asciiTheme="minorEastAsia" w:hAnsiTheme="minorEastAsia" w:eastAsiaTheme="minorEastAsia"/>
                <w:kern w:val="0"/>
                <w:sz w:val="18"/>
                <w:szCs w:val="18"/>
                <w:vertAlign w:val="superscript"/>
              </w:rPr>
              <w:t>2</w:t>
            </w:r>
            <w:r>
              <w:rPr>
                <w:rFonts w:asciiTheme="minorEastAsia" w:hAnsiTheme="minorEastAsia" w:eastAsiaTheme="minorEastAsia"/>
                <w:kern w:val="0"/>
                <w:sz w:val="18"/>
                <w:szCs w:val="18"/>
              </w:rPr>
              <w:t>建筑面积</w:t>
            </w:r>
            <w:r>
              <w:rPr>
                <w:rFonts w:hint="eastAsia" w:asciiTheme="minorEastAsia" w:hAnsiTheme="minorEastAsia" w:eastAsiaTheme="minorEastAsia"/>
                <w:kern w:val="0"/>
                <w:sz w:val="18"/>
                <w:szCs w:val="18"/>
              </w:rPr>
              <w:t>。表中</w:t>
            </w:r>
            <w:r>
              <w:rPr>
                <w:rFonts w:asciiTheme="minorEastAsia" w:hAnsiTheme="minorEastAsia" w:eastAsiaTheme="minorEastAsia"/>
                <w:kern w:val="0"/>
                <w:sz w:val="18"/>
                <w:szCs w:val="18"/>
              </w:rPr>
              <w:t>ABSl-3面积未含活毒废水处理、生命支持系统、设备层（需要时）的用房，其建筑面积应按实际需要</w:t>
            </w:r>
            <w:r>
              <w:rPr>
                <w:rFonts w:hint="eastAsia" w:asciiTheme="minorEastAsia" w:hAnsiTheme="minorEastAsia" w:eastAsiaTheme="minorEastAsia"/>
                <w:kern w:val="0"/>
                <w:sz w:val="18"/>
                <w:szCs w:val="18"/>
              </w:rPr>
              <w:t>确定。</w:t>
            </w:r>
          </w:p>
          <w:p>
            <w:pPr>
              <w:widowControl/>
              <w:spacing w:line="600" w:lineRule="atLeast"/>
              <w:rPr>
                <w:rFonts w:asciiTheme="minorEastAsia" w:hAnsiTheme="minorEastAsia" w:eastAsiaTheme="minorEastAsia"/>
                <w:kern w:val="0"/>
                <w:sz w:val="18"/>
                <w:szCs w:val="18"/>
              </w:rPr>
            </w:pPr>
            <w:r>
              <w:rPr>
                <w:rFonts w:asciiTheme="minorEastAsia" w:hAnsiTheme="minorEastAsia" w:eastAsiaTheme="minorEastAsia"/>
                <w:kern w:val="0"/>
                <w:sz w:val="18"/>
                <w:szCs w:val="18"/>
              </w:rPr>
              <w:t>3.含大动物（如牛</w:t>
            </w:r>
            <w:r>
              <w:rPr>
                <w:rFonts w:hint="eastAsia" w:asciiTheme="minorEastAsia" w:hAnsiTheme="minorEastAsia" w:eastAsiaTheme="minorEastAsia"/>
                <w:kern w:val="0"/>
                <w:sz w:val="18"/>
                <w:szCs w:val="18"/>
              </w:rPr>
              <w:t>、</w:t>
            </w:r>
            <w:r>
              <w:rPr>
                <w:rFonts w:asciiTheme="minorEastAsia" w:hAnsiTheme="minorEastAsia" w:eastAsiaTheme="minorEastAsia"/>
                <w:kern w:val="0"/>
                <w:sz w:val="18"/>
                <w:szCs w:val="18"/>
              </w:rPr>
              <w:t>马等）实验室，建筑面积应</w:t>
            </w:r>
            <w:r>
              <w:rPr>
                <w:rFonts w:hint="eastAsia" w:asciiTheme="minorEastAsia" w:hAnsiTheme="minorEastAsia" w:eastAsiaTheme="minorEastAsia"/>
                <w:kern w:val="0"/>
                <w:sz w:val="18"/>
                <w:szCs w:val="18"/>
              </w:rPr>
              <w:t>按</w:t>
            </w:r>
            <w:r>
              <w:rPr>
                <w:rFonts w:asciiTheme="minorEastAsia" w:hAnsiTheme="minorEastAsia" w:eastAsiaTheme="minorEastAsia"/>
                <w:kern w:val="0"/>
                <w:sz w:val="18"/>
                <w:szCs w:val="18"/>
              </w:rPr>
              <w:t>实际需要设置。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ABSL-3 (含小动物实验室)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200-250</w:t>
            </w:r>
          </w:p>
        </w:tc>
        <w:tc>
          <w:tcPr>
            <w:tcW w:w="2561" w:type="dxa"/>
            <w:vMerge w:val="continue"/>
            <w:vAlign w:val="center"/>
          </w:tcPr>
          <w:p>
            <w:pPr>
              <w:widowControl/>
              <w:rPr>
                <w:rFonts w:asciiTheme="minorEastAsia" w:hAnsiTheme="minorEastAsia" w:eastAsiaTheme="minorEastAsia"/>
                <w:kern w:val="0"/>
                <w:sz w:val="18"/>
                <w:szCs w:val="18"/>
              </w:rPr>
            </w:pPr>
          </w:p>
        </w:tc>
        <w:tc>
          <w:tcPr>
            <w:tcW w:w="2730" w:type="dxa"/>
            <w:vMerge w:val="continue"/>
            <w:vAlign w:val="center"/>
          </w:tcPr>
          <w:p>
            <w:pPr>
              <w:widowControl/>
              <w:rPr>
                <w:rFonts w:asciiTheme="minorEastAsia" w:hAnsiTheme="minorEastAsia" w:eastAsiaTheme="minorEastAsia"/>
                <w:kern w:val="0"/>
                <w:sz w:val="18"/>
                <w:szCs w:val="18"/>
              </w:rPr>
            </w:pP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ABSL-3 (含中动物实验室)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w:t>
            </w:r>
            <w:r>
              <w:rPr>
                <w:rFonts w:hint="eastAsia" w:asciiTheme="minorEastAsia" w:hAnsiTheme="minorEastAsia" w:eastAsiaTheme="minorEastAsia"/>
                <w:kern w:val="0"/>
                <w:sz w:val="18"/>
                <w:szCs w:val="18"/>
              </w:rPr>
              <w:t>20</w:t>
            </w:r>
            <w:r>
              <w:rPr>
                <w:rFonts w:asciiTheme="minorEastAsia" w:hAnsiTheme="minorEastAsia" w:eastAsiaTheme="minorEastAsia"/>
                <w:kern w:val="0"/>
                <w:sz w:val="18"/>
                <w:szCs w:val="18"/>
              </w:rPr>
              <w:t>-2</w:t>
            </w:r>
            <w:r>
              <w:rPr>
                <w:rFonts w:hint="eastAsia" w:asciiTheme="minorEastAsia" w:hAnsiTheme="minorEastAsia" w:eastAsiaTheme="minorEastAsia"/>
                <w:kern w:val="0"/>
                <w:sz w:val="18"/>
                <w:szCs w:val="18"/>
              </w:rPr>
              <w:t>60</w:t>
            </w:r>
          </w:p>
        </w:tc>
        <w:tc>
          <w:tcPr>
            <w:tcW w:w="2561" w:type="dxa"/>
            <w:vMerge w:val="continue"/>
            <w:vAlign w:val="center"/>
          </w:tcPr>
          <w:p>
            <w:pPr>
              <w:widowControl/>
              <w:rPr>
                <w:rFonts w:asciiTheme="minorEastAsia" w:hAnsiTheme="minorEastAsia" w:eastAsiaTheme="minorEastAsia"/>
                <w:kern w:val="0"/>
                <w:sz w:val="18"/>
                <w:szCs w:val="18"/>
              </w:rPr>
            </w:pPr>
          </w:p>
        </w:tc>
        <w:tc>
          <w:tcPr>
            <w:tcW w:w="2730" w:type="dxa"/>
            <w:vMerge w:val="continue"/>
            <w:vAlign w:val="center"/>
          </w:tcPr>
          <w:p>
            <w:pPr>
              <w:widowControl/>
              <w:rPr>
                <w:rFonts w:asciiTheme="minorEastAsia" w:hAnsiTheme="minorEastAsia" w:eastAsiaTheme="minorEastAsia"/>
                <w:kern w:val="0"/>
                <w:sz w:val="18"/>
                <w:szCs w:val="18"/>
              </w:rPr>
            </w:pP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4259" w:type="dxa"/>
            <w:gridSpan w:val="2"/>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生物安全四级实验室</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w:t>
            </w:r>
            <w:r>
              <w:rPr>
                <w:rFonts w:asciiTheme="minorEastAsia" w:hAnsiTheme="minorEastAsia" w:eastAsiaTheme="minorEastAsia"/>
                <w:kern w:val="0"/>
                <w:sz w:val="18"/>
                <w:szCs w:val="18"/>
              </w:rPr>
              <w:t>A</w:t>
            </w:r>
            <w:r>
              <w:rPr>
                <w:rFonts w:hint="eastAsia" w:asciiTheme="minorEastAsia" w:hAnsiTheme="minorEastAsia" w:eastAsiaTheme="minorEastAsia"/>
                <w:kern w:val="0"/>
                <w:sz w:val="18"/>
                <w:szCs w:val="18"/>
              </w:rPr>
              <w:t>/</w:t>
            </w:r>
            <w:r>
              <w:rPr>
                <w:rFonts w:asciiTheme="minorEastAsia" w:hAnsiTheme="minorEastAsia" w:eastAsiaTheme="minorEastAsia"/>
                <w:kern w:val="0"/>
                <w:sz w:val="18"/>
                <w:szCs w:val="18"/>
              </w:rPr>
              <w:t>BSL-4实验室</w:t>
            </w:r>
            <w:r>
              <w:rPr>
                <w:rFonts w:hint="eastAsia" w:asciiTheme="minorEastAsia" w:hAnsiTheme="minorEastAsia" w:eastAsiaTheme="minorEastAsia"/>
                <w:kern w:val="0"/>
                <w:sz w:val="18"/>
                <w:szCs w:val="18"/>
              </w:rPr>
              <w:t>）</w:t>
            </w:r>
          </w:p>
        </w:tc>
        <w:tc>
          <w:tcPr>
            <w:tcW w:w="1514"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按实际需要确定</w:t>
            </w:r>
          </w:p>
        </w:tc>
        <w:tc>
          <w:tcPr>
            <w:tcW w:w="2561" w:type="dxa"/>
            <w:vAlign w:val="center"/>
          </w:tcPr>
          <w:p>
            <w:pPr>
              <w:widowControl/>
              <w:rPr>
                <w:rFonts w:asciiTheme="minorEastAsia" w:hAnsiTheme="minorEastAsia" w:eastAsiaTheme="minorEastAsia"/>
                <w:kern w:val="0"/>
                <w:sz w:val="18"/>
                <w:szCs w:val="18"/>
              </w:rPr>
            </w:pPr>
            <w:r>
              <w:rPr>
                <w:rStyle w:val="89"/>
                <w:rFonts w:hint="default" w:asciiTheme="minorEastAsia" w:hAnsiTheme="minorEastAsia" w:eastAsiaTheme="minorEastAsia"/>
                <w:color w:val="auto"/>
                <w:kern w:val="0"/>
                <w:sz w:val="18"/>
                <w:szCs w:val="18"/>
              </w:rPr>
              <w:t>适用于操作能够引起人类或者动物非常严重疾病的微生物，我国尚未发现或者已经宣布消灭的微生物。</w:t>
            </w:r>
          </w:p>
        </w:tc>
        <w:tc>
          <w:tcPr>
            <w:tcW w:w="2730" w:type="dxa"/>
            <w:vMerge w:val="continue"/>
            <w:vAlign w:val="center"/>
          </w:tcPr>
          <w:p>
            <w:pPr>
              <w:widowControl/>
              <w:rPr>
                <w:rFonts w:asciiTheme="minorEastAsia" w:hAnsiTheme="minorEastAsia" w:eastAsiaTheme="minorEastAsia"/>
                <w:kern w:val="0"/>
                <w:sz w:val="18"/>
                <w:szCs w:val="18"/>
              </w:rPr>
            </w:pP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923" w:type="dxa"/>
            <w:vMerge w:val="restart"/>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媒介饲养实验室</w:t>
            </w: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虫媒和试虫饲养间</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20—40</w:t>
            </w:r>
          </w:p>
        </w:tc>
        <w:tc>
          <w:tcPr>
            <w:tcW w:w="2561" w:type="dxa"/>
            <w:vMerge w:val="restart"/>
            <w:vAlign w:val="center"/>
          </w:tcPr>
          <w:p>
            <w:pPr>
              <w:widowControl/>
              <w:rPr>
                <w:rStyle w:val="89"/>
                <w:rFonts w:hint="default" w:asciiTheme="minorEastAsia" w:hAnsiTheme="minorEastAsia" w:eastAsiaTheme="minorEastAsia"/>
                <w:b/>
                <w:color w:val="auto"/>
                <w:kern w:val="0"/>
                <w:sz w:val="18"/>
                <w:szCs w:val="18"/>
              </w:rPr>
            </w:pPr>
            <w:r>
              <w:rPr>
                <w:rFonts w:hint="eastAsia" w:asciiTheme="minorEastAsia" w:hAnsiTheme="minorEastAsia" w:eastAsiaTheme="minorEastAsia"/>
                <w:kern w:val="0"/>
                <w:sz w:val="18"/>
                <w:szCs w:val="18"/>
              </w:rPr>
              <w:t>虫种、蚊、蝇、蠊、蜱虫、臭虫等媒介动物的保种、育种动物实验室。</w:t>
            </w:r>
          </w:p>
        </w:tc>
        <w:tc>
          <w:tcPr>
            <w:tcW w:w="2730" w:type="dxa"/>
            <w:vMerge w:val="restart"/>
            <w:vAlign w:val="center"/>
          </w:tcPr>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1.温湿度控制</w:t>
            </w:r>
            <w:r>
              <w:rPr>
                <w:rFonts w:asciiTheme="minorEastAsia" w:hAnsiTheme="minorEastAsia" w:eastAsiaTheme="minorEastAsia"/>
                <w:kern w:val="0"/>
                <w:sz w:val="18"/>
                <w:szCs w:val="18"/>
              </w:rPr>
              <w:br w:type="textWrapping"/>
            </w:r>
            <w:r>
              <w:rPr>
                <w:rFonts w:asciiTheme="minorEastAsia" w:hAnsiTheme="minorEastAsia" w:eastAsiaTheme="minorEastAsia"/>
                <w:kern w:val="0"/>
                <w:sz w:val="18"/>
                <w:szCs w:val="18"/>
              </w:rPr>
              <w:t>a)相对湿度：65-90%±5%；b)相对温度：15-30℃±0.5℃；c)温湿度控制：可以设置昼夜不同温湿度需求。</w:t>
            </w:r>
            <w:r>
              <w:rPr>
                <w:rFonts w:asciiTheme="minorEastAsia" w:hAnsiTheme="minorEastAsia" w:eastAsiaTheme="minorEastAsia"/>
                <w:kern w:val="0"/>
                <w:sz w:val="18"/>
                <w:szCs w:val="18"/>
              </w:rPr>
              <w:br w:type="textWrapping"/>
            </w:r>
            <w:r>
              <w:rPr>
                <w:rFonts w:asciiTheme="minorEastAsia" w:hAnsiTheme="minorEastAsia" w:eastAsiaTheme="minorEastAsia"/>
                <w:kern w:val="0"/>
                <w:sz w:val="18"/>
                <w:szCs w:val="18"/>
              </w:rPr>
              <w:t>2.光照控制</w:t>
            </w:r>
            <w:r>
              <w:rPr>
                <w:rFonts w:asciiTheme="minorEastAsia" w:hAnsiTheme="minorEastAsia" w:eastAsiaTheme="minorEastAsia"/>
                <w:kern w:val="0"/>
                <w:sz w:val="18"/>
                <w:szCs w:val="18"/>
              </w:rPr>
              <w:br w:type="textWrapping"/>
            </w:r>
            <w:r>
              <w:rPr>
                <w:rFonts w:asciiTheme="minorEastAsia" w:hAnsiTheme="minorEastAsia" w:eastAsiaTheme="minorEastAsia"/>
                <w:kern w:val="0"/>
                <w:sz w:val="18"/>
                <w:szCs w:val="18"/>
              </w:rPr>
              <w:t>a)光源：普通日光灯，不低于200lux；b)光周期控制：可以设置光照昼夜节律。</w:t>
            </w:r>
            <w:r>
              <w:rPr>
                <w:rFonts w:asciiTheme="minorEastAsia" w:hAnsiTheme="minorEastAsia" w:eastAsiaTheme="minorEastAsia"/>
                <w:kern w:val="0"/>
                <w:sz w:val="18"/>
                <w:szCs w:val="18"/>
              </w:rPr>
              <w:br w:type="textWrapping"/>
            </w:r>
            <w:r>
              <w:rPr>
                <w:rFonts w:asciiTheme="minorEastAsia" w:hAnsiTheme="minorEastAsia" w:eastAsiaTheme="minorEastAsia"/>
                <w:kern w:val="0"/>
                <w:sz w:val="18"/>
                <w:szCs w:val="18"/>
              </w:rPr>
              <w:t>3.有防逃逸措施。</w:t>
            </w:r>
          </w:p>
        </w:tc>
        <w:tc>
          <w:tcPr>
            <w:tcW w:w="3228" w:type="dxa"/>
            <w:vMerge w:val="restart"/>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设置缓冲间，门有风幕等防逃逸措施，每个饲养间仅饲养一种媒介生物。试虫检测室、试虫处理室和虫媒生物暂存室房间温湿度和光照应可控。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试虫检测室</w:t>
            </w:r>
          </w:p>
        </w:tc>
        <w:tc>
          <w:tcPr>
            <w:tcW w:w="1514"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20</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3</w:t>
            </w:r>
            <w:r>
              <w:rPr>
                <w:rFonts w:asciiTheme="minorEastAsia" w:hAnsiTheme="minorEastAsia" w:eastAsiaTheme="minorEastAsia"/>
                <w:kern w:val="0"/>
                <w:sz w:val="18"/>
                <w:szCs w:val="18"/>
              </w:rPr>
              <w:t>0</w:t>
            </w:r>
          </w:p>
        </w:tc>
        <w:tc>
          <w:tcPr>
            <w:tcW w:w="2561" w:type="dxa"/>
            <w:vMerge w:val="continue"/>
            <w:vAlign w:val="center"/>
          </w:tcPr>
          <w:p>
            <w:pPr>
              <w:widowControl/>
              <w:rPr>
                <w:rStyle w:val="89"/>
                <w:rFonts w:hint="default" w:asciiTheme="minorEastAsia" w:hAnsiTheme="minorEastAsia" w:eastAsiaTheme="minorEastAsia"/>
                <w:color w:val="auto"/>
                <w:kern w:val="0"/>
                <w:sz w:val="18"/>
                <w:szCs w:val="18"/>
              </w:rPr>
            </w:pPr>
          </w:p>
        </w:tc>
        <w:tc>
          <w:tcPr>
            <w:tcW w:w="2730" w:type="dxa"/>
            <w:vMerge w:val="continue"/>
            <w:vAlign w:val="center"/>
          </w:tcPr>
          <w:p>
            <w:pPr>
              <w:widowControl/>
              <w:rPr>
                <w:rFonts w:asciiTheme="minorEastAsia" w:hAnsiTheme="minorEastAsia" w:eastAsiaTheme="minorEastAsia"/>
                <w:kern w:val="0"/>
                <w:sz w:val="18"/>
                <w:szCs w:val="18"/>
              </w:rPr>
            </w:pP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试虫处理室</w:t>
            </w:r>
          </w:p>
        </w:tc>
        <w:tc>
          <w:tcPr>
            <w:tcW w:w="1514"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20</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3</w:t>
            </w:r>
            <w:r>
              <w:rPr>
                <w:rFonts w:asciiTheme="minorEastAsia" w:hAnsiTheme="minorEastAsia" w:eastAsiaTheme="minorEastAsia"/>
                <w:kern w:val="0"/>
                <w:sz w:val="18"/>
                <w:szCs w:val="18"/>
              </w:rPr>
              <w:t>0</w:t>
            </w:r>
          </w:p>
        </w:tc>
        <w:tc>
          <w:tcPr>
            <w:tcW w:w="2561" w:type="dxa"/>
            <w:vMerge w:val="continue"/>
            <w:vAlign w:val="center"/>
          </w:tcPr>
          <w:p>
            <w:pPr>
              <w:widowControl/>
              <w:rPr>
                <w:rStyle w:val="89"/>
                <w:rFonts w:hint="default" w:asciiTheme="minorEastAsia" w:hAnsiTheme="minorEastAsia" w:eastAsiaTheme="minorEastAsia"/>
                <w:color w:val="auto"/>
                <w:kern w:val="0"/>
                <w:sz w:val="18"/>
                <w:szCs w:val="18"/>
              </w:rPr>
            </w:pPr>
          </w:p>
        </w:tc>
        <w:tc>
          <w:tcPr>
            <w:tcW w:w="2730" w:type="dxa"/>
            <w:vMerge w:val="continue"/>
            <w:vAlign w:val="center"/>
          </w:tcPr>
          <w:p>
            <w:pPr>
              <w:widowControl/>
              <w:rPr>
                <w:rFonts w:asciiTheme="minorEastAsia" w:hAnsiTheme="minorEastAsia" w:eastAsiaTheme="minorEastAsia"/>
                <w:kern w:val="0"/>
                <w:sz w:val="18"/>
                <w:szCs w:val="18"/>
              </w:rPr>
            </w:pP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虫媒生物暂存室</w:t>
            </w:r>
          </w:p>
        </w:tc>
        <w:tc>
          <w:tcPr>
            <w:tcW w:w="1514"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20</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30</w:t>
            </w:r>
          </w:p>
        </w:tc>
        <w:tc>
          <w:tcPr>
            <w:tcW w:w="2561" w:type="dxa"/>
            <w:vMerge w:val="continue"/>
            <w:vAlign w:val="center"/>
          </w:tcPr>
          <w:p>
            <w:pPr>
              <w:widowControl/>
              <w:rPr>
                <w:rStyle w:val="89"/>
                <w:rFonts w:hint="default" w:asciiTheme="minorEastAsia" w:hAnsiTheme="minorEastAsia" w:eastAsiaTheme="minorEastAsia"/>
                <w:color w:val="auto"/>
                <w:kern w:val="0"/>
                <w:sz w:val="18"/>
                <w:szCs w:val="18"/>
              </w:rPr>
            </w:pPr>
          </w:p>
        </w:tc>
        <w:tc>
          <w:tcPr>
            <w:tcW w:w="2730" w:type="dxa"/>
            <w:vMerge w:val="continue"/>
            <w:vAlign w:val="center"/>
          </w:tcPr>
          <w:p>
            <w:pPr>
              <w:widowControl/>
              <w:rPr>
                <w:rFonts w:asciiTheme="minorEastAsia" w:hAnsiTheme="minorEastAsia" w:eastAsiaTheme="minorEastAsia"/>
                <w:kern w:val="0"/>
                <w:sz w:val="18"/>
                <w:szCs w:val="18"/>
              </w:rPr>
            </w:pP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准备间</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30</w:t>
            </w:r>
          </w:p>
        </w:tc>
        <w:tc>
          <w:tcPr>
            <w:tcW w:w="2561" w:type="dxa"/>
            <w:vMerge w:val="continue"/>
            <w:vAlign w:val="center"/>
          </w:tcPr>
          <w:p>
            <w:pPr>
              <w:widowControl/>
              <w:rPr>
                <w:rStyle w:val="89"/>
                <w:rFonts w:hint="default" w:asciiTheme="minorEastAsia" w:hAnsiTheme="minorEastAsia" w:eastAsiaTheme="minorEastAsia"/>
                <w:color w:val="auto"/>
                <w:kern w:val="0"/>
                <w:sz w:val="18"/>
                <w:szCs w:val="18"/>
              </w:rPr>
            </w:pPr>
          </w:p>
        </w:tc>
        <w:tc>
          <w:tcPr>
            <w:tcW w:w="2730" w:type="dxa"/>
            <w:vMerge w:val="continue"/>
            <w:vAlign w:val="center"/>
          </w:tcPr>
          <w:p>
            <w:pPr>
              <w:widowControl/>
              <w:rPr>
                <w:rFonts w:asciiTheme="minorEastAsia" w:hAnsiTheme="minorEastAsia" w:eastAsiaTheme="minorEastAsia"/>
                <w:kern w:val="0"/>
                <w:sz w:val="18"/>
                <w:szCs w:val="18"/>
              </w:rPr>
            </w:pP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59" w:type="dxa"/>
            <w:gridSpan w:val="2"/>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细胞培养洁净室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25-50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细胞培养</w:t>
            </w:r>
          </w:p>
        </w:tc>
        <w:tc>
          <w:tcPr>
            <w:tcW w:w="2730"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符合《细胞培养洁净室设计技术规范》要求。</w:t>
            </w:r>
          </w:p>
        </w:tc>
        <w:tc>
          <w:tcPr>
            <w:tcW w:w="3228"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设缓冲间和更衣室。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923" w:type="dxa"/>
            <w:vMerge w:val="restart"/>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电子显微镜室</w:t>
            </w: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透射电镜室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50—60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透射电镜检测</w:t>
            </w:r>
          </w:p>
        </w:tc>
        <w:tc>
          <w:tcPr>
            <w:tcW w:w="2730" w:type="dxa"/>
            <w:vMerge w:val="restart"/>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温度</w:t>
            </w:r>
            <w:r>
              <w:rPr>
                <w:rFonts w:asciiTheme="minorEastAsia" w:hAnsiTheme="minorEastAsia" w:eastAsiaTheme="minorEastAsia"/>
                <w:kern w:val="0"/>
                <w:sz w:val="18"/>
                <w:szCs w:val="18"/>
              </w:rPr>
              <w:t>15℃—30℃</w:t>
            </w:r>
            <w:r>
              <w:rPr>
                <w:rFonts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湿度≤</w:t>
            </w:r>
            <w:r>
              <w:rPr>
                <w:rFonts w:asciiTheme="minorEastAsia" w:hAnsiTheme="minorEastAsia" w:eastAsiaTheme="minorEastAsia"/>
                <w:kern w:val="0"/>
                <w:sz w:val="18"/>
                <w:szCs w:val="18"/>
              </w:rPr>
              <w:t>70%</w:t>
            </w:r>
          </w:p>
        </w:tc>
        <w:tc>
          <w:tcPr>
            <w:tcW w:w="3228" w:type="dxa"/>
            <w:vMerge w:val="restart"/>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防振动；</w:t>
            </w:r>
            <w:r>
              <w:rPr>
                <w:rFonts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防电磁干扰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扫描电镜室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25—35</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扫描电镜检测</w:t>
            </w:r>
          </w:p>
        </w:tc>
        <w:tc>
          <w:tcPr>
            <w:tcW w:w="2730" w:type="dxa"/>
            <w:vMerge w:val="continue"/>
            <w:vAlign w:val="center"/>
          </w:tcPr>
          <w:p>
            <w:pPr>
              <w:widowControl/>
              <w:rPr>
                <w:rFonts w:asciiTheme="minorEastAsia" w:hAnsiTheme="minorEastAsia" w:eastAsiaTheme="minorEastAsia"/>
                <w:kern w:val="0"/>
                <w:sz w:val="18"/>
                <w:szCs w:val="18"/>
              </w:rPr>
            </w:pP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样品制备室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40—50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样品制备、超薄切片等</w:t>
            </w:r>
          </w:p>
        </w:tc>
        <w:tc>
          <w:tcPr>
            <w:tcW w:w="2730" w:type="dxa"/>
            <w:vMerge w:val="continue"/>
            <w:vAlign w:val="center"/>
          </w:tcPr>
          <w:p>
            <w:pPr>
              <w:widowControl/>
              <w:rPr>
                <w:rFonts w:asciiTheme="minorEastAsia" w:hAnsiTheme="minorEastAsia" w:eastAsiaTheme="minorEastAsia"/>
                <w:kern w:val="0"/>
                <w:sz w:val="18"/>
                <w:szCs w:val="18"/>
              </w:rPr>
            </w:pP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923" w:type="dxa"/>
            <w:vMerge w:val="restart"/>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PCR实验室</w:t>
            </w: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试剂配制区</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25—35</w:t>
            </w:r>
          </w:p>
        </w:tc>
        <w:tc>
          <w:tcPr>
            <w:tcW w:w="2561" w:type="dxa"/>
            <w:vMerge w:val="restart"/>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聚合酶链反应实验</w:t>
            </w:r>
          </w:p>
        </w:tc>
        <w:tc>
          <w:tcPr>
            <w:tcW w:w="2730" w:type="dxa"/>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常压或正压</w:t>
            </w:r>
          </w:p>
        </w:tc>
        <w:tc>
          <w:tcPr>
            <w:tcW w:w="3228" w:type="dxa"/>
            <w:vMerge w:val="restart"/>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1.适用于病原微生物的实验。</w:t>
            </w:r>
          </w:p>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2.表中样本制备区面积以一间核心工作间的普通BSL-2实验室计。每增加一间核心工作间，需增加30-40</w:t>
            </w:r>
            <w:r>
              <w:rPr>
                <w:rFonts w:asciiTheme="minorEastAsia" w:hAnsiTheme="minorEastAsia" w:eastAsiaTheme="minorEastAsia"/>
                <w:kern w:val="0"/>
                <w:sz w:val="18"/>
                <w:szCs w:val="18"/>
              </w:rPr>
              <w:t>m2</w:t>
            </w:r>
            <w:r>
              <w:rPr>
                <w:rFonts w:hint="eastAsia" w:asciiTheme="minorEastAsia" w:hAnsiTheme="minorEastAsia" w:eastAsiaTheme="minorEastAsia"/>
                <w:kern w:val="0"/>
                <w:sz w:val="18"/>
                <w:szCs w:val="18"/>
              </w:rPr>
              <w:t>。样本制备区为加强型BSL-2或BSL-3实验室的，建筑面积按相应生物安全防护水平实验室确定。</w:t>
            </w:r>
          </w:p>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3.</w:t>
            </w:r>
            <w:r>
              <w:rPr>
                <w:rFonts w:hint="eastAsia" w:asciiTheme="minorEastAsia" w:hAnsiTheme="minorEastAsia" w:eastAsiaTheme="minorEastAsia"/>
                <w:kern w:val="0"/>
                <w:sz w:val="18"/>
                <w:szCs w:val="18"/>
              </w:rPr>
              <w:t>表中面积未含空调机房，其建筑面积按实际需要确定。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样品制备区</w:t>
            </w:r>
          </w:p>
        </w:tc>
        <w:tc>
          <w:tcPr>
            <w:tcW w:w="1514"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30</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40</w:t>
            </w:r>
          </w:p>
        </w:tc>
        <w:tc>
          <w:tcPr>
            <w:tcW w:w="2561" w:type="dxa"/>
            <w:vMerge w:val="continue"/>
            <w:vAlign w:val="center"/>
          </w:tcPr>
          <w:p>
            <w:pPr>
              <w:widowControl/>
              <w:rPr>
                <w:rFonts w:asciiTheme="minorEastAsia" w:hAnsiTheme="minorEastAsia" w:eastAsiaTheme="minorEastAsia"/>
                <w:kern w:val="0"/>
                <w:sz w:val="18"/>
                <w:szCs w:val="18"/>
              </w:rPr>
            </w:pPr>
          </w:p>
        </w:tc>
        <w:tc>
          <w:tcPr>
            <w:tcW w:w="2730" w:type="dxa"/>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相应生物安全防护水平实验室</w:t>
            </w: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核酸扩增区</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w:t>
            </w:r>
            <w:r>
              <w:rPr>
                <w:rFonts w:hint="eastAsia" w:asciiTheme="minorEastAsia" w:hAnsiTheme="minorEastAsia" w:eastAsiaTheme="minorEastAsia"/>
                <w:kern w:val="0"/>
                <w:sz w:val="18"/>
                <w:szCs w:val="18"/>
              </w:rPr>
              <w:t>5</w:t>
            </w:r>
            <w:r>
              <w:rPr>
                <w:rFonts w:asciiTheme="minorEastAsia" w:hAnsiTheme="minorEastAsia" w:eastAsiaTheme="minorEastAsia"/>
                <w:kern w:val="0"/>
                <w:sz w:val="18"/>
                <w:szCs w:val="18"/>
              </w:rPr>
              <w:t>—3</w:t>
            </w:r>
            <w:r>
              <w:rPr>
                <w:rFonts w:hint="eastAsia" w:asciiTheme="minorEastAsia" w:hAnsiTheme="minorEastAsia" w:eastAsiaTheme="minorEastAsia"/>
                <w:kern w:val="0"/>
                <w:sz w:val="18"/>
                <w:szCs w:val="18"/>
              </w:rPr>
              <w:t>5</w:t>
            </w:r>
          </w:p>
        </w:tc>
        <w:tc>
          <w:tcPr>
            <w:tcW w:w="2561" w:type="dxa"/>
            <w:vMerge w:val="continue"/>
            <w:vAlign w:val="center"/>
          </w:tcPr>
          <w:p>
            <w:pPr>
              <w:widowControl/>
              <w:rPr>
                <w:rFonts w:asciiTheme="minorEastAsia" w:hAnsiTheme="minorEastAsia" w:eastAsiaTheme="minorEastAsia"/>
                <w:kern w:val="0"/>
                <w:sz w:val="18"/>
                <w:szCs w:val="18"/>
              </w:rPr>
            </w:pPr>
          </w:p>
        </w:tc>
        <w:tc>
          <w:tcPr>
            <w:tcW w:w="2730" w:type="dxa"/>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压力与样本制备区持平</w:t>
            </w: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产物分析区</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20—30</w:t>
            </w:r>
          </w:p>
        </w:tc>
        <w:tc>
          <w:tcPr>
            <w:tcW w:w="2561" w:type="dxa"/>
            <w:vMerge w:val="continue"/>
            <w:vAlign w:val="center"/>
          </w:tcPr>
          <w:p>
            <w:pPr>
              <w:widowControl/>
              <w:rPr>
                <w:rFonts w:asciiTheme="minorEastAsia" w:hAnsiTheme="minorEastAsia" w:eastAsiaTheme="minorEastAsia"/>
                <w:kern w:val="0"/>
                <w:sz w:val="18"/>
                <w:szCs w:val="18"/>
              </w:rPr>
            </w:pPr>
          </w:p>
        </w:tc>
        <w:tc>
          <w:tcPr>
            <w:tcW w:w="2730" w:type="dxa"/>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压力低于核酸扩增区</w:t>
            </w: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259" w:type="dxa"/>
            <w:gridSpan w:val="2"/>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环境测试仓</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60—80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建筑材料有毒有害物质释放量检测；空气净化产品效果检测</w:t>
            </w:r>
          </w:p>
        </w:tc>
        <w:tc>
          <w:tcPr>
            <w:tcW w:w="2730" w:type="dxa"/>
            <w:vAlign w:val="center"/>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恒温恒湿，温度</w:t>
            </w:r>
            <w:r>
              <w:rPr>
                <w:rFonts w:asciiTheme="minorEastAsia" w:hAnsiTheme="minorEastAsia" w:eastAsiaTheme="minorEastAsia"/>
                <w:kern w:val="0"/>
                <w:sz w:val="18"/>
                <w:szCs w:val="18"/>
              </w:rPr>
              <w:t>23℃±0.5℃、湿度45％±5％，换气次数1次/h和0次/h</w:t>
            </w:r>
          </w:p>
        </w:tc>
        <w:tc>
          <w:tcPr>
            <w:tcW w:w="3228"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仓体</w:t>
            </w:r>
            <w:r>
              <w:rPr>
                <w:rFonts w:asciiTheme="minorEastAsia" w:hAnsiTheme="minorEastAsia" w:eastAsiaTheme="minorEastAsia"/>
                <w:kern w:val="0"/>
                <w:sz w:val="18"/>
                <w:szCs w:val="18"/>
              </w:rPr>
              <w:t>30m</w:t>
            </w:r>
            <w:r>
              <w:rPr>
                <w:rFonts w:asciiTheme="minorEastAsia" w:hAnsiTheme="minorEastAsia" w:eastAsiaTheme="minorEastAsia"/>
                <w:kern w:val="0"/>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23" w:type="dxa"/>
            <w:vMerge w:val="restart"/>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实验动物设施</w:t>
            </w: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普通环境</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300-800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2730"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3228" w:type="dxa"/>
            <w:vMerge w:val="restart"/>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表中面积未含空调机房，其建筑面积按实际需要确定。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屏障环境</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600-800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除普通屏障环境外，还包括外照射动物实验室、内照射动物实验室、吸入染毒动物实验室、行为学动物实验室、迟发神经毒性实验室、水生动物实验室、水生动物实验室、基因工程动物实验室等。</w:t>
            </w:r>
          </w:p>
        </w:tc>
        <w:tc>
          <w:tcPr>
            <w:tcW w:w="2730"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符合《实验动物</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环境设施》（</w:t>
            </w:r>
            <w:r>
              <w:rPr>
                <w:rFonts w:asciiTheme="minorEastAsia" w:hAnsiTheme="minorEastAsia" w:eastAsiaTheme="minorEastAsia"/>
                <w:kern w:val="0"/>
                <w:sz w:val="18"/>
                <w:szCs w:val="18"/>
              </w:rPr>
              <w:t>GB14925-2010）、《实验动物设施建筑技术规范》（GB50447-2008）、《电离辐射防护与辐射源安全基本标准》（GB18871-2002）和《放射性废物管理规定》（GB14500-2002）的要求。</w:t>
            </w: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隔离环境</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200—500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2730"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动物生物安全二级实验室</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w:t>
            </w:r>
            <w:r>
              <w:rPr>
                <w:rFonts w:asciiTheme="minorEastAsia" w:hAnsiTheme="minorEastAsia" w:eastAsiaTheme="minorEastAsia"/>
                <w:kern w:val="0"/>
                <w:sz w:val="18"/>
                <w:szCs w:val="18"/>
              </w:rPr>
              <w:t>ABSL-2</w:t>
            </w:r>
            <w:r>
              <w:rPr>
                <w:rFonts w:hint="eastAsia" w:asciiTheme="minorEastAsia" w:hAnsiTheme="minorEastAsia" w:eastAsiaTheme="minorEastAsia"/>
                <w:kern w:val="0"/>
                <w:sz w:val="18"/>
                <w:szCs w:val="18"/>
              </w:rPr>
              <w:t>实验室</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（应调整到本表格第一行）</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300—800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2730"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符合《生物安全实验室建筑技术规范》（</w:t>
            </w:r>
            <w:r>
              <w:rPr>
                <w:rFonts w:asciiTheme="minorEastAsia" w:hAnsiTheme="minorEastAsia" w:eastAsiaTheme="minorEastAsia"/>
                <w:kern w:val="0"/>
                <w:sz w:val="18"/>
                <w:szCs w:val="18"/>
              </w:rPr>
              <w:t>GB50346-2011）、《实验动物建筑技术规范》（GB50447-2008）、《实验动物环境与设施》（GB14925-2010）、《病原微生物实验室生物安全通用准则》（WS233-2017）要求。</w:t>
            </w: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23" w:type="dxa"/>
            <w:vMerge w:val="restart"/>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消毒产品消毒效果检测室</w:t>
            </w: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空气检测室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50—80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消毒产品消毒效果检测</w:t>
            </w:r>
          </w:p>
        </w:tc>
        <w:tc>
          <w:tcPr>
            <w:tcW w:w="2730"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恒温恒湿，温度</w:t>
            </w:r>
            <w:r>
              <w:rPr>
                <w:rFonts w:asciiTheme="minorEastAsia" w:hAnsiTheme="minorEastAsia" w:eastAsiaTheme="minorEastAsia"/>
                <w:kern w:val="0"/>
                <w:sz w:val="18"/>
                <w:szCs w:val="18"/>
              </w:rPr>
              <w:t>20℃—25℃、湿度50％—70％，换气次数0次/h</w:t>
            </w:r>
          </w:p>
        </w:tc>
        <w:tc>
          <w:tcPr>
            <w:tcW w:w="3228"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表中面积未含空调机房，其建筑面积按实际需要确定。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消毒洁净室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40—60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无菌检查</w:t>
            </w:r>
          </w:p>
        </w:tc>
        <w:tc>
          <w:tcPr>
            <w:tcW w:w="2730"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洁净度局部</w:t>
            </w:r>
            <w:r>
              <w:rPr>
                <w:rFonts w:asciiTheme="minorEastAsia" w:hAnsiTheme="minorEastAsia" w:eastAsiaTheme="minorEastAsia"/>
                <w:kern w:val="0"/>
                <w:sz w:val="18"/>
                <w:szCs w:val="18"/>
              </w:rPr>
              <w:t>5级周边7级、百级洁净室要求</w:t>
            </w:r>
          </w:p>
        </w:tc>
        <w:tc>
          <w:tcPr>
            <w:tcW w:w="3228"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表中面积未含空调机房，其建筑面积按实际需要确定。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59" w:type="dxa"/>
            <w:gridSpan w:val="2"/>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实验室药效测试室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100—130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卫生杀虫产品药效检测室</w:t>
            </w:r>
          </w:p>
        </w:tc>
        <w:tc>
          <w:tcPr>
            <w:tcW w:w="2730"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恒温恒湿</w:t>
            </w:r>
            <w:r>
              <w:rPr>
                <w:rFonts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温度</w:t>
            </w:r>
            <w:r>
              <w:rPr>
                <w:rFonts w:asciiTheme="minorEastAsia" w:hAnsiTheme="minorEastAsia" w:eastAsiaTheme="minorEastAsia"/>
                <w:kern w:val="0"/>
                <w:sz w:val="18"/>
                <w:szCs w:val="18"/>
              </w:rPr>
              <w:t>26℃±1℃</w:t>
            </w:r>
            <w:r>
              <w:rPr>
                <w:rFonts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湿度</w:t>
            </w:r>
            <w:r>
              <w:rPr>
                <w:rFonts w:asciiTheme="minorEastAsia" w:hAnsiTheme="minorEastAsia" w:eastAsiaTheme="minorEastAsia"/>
                <w:kern w:val="0"/>
                <w:sz w:val="18"/>
                <w:szCs w:val="18"/>
              </w:rPr>
              <w:t>60％±5％</w:t>
            </w:r>
          </w:p>
        </w:tc>
        <w:tc>
          <w:tcPr>
            <w:tcW w:w="3228"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表中面积未含空调机房，其建筑面积按实际需要确定。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23" w:type="dxa"/>
            <w:vMerge w:val="restart"/>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模拟现场测试室</w:t>
            </w: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尘毒发生现场测试实验室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80-100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用于模拟发生化学物质，对事故状态下的个体防护和污染状况进行实验室研究。</w:t>
            </w:r>
          </w:p>
        </w:tc>
        <w:tc>
          <w:tcPr>
            <w:tcW w:w="2730"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恒温恒湿</w:t>
            </w:r>
          </w:p>
        </w:tc>
        <w:tc>
          <w:tcPr>
            <w:tcW w:w="3228" w:type="dxa"/>
            <w:vMerge w:val="restart"/>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表中面积未含空调机房，其建筑面积按实际需要确定。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高低温模拟实验舱</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80-100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用于模拟高低温、高湿环境，测试该劳动环境下的生理指标。</w:t>
            </w:r>
          </w:p>
        </w:tc>
        <w:tc>
          <w:tcPr>
            <w:tcW w:w="2730"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温度</w:t>
            </w:r>
            <w:r>
              <w:rPr>
                <w:rFonts w:asciiTheme="minorEastAsia" w:hAnsiTheme="minorEastAsia" w:eastAsiaTheme="minorEastAsia"/>
                <w:kern w:val="0"/>
                <w:sz w:val="18"/>
                <w:szCs w:val="18"/>
              </w:rPr>
              <w:t>20℃—30℃</w:t>
            </w: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59" w:type="dxa"/>
            <w:gridSpan w:val="2"/>
            <w:vAlign w:val="center"/>
          </w:tcPr>
          <w:p>
            <w:pPr>
              <w:widowControl/>
              <w:spacing w:line="36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等离子光谱仪／质谱仪检测室</w:t>
            </w:r>
          </w:p>
          <w:p>
            <w:pPr>
              <w:widowControl/>
              <w:jc w:val="center"/>
              <w:rPr>
                <w:rFonts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ICP／MS室）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sz w:val="18"/>
                <w:szCs w:val="18"/>
              </w:rPr>
              <w:t>60</w:t>
            </w:r>
            <w:r>
              <w:rPr>
                <w:rFonts w:hint="eastAsia" w:asciiTheme="minorEastAsia" w:hAnsiTheme="minorEastAsia" w:eastAsiaTheme="minorEastAsia"/>
                <w:sz w:val="18"/>
                <w:szCs w:val="18"/>
              </w:rPr>
              <w:t>～</w:t>
            </w:r>
            <w:r>
              <w:rPr>
                <w:rFonts w:asciiTheme="minorEastAsia" w:hAnsiTheme="minorEastAsia" w:eastAsiaTheme="minorEastAsia"/>
                <w:sz w:val="18"/>
                <w:szCs w:val="18"/>
              </w:rPr>
              <w:t>80</w:t>
            </w:r>
          </w:p>
        </w:tc>
        <w:tc>
          <w:tcPr>
            <w:tcW w:w="2561" w:type="dxa"/>
            <w:vAlign w:val="center"/>
          </w:tcPr>
          <w:p>
            <w:pPr>
              <w:widowControl/>
              <w:rPr>
                <w:rFonts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用于</w:t>
            </w:r>
            <w:r>
              <w:rPr>
                <w:rFonts w:hint="eastAsia" w:asciiTheme="minorEastAsia" w:hAnsiTheme="minorEastAsia" w:eastAsiaTheme="minorEastAsia"/>
                <w:sz w:val="18"/>
                <w:szCs w:val="18"/>
              </w:rPr>
              <w:t>水、环境空气、土壤、公共场所、职业场所、食品、生物等领域</w:t>
            </w:r>
            <w:r>
              <w:rPr>
                <w:rFonts w:hint="eastAsia" w:cs="宋体" w:asciiTheme="minorEastAsia" w:hAnsiTheme="minorEastAsia" w:eastAsiaTheme="minorEastAsia"/>
                <w:kern w:val="0"/>
                <w:sz w:val="18"/>
                <w:szCs w:val="18"/>
              </w:rPr>
              <w:t>样品痕量、超痕量金属与</w:t>
            </w:r>
            <w:r>
              <w:rPr>
                <w:rFonts w:cs="宋体" w:asciiTheme="minorEastAsia" w:hAnsiTheme="minorEastAsia" w:eastAsiaTheme="minorEastAsia"/>
                <w:kern w:val="0"/>
                <w:sz w:val="18"/>
                <w:szCs w:val="18"/>
              </w:rPr>
              <w:t>类金属</w:t>
            </w:r>
            <w:r>
              <w:rPr>
                <w:rFonts w:hint="eastAsia" w:cs="宋体" w:asciiTheme="minorEastAsia" w:hAnsiTheme="minorEastAsia" w:eastAsiaTheme="minorEastAsia"/>
                <w:kern w:val="0"/>
                <w:sz w:val="18"/>
                <w:szCs w:val="18"/>
              </w:rPr>
              <w:t>元素的定性定量分析。</w:t>
            </w:r>
          </w:p>
        </w:tc>
        <w:tc>
          <w:tcPr>
            <w:tcW w:w="2730" w:type="dxa"/>
            <w:vAlign w:val="center"/>
          </w:tcPr>
          <w:p>
            <w:pPr>
              <w:widowControl/>
              <w:rPr>
                <w:rFonts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洁净度为按照产品说明书的要求确定、恒温恒湿（</w:t>
            </w:r>
            <w:r>
              <w:rPr>
                <w:rFonts w:asciiTheme="minorEastAsia" w:hAnsiTheme="minorEastAsia" w:eastAsiaTheme="minorEastAsia"/>
                <w:sz w:val="18"/>
                <w:szCs w:val="18"/>
              </w:rPr>
              <w:t>18</w:t>
            </w:r>
            <w:r>
              <w:rPr>
                <w:rFonts w:hint="eastAsia" w:asciiTheme="minorEastAsia" w:hAnsiTheme="minorEastAsia" w:eastAsiaTheme="minorEastAsia"/>
                <w:sz w:val="18"/>
                <w:szCs w:val="18"/>
              </w:rPr>
              <w:t>℃～</w:t>
            </w:r>
            <w:r>
              <w:rPr>
                <w:rFonts w:asciiTheme="minorEastAsia" w:hAnsiTheme="minorEastAsia" w:eastAsiaTheme="minorEastAsia"/>
                <w:sz w:val="18"/>
                <w:szCs w:val="18"/>
              </w:rPr>
              <w:t>26</w:t>
            </w:r>
            <w:r>
              <w:rPr>
                <w:rFonts w:hint="eastAsia" w:asciiTheme="minorEastAsia" w:hAnsiTheme="minorEastAsia" w:eastAsiaTheme="minorEastAsia"/>
                <w:sz w:val="18"/>
                <w:szCs w:val="18"/>
              </w:rPr>
              <w:t>℃、湿度＜</w:t>
            </w:r>
            <w:r>
              <w:rPr>
                <w:rFonts w:asciiTheme="minorEastAsia" w:hAnsiTheme="minorEastAsia" w:eastAsiaTheme="minorEastAsia"/>
                <w:sz w:val="18"/>
                <w:szCs w:val="18"/>
              </w:rPr>
              <w:t>80</w:t>
            </w:r>
            <w:r>
              <w:rPr>
                <w:rFonts w:hint="eastAsia" w:asciiTheme="minorEastAsia" w:hAnsiTheme="minorEastAsia" w:eastAsiaTheme="minorEastAsia"/>
                <w:sz w:val="18"/>
                <w:szCs w:val="18"/>
              </w:rPr>
              <w:t>％</w:t>
            </w:r>
            <w:r>
              <w:rPr>
                <w:rFonts w:hint="eastAsia" w:cs="宋体" w:asciiTheme="minorEastAsia" w:hAnsiTheme="minorEastAsia" w:eastAsiaTheme="minorEastAsia"/>
                <w:kern w:val="0"/>
                <w:sz w:val="18"/>
                <w:szCs w:val="18"/>
              </w:rPr>
              <w:t>）</w:t>
            </w:r>
          </w:p>
        </w:tc>
        <w:tc>
          <w:tcPr>
            <w:tcW w:w="3228" w:type="dxa"/>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259" w:type="dxa"/>
            <w:gridSpan w:val="2"/>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二噁英实验室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250—300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二噁英检测</w:t>
            </w:r>
          </w:p>
        </w:tc>
        <w:tc>
          <w:tcPr>
            <w:tcW w:w="2730"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洁净度</w:t>
            </w:r>
            <w:r>
              <w:rPr>
                <w:rFonts w:asciiTheme="minorEastAsia" w:hAnsiTheme="minorEastAsia" w:eastAsiaTheme="minorEastAsia"/>
                <w:kern w:val="0"/>
                <w:sz w:val="18"/>
                <w:szCs w:val="18"/>
              </w:rPr>
              <w:t>6级—7级</w:t>
            </w:r>
            <w:r>
              <w:rPr>
                <w:rFonts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前处理室：负压、温度</w:t>
            </w:r>
            <w:r>
              <w:rPr>
                <w:rFonts w:asciiTheme="minorEastAsia" w:hAnsiTheme="minorEastAsia" w:eastAsiaTheme="minorEastAsia"/>
                <w:kern w:val="0"/>
                <w:sz w:val="18"/>
                <w:szCs w:val="18"/>
              </w:rPr>
              <w:t>18℃—27℃</w:t>
            </w:r>
            <w:r>
              <w:rPr>
                <w:rFonts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湿度</w:t>
            </w:r>
            <w:r>
              <w:rPr>
                <w:rFonts w:asciiTheme="minorEastAsia" w:hAnsiTheme="minorEastAsia" w:eastAsiaTheme="minorEastAsia"/>
                <w:kern w:val="0"/>
                <w:sz w:val="18"/>
                <w:szCs w:val="18"/>
              </w:rPr>
              <w:t>40％—60％</w:t>
            </w:r>
            <w:r>
              <w:rPr>
                <w:rFonts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磁质谱室：正压、温度</w:t>
            </w:r>
            <w:r>
              <w:rPr>
                <w:rFonts w:asciiTheme="minorEastAsia" w:hAnsiTheme="minorEastAsia" w:eastAsiaTheme="minorEastAsia"/>
                <w:kern w:val="0"/>
                <w:sz w:val="18"/>
                <w:szCs w:val="18"/>
              </w:rPr>
              <w:t>22℃±1℃</w:t>
            </w:r>
            <w:r>
              <w:rPr>
                <w:rFonts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湿度</w:t>
            </w:r>
            <w:r>
              <w:rPr>
                <w:rFonts w:asciiTheme="minorEastAsia" w:hAnsiTheme="minorEastAsia" w:eastAsiaTheme="minorEastAsia"/>
                <w:kern w:val="0"/>
                <w:sz w:val="18"/>
                <w:szCs w:val="18"/>
              </w:rPr>
              <w:t>35％±5％</w:t>
            </w:r>
          </w:p>
        </w:tc>
        <w:tc>
          <w:tcPr>
            <w:tcW w:w="3228"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表中面积未含空调机房，其建筑面积按实际需要确定。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2923" w:type="dxa"/>
            <w:vMerge w:val="restart"/>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呼吸防护效果评价实验室</w:t>
            </w: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样品预处理室</w:t>
            </w:r>
          </w:p>
        </w:tc>
        <w:tc>
          <w:tcPr>
            <w:tcW w:w="1514" w:type="dxa"/>
            <w:vMerge w:val="restart"/>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80-100</w:t>
            </w:r>
          </w:p>
        </w:tc>
        <w:tc>
          <w:tcPr>
            <w:tcW w:w="2561" w:type="dxa"/>
            <w:vMerge w:val="restart"/>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滤料及呼吸器防护效果鉴定，颗粒物发生实验，呼吸器适合性检测，颗粒物检测与粒径分布测试。</w:t>
            </w:r>
          </w:p>
        </w:tc>
        <w:tc>
          <w:tcPr>
            <w:tcW w:w="2730" w:type="dxa"/>
            <w:vMerge w:val="restart"/>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泄漏性检测仓因进气、排气的需要，顶面与屋顶距离不少于</w:t>
            </w:r>
            <w:r>
              <w:rPr>
                <w:rFonts w:asciiTheme="minorEastAsia" w:hAnsiTheme="minorEastAsia" w:eastAsiaTheme="minorEastAsia"/>
                <w:kern w:val="0"/>
                <w:sz w:val="18"/>
                <w:szCs w:val="18"/>
              </w:rPr>
              <w:t>0.5米；噪声较大的设备应尽量与操作人员隔开，宜分别放置于隔音的单间。</w:t>
            </w:r>
          </w:p>
        </w:tc>
        <w:tc>
          <w:tcPr>
            <w:tcW w:w="3228" w:type="dxa"/>
            <w:vMerge w:val="restart"/>
            <w:vAlign w:val="center"/>
          </w:tcPr>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产生振动的设备宜放于建筑物底层，如不能满足，应设计减振基础。噪声和振动应符合国家有关标准。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泄漏性测试舱</w:t>
            </w:r>
          </w:p>
        </w:tc>
        <w:tc>
          <w:tcPr>
            <w:tcW w:w="1514" w:type="dxa"/>
            <w:vMerge w:val="continue"/>
            <w:vAlign w:val="center"/>
          </w:tcPr>
          <w:p>
            <w:pPr>
              <w:widowControl/>
              <w:jc w:val="center"/>
              <w:rPr>
                <w:rFonts w:asciiTheme="minorEastAsia" w:hAnsiTheme="minorEastAsia" w:eastAsiaTheme="minorEastAsia"/>
                <w:kern w:val="0"/>
                <w:sz w:val="18"/>
                <w:szCs w:val="18"/>
              </w:rPr>
            </w:pPr>
          </w:p>
        </w:tc>
        <w:tc>
          <w:tcPr>
            <w:tcW w:w="2561" w:type="dxa"/>
            <w:vMerge w:val="continue"/>
            <w:vAlign w:val="center"/>
          </w:tcPr>
          <w:p>
            <w:pPr>
              <w:widowControl/>
              <w:rPr>
                <w:rFonts w:asciiTheme="minorEastAsia" w:hAnsiTheme="minorEastAsia" w:eastAsiaTheme="minorEastAsia"/>
                <w:kern w:val="0"/>
                <w:sz w:val="18"/>
                <w:szCs w:val="18"/>
              </w:rPr>
            </w:pPr>
          </w:p>
        </w:tc>
        <w:tc>
          <w:tcPr>
            <w:tcW w:w="2730" w:type="dxa"/>
            <w:vMerge w:val="continue"/>
            <w:vAlign w:val="center"/>
          </w:tcPr>
          <w:p>
            <w:pPr>
              <w:widowControl/>
              <w:rPr>
                <w:rFonts w:asciiTheme="minorEastAsia" w:hAnsiTheme="minorEastAsia" w:eastAsiaTheme="minorEastAsia"/>
                <w:kern w:val="0"/>
                <w:sz w:val="18"/>
                <w:szCs w:val="18"/>
              </w:rPr>
            </w:pP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4259" w:type="dxa"/>
            <w:gridSpan w:val="2"/>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危险化学品储存间</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80—100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储存剧毒、易制爆、易制毒化学品，及其它危险化学品</w:t>
            </w:r>
          </w:p>
        </w:tc>
        <w:tc>
          <w:tcPr>
            <w:tcW w:w="2730"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剧毒、易制爆、易制毒化学品储存要求参考《剧毒化学品、放射源存放场所治安防范要求》（</w:t>
            </w:r>
            <w:r>
              <w:rPr>
                <w:rFonts w:asciiTheme="minorEastAsia" w:hAnsiTheme="minorEastAsia" w:eastAsiaTheme="minorEastAsia"/>
                <w:kern w:val="0"/>
                <w:sz w:val="18"/>
                <w:szCs w:val="18"/>
              </w:rPr>
              <w:t>GA1002-2012</w:t>
            </w:r>
            <w:r>
              <w:rPr>
                <w:rFonts w:hint="eastAsia" w:asciiTheme="minorEastAsia" w:hAnsiTheme="minorEastAsia" w:eastAsiaTheme="minorEastAsia"/>
                <w:kern w:val="0"/>
                <w:sz w:val="18"/>
                <w:szCs w:val="18"/>
              </w:rPr>
              <w:t>）</w:t>
            </w:r>
            <w:r>
              <w:rPr>
                <w:rFonts w:asciiTheme="minorEastAsia" w:hAnsiTheme="minorEastAsia" w:eastAsiaTheme="minorEastAsia"/>
                <w:kern w:val="0"/>
                <w:sz w:val="18"/>
                <w:szCs w:val="18"/>
              </w:rPr>
              <w:t>和</w:t>
            </w:r>
            <w:r>
              <w:rPr>
                <w:rFonts w:hint="eastAsia" w:asciiTheme="minorEastAsia" w:hAnsiTheme="minorEastAsia" w:eastAsiaTheme="minorEastAsia"/>
                <w:kern w:val="0"/>
                <w:sz w:val="18"/>
                <w:szCs w:val="18"/>
              </w:rPr>
              <w:t>《易制爆危险化学品储存场所治安防范要求》（</w:t>
            </w:r>
            <w:r>
              <w:rPr>
                <w:rFonts w:asciiTheme="minorEastAsia" w:hAnsiTheme="minorEastAsia" w:eastAsiaTheme="minorEastAsia"/>
                <w:kern w:val="0"/>
                <w:sz w:val="18"/>
                <w:szCs w:val="18"/>
              </w:rPr>
              <w:t>GA1511-2018</w:t>
            </w:r>
            <w:r>
              <w:rPr>
                <w:rFonts w:hint="eastAsia" w:asciiTheme="minorEastAsia" w:hAnsiTheme="minorEastAsia" w:eastAsiaTheme="minorEastAsia"/>
                <w:kern w:val="0"/>
                <w:sz w:val="18"/>
                <w:szCs w:val="18"/>
              </w:rPr>
              <w:t>）</w:t>
            </w:r>
            <w:r>
              <w:rPr>
                <w:rFonts w:asciiTheme="minorEastAsia" w:hAnsiTheme="minorEastAsia" w:eastAsiaTheme="minorEastAsia"/>
                <w:kern w:val="0"/>
                <w:sz w:val="18"/>
                <w:szCs w:val="18"/>
              </w:rPr>
              <w:t>。</w:t>
            </w:r>
          </w:p>
        </w:tc>
        <w:tc>
          <w:tcPr>
            <w:tcW w:w="3228"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安保措施按公安部门要求建设。房间需设机械通风装置，包括全面通风装置和通风试剂柜。靠近实验区域方便试剂领取。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259" w:type="dxa"/>
            <w:gridSpan w:val="2"/>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放射化学实验室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110-130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放射物质化学操作实验</w:t>
            </w:r>
          </w:p>
        </w:tc>
        <w:tc>
          <w:tcPr>
            <w:tcW w:w="2730"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与化学分离实验室连接有样品输送口，独立下水系统，接到衰变池</w:t>
            </w:r>
          </w:p>
        </w:tc>
        <w:tc>
          <w:tcPr>
            <w:tcW w:w="3228"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防尘、除湿。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59" w:type="dxa"/>
            <w:gridSpan w:val="2"/>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γ能谱放射性核素分析实验室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40-80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γ核素的测量分析</w:t>
            </w:r>
          </w:p>
        </w:tc>
        <w:tc>
          <w:tcPr>
            <w:tcW w:w="2730"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通风橱出口特制过滤膜。室内墙壁降氡处理。保持小流量通风。防尘、除湿。γ谱仪接地。</w:t>
            </w:r>
          </w:p>
        </w:tc>
        <w:tc>
          <w:tcPr>
            <w:tcW w:w="3228"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仪器室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259" w:type="dxa"/>
            <w:gridSpan w:val="2"/>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个人剂量监测实验室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60-80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辐射个人剂量监测工作，包括样本接收、样本检测等多个实验室</w:t>
            </w:r>
          </w:p>
        </w:tc>
        <w:tc>
          <w:tcPr>
            <w:tcW w:w="2730"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防尘、除湿、恒温（</w:t>
            </w:r>
            <w:r>
              <w:rPr>
                <w:rFonts w:asciiTheme="minorEastAsia" w:hAnsiTheme="minorEastAsia" w:eastAsiaTheme="minorEastAsia"/>
                <w:kern w:val="0"/>
                <w:sz w:val="18"/>
                <w:szCs w:val="18"/>
              </w:rPr>
              <w:t>15—25℃）；通风柜。</w:t>
            </w:r>
          </w:p>
        </w:tc>
        <w:tc>
          <w:tcPr>
            <w:tcW w:w="3228"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表中面积未含空调机房，其建筑面积按实际需要确定。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59" w:type="dxa"/>
            <w:gridSpan w:val="2"/>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放射源照射场</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100-120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防护器材性能测试、仪器效验</w:t>
            </w:r>
          </w:p>
        </w:tc>
        <w:tc>
          <w:tcPr>
            <w:tcW w:w="2730" w:type="dxa"/>
            <w:vAlign w:val="center"/>
          </w:tcPr>
          <w:p>
            <w:pPr>
              <w:widowControl/>
              <w:spacing w:line="360" w:lineRule="auto"/>
              <w:rPr>
                <w:rFonts w:asciiTheme="minorEastAsia" w:hAnsiTheme="minorEastAsia" w:eastAsiaTheme="minorEastAsia"/>
                <w:kern w:val="0"/>
                <w:sz w:val="18"/>
                <w:szCs w:val="18"/>
              </w:rPr>
            </w:pPr>
          </w:p>
        </w:tc>
        <w:tc>
          <w:tcPr>
            <w:tcW w:w="3228" w:type="dxa"/>
            <w:vAlign w:val="center"/>
          </w:tcPr>
          <w:p>
            <w:pPr>
              <w:widowControl/>
              <w:rPr>
                <w:rFonts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墙体、门、通风管、电线管等符合屏蔽要求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259" w:type="dxa"/>
            <w:gridSpan w:val="2"/>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放射源库</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20-50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暂时存放放射性同位素，含放射源装置</w:t>
            </w:r>
          </w:p>
        </w:tc>
        <w:tc>
          <w:tcPr>
            <w:tcW w:w="2730"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符合《电离辐射防护与辐射源安全基本标准》</w:t>
            </w:r>
            <w:r>
              <w:rPr>
                <w:rFonts w:asciiTheme="minorEastAsia" w:hAnsiTheme="minorEastAsia" w:eastAsiaTheme="minorEastAsia"/>
                <w:kern w:val="0"/>
                <w:sz w:val="18"/>
                <w:szCs w:val="18"/>
              </w:rPr>
              <w:t>GB18871-2002等相关标准的防护要求。通风，防潮，防盗，辐射屏蔽</w:t>
            </w:r>
          </w:p>
        </w:tc>
        <w:tc>
          <w:tcPr>
            <w:tcW w:w="3228"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符合公安部门安全防范要求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23" w:type="dxa"/>
            <w:vMerge w:val="restart"/>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NGS实验室</w:t>
            </w: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试剂准备室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25—35</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用于贮存试剂、试剂的分装和配制，扩增反应混合液的准备，以及离心管、吸头等消耗品的贮存和准备</w:t>
            </w:r>
          </w:p>
        </w:tc>
        <w:tc>
          <w:tcPr>
            <w:tcW w:w="2730" w:type="dxa"/>
            <w:vAlign w:val="center"/>
          </w:tcPr>
          <w:p>
            <w:pPr>
              <w:widowControl/>
              <w:rPr>
                <w:rFonts w:asciiTheme="minorEastAsia" w:hAnsiTheme="minorEastAsia" w:eastAsiaTheme="minorEastAsia"/>
                <w:kern w:val="0"/>
                <w:sz w:val="18"/>
                <w:szCs w:val="18"/>
              </w:rPr>
            </w:pPr>
            <w:r>
              <w:rPr>
                <w:rFonts w:hint="eastAsia" w:ascii="宋体" w:hAnsi="宋体"/>
                <w:kern w:val="0"/>
                <w:sz w:val="20"/>
                <w:szCs w:val="20"/>
              </w:rPr>
              <w:t>温度</w:t>
            </w:r>
            <w:r>
              <w:rPr>
                <w:rFonts w:ascii="宋体" w:hAnsi="宋体"/>
                <w:kern w:val="0"/>
                <w:sz w:val="20"/>
                <w:szCs w:val="20"/>
              </w:rPr>
              <w:t>18℃—26℃</w:t>
            </w:r>
            <w:r>
              <w:rPr>
                <w:rFonts w:ascii="宋体" w:hAnsi="宋体"/>
                <w:kern w:val="0"/>
                <w:sz w:val="20"/>
                <w:szCs w:val="20"/>
              </w:rPr>
              <w:br w:type="textWrapping"/>
            </w:r>
            <w:r>
              <w:rPr>
                <w:rFonts w:hint="eastAsia" w:ascii="宋体" w:hAnsi="宋体"/>
                <w:kern w:val="0"/>
                <w:sz w:val="20"/>
                <w:szCs w:val="20"/>
              </w:rPr>
              <w:t>湿度≤</w:t>
            </w:r>
            <w:r>
              <w:rPr>
                <w:rFonts w:ascii="宋体" w:hAnsi="宋体"/>
                <w:kern w:val="0"/>
                <w:sz w:val="20"/>
                <w:szCs w:val="20"/>
              </w:rPr>
              <w:t>70%</w:t>
            </w:r>
          </w:p>
        </w:tc>
        <w:tc>
          <w:tcPr>
            <w:tcW w:w="3228" w:type="dxa"/>
            <w:vMerge w:val="restart"/>
            <w:vAlign w:val="center"/>
          </w:tcPr>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1.适用于病原微生物的实验。</w:t>
            </w:r>
          </w:p>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2.表中样本制备区面积以一间核心工作间的普通BSL-2实验室计。每增加一间核心工作间，需增加30-40m2</w:t>
            </w:r>
            <w:r>
              <w:rPr>
                <w:rFonts w:hint="eastAsia" w:asciiTheme="minorEastAsia" w:hAnsiTheme="minorEastAsia" w:eastAsiaTheme="minorEastAsia"/>
                <w:kern w:val="0"/>
                <w:sz w:val="18"/>
                <w:szCs w:val="18"/>
              </w:rPr>
              <w:t>。样本制备区为加强型</w:t>
            </w:r>
            <w:r>
              <w:rPr>
                <w:rFonts w:asciiTheme="minorEastAsia" w:hAnsiTheme="minorEastAsia" w:eastAsiaTheme="minorEastAsia"/>
                <w:kern w:val="0"/>
                <w:sz w:val="18"/>
                <w:szCs w:val="18"/>
              </w:rPr>
              <w:t>BSL-2或BSL-3实验室的，建筑面积按相应生物安全防护水平实验室确定。</w:t>
            </w:r>
          </w:p>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3、.符合《医疗机构临床基因检验实验工作管理办法》（卫办医政发</w:t>
            </w:r>
            <w:r>
              <w:rPr>
                <w:rFonts w:asciiTheme="minorEastAsia" w:hAnsiTheme="minorEastAsia" w:eastAsiaTheme="minorEastAsia"/>
                <w:kern w:val="0"/>
                <w:sz w:val="18"/>
                <w:szCs w:val="18"/>
              </w:rPr>
              <w:t>[2010]194号）《医疗机构临床基因扩增检验实验工作导则》的相关要求。</w:t>
            </w:r>
          </w:p>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4.</w:t>
            </w:r>
            <w:r>
              <w:t xml:space="preserve"> </w:t>
            </w:r>
            <w:r>
              <w:rPr>
                <w:rFonts w:hint="eastAsia" w:asciiTheme="minorEastAsia" w:hAnsiTheme="minorEastAsia" w:eastAsiaTheme="minorEastAsia"/>
                <w:kern w:val="0"/>
                <w:sz w:val="18"/>
                <w:szCs w:val="18"/>
              </w:rPr>
              <w:t>表中面积未含空调机房，其建筑面积按实际需要确定。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样本制备室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30—50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用于核酸（</w:t>
            </w:r>
            <w:r>
              <w:rPr>
                <w:rFonts w:asciiTheme="minorEastAsia" w:hAnsiTheme="minorEastAsia" w:eastAsiaTheme="minorEastAsia"/>
                <w:kern w:val="0"/>
                <w:sz w:val="18"/>
                <w:szCs w:val="18"/>
              </w:rPr>
              <w:t>RNA</w:t>
            </w:r>
            <w:r>
              <w:rPr>
                <w:rFonts w:hint="eastAsia" w:asciiTheme="minorEastAsia" w:hAnsiTheme="minorEastAsia" w:eastAsiaTheme="minorEastAsia"/>
                <w:kern w:val="0"/>
                <w:sz w:val="18"/>
                <w:szCs w:val="18"/>
              </w:rPr>
              <w:t>、</w:t>
            </w:r>
            <w:r>
              <w:rPr>
                <w:rFonts w:asciiTheme="minorEastAsia" w:hAnsiTheme="minorEastAsia" w:eastAsiaTheme="minorEastAsia"/>
                <w:kern w:val="0"/>
                <w:sz w:val="18"/>
                <w:szCs w:val="18"/>
              </w:rPr>
              <w:t>DNA</w:t>
            </w:r>
            <w:r>
              <w:rPr>
                <w:rFonts w:hint="eastAsia" w:asciiTheme="minorEastAsia" w:hAnsiTheme="minorEastAsia" w:eastAsiaTheme="minorEastAsia"/>
                <w:kern w:val="0"/>
                <w:sz w:val="18"/>
                <w:szCs w:val="18"/>
              </w:rPr>
              <w:t>）提取、贮存。该工作区应符合相应生物安全等级实验室的要求</w:t>
            </w:r>
          </w:p>
        </w:tc>
        <w:tc>
          <w:tcPr>
            <w:tcW w:w="2730"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符合《生物安全实验室建筑技术规范》（</w:t>
            </w:r>
            <w:r>
              <w:rPr>
                <w:rFonts w:asciiTheme="minorEastAsia" w:hAnsiTheme="minorEastAsia" w:eastAsiaTheme="minorEastAsia"/>
                <w:kern w:val="0"/>
                <w:sz w:val="18"/>
                <w:szCs w:val="18"/>
              </w:rPr>
              <w:t>GB50346-2011）和《病原微生物实验室生物安全通用准则》（WS233-2017）</w:t>
            </w:r>
            <w:r>
              <w:rPr>
                <w:rFonts w:hint="eastAsia" w:asciiTheme="minorEastAsia" w:hAnsiTheme="minorEastAsia" w:eastAsiaTheme="minorEastAsia"/>
                <w:kern w:val="0"/>
                <w:sz w:val="18"/>
                <w:szCs w:val="18"/>
              </w:rPr>
              <w:t>的生物安全二级实验室要求</w:t>
            </w: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文库构建室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30—35</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用于核酸片段化（酶、超声波等）、连接、纯化和富集；</w:t>
            </w:r>
          </w:p>
        </w:tc>
        <w:tc>
          <w:tcPr>
            <w:tcW w:w="2730" w:type="dxa"/>
            <w:vMerge w:val="restart"/>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温度</w:t>
            </w:r>
            <w:r>
              <w:rPr>
                <w:rFonts w:asciiTheme="minorEastAsia" w:hAnsiTheme="minorEastAsia" w:eastAsiaTheme="minorEastAsia"/>
                <w:kern w:val="0"/>
                <w:sz w:val="18"/>
                <w:szCs w:val="18"/>
              </w:rPr>
              <w:t>18℃—26℃</w:t>
            </w:r>
            <w:r>
              <w:rPr>
                <w:rFonts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湿度≤</w:t>
            </w:r>
            <w:r>
              <w:rPr>
                <w:rFonts w:asciiTheme="minorEastAsia" w:hAnsiTheme="minorEastAsia" w:eastAsiaTheme="minorEastAsia"/>
                <w:kern w:val="0"/>
                <w:sz w:val="18"/>
                <w:szCs w:val="18"/>
              </w:rPr>
              <w:t>70%</w:t>
            </w:r>
            <w:r>
              <w:rPr>
                <w:rFonts w:hint="eastAsia" w:asciiTheme="minorEastAsia" w:hAnsiTheme="minorEastAsia" w:eastAsiaTheme="minorEastAsia"/>
                <w:kern w:val="0"/>
                <w:sz w:val="18"/>
                <w:szCs w:val="18"/>
              </w:rPr>
              <w:t>，负压或者定向外排风</w:t>
            </w: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基因扩增室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30—35</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用于</w:t>
            </w:r>
            <w:r>
              <w:rPr>
                <w:rFonts w:asciiTheme="minorEastAsia" w:hAnsiTheme="minorEastAsia" w:eastAsiaTheme="minorEastAsia"/>
                <w:kern w:val="0"/>
                <w:sz w:val="18"/>
                <w:szCs w:val="18"/>
              </w:rPr>
              <w:t>DNA扩增与检测。未设置样本加样区的，加</w:t>
            </w:r>
            <w:r>
              <w:rPr>
                <w:rFonts w:hint="eastAsia" w:asciiTheme="minorEastAsia" w:hAnsiTheme="minorEastAsia" w:eastAsiaTheme="minorEastAsia"/>
                <w:kern w:val="0"/>
                <w:sz w:val="18"/>
                <w:szCs w:val="18"/>
              </w:rPr>
              <w:t>样过程可在本区进行。</w:t>
            </w:r>
          </w:p>
        </w:tc>
        <w:tc>
          <w:tcPr>
            <w:tcW w:w="2730" w:type="dxa"/>
            <w:vMerge w:val="continue"/>
            <w:vAlign w:val="center"/>
          </w:tcPr>
          <w:p>
            <w:pPr>
              <w:widowControl/>
              <w:rPr>
                <w:rFonts w:asciiTheme="minorEastAsia" w:hAnsiTheme="minorEastAsia" w:eastAsiaTheme="minorEastAsia"/>
                <w:kern w:val="0"/>
                <w:sz w:val="18"/>
                <w:szCs w:val="18"/>
              </w:rPr>
            </w:pP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文库质控室</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30—35</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扩增产物及文库的定性与定量测定（质检）</w:t>
            </w:r>
          </w:p>
        </w:tc>
        <w:tc>
          <w:tcPr>
            <w:tcW w:w="2730"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温度</w:t>
            </w:r>
            <w:r>
              <w:rPr>
                <w:rFonts w:asciiTheme="minorEastAsia" w:hAnsiTheme="minorEastAsia" w:eastAsiaTheme="minorEastAsia"/>
                <w:kern w:val="0"/>
                <w:sz w:val="18"/>
                <w:szCs w:val="18"/>
              </w:rPr>
              <w:t>18℃—26℃</w:t>
            </w:r>
            <w:r>
              <w:rPr>
                <w:rFonts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湿度≤</w:t>
            </w:r>
            <w:r>
              <w:rPr>
                <w:rFonts w:asciiTheme="minorEastAsia" w:hAnsiTheme="minorEastAsia" w:eastAsiaTheme="minorEastAsia"/>
                <w:kern w:val="0"/>
                <w:sz w:val="18"/>
                <w:szCs w:val="18"/>
              </w:rPr>
              <w:t>70%</w:t>
            </w:r>
            <w:r>
              <w:rPr>
                <w:rFonts w:hint="eastAsia" w:asciiTheme="minorEastAsia" w:hAnsiTheme="minorEastAsia" w:eastAsiaTheme="minorEastAsia"/>
                <w:kern w:val="0"/>
                <w:sz w:val="18"/>
                <w:szCs w:val="18"/>
              </w:rPr>
              <w:t>，必要时</w:t>
            </w:r>
            <w:r>
              <w:rPr>
                <w:rFonts w:asciiTheme="minorEastAsia" w:hAnsiTheme="minorEastAsia" w:eastAsiaTheme="minorEastAsia"/>
                <w:kern w:val="0"/>
                <w:sz w:val="18"/>
                <w:szCs w:val="18"/>
              </w:rPr>
              <w:t>，设置缓冲间，</w:t>
            </w:r>
            <w:r>
              <w:rPr>
                <w:rFonts w:hint="eastAsia" w:asciiTheme="minorEastAsia" w:hAnsiTheme="minorEastAsia" w:eastAsiaTheme="minorEastAsia"/>
                <w:kern w:val="0"/>
                <w:sz w:val="18"/>
                <w:szCs w:val="18"/>
              </w:rPr>
              <w:t>负压或者定向外排风</w:t>
            </w: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测序反应室</w:t>
            </w:r>
          </w:p>
        </w:tc>
        <w:tc>
          <w:tcPr>
            <w:tcW w:w="1514" w:type="dxa"/>
            <w:vAlign w:val="center"/>
          </w:tcPr>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40—50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通过测序仪及进行测序</w:t>
            </w:r>
          </w:p>
        </w:tc>
        <w:tc>
          <w:tcPr>
            <w:tcW w:w="2730"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温度</w:t>
            </w:r>
            <w:r>
              <w:rPr>
                <w:rFonts w:asciiTheme="minorEastAsia" w:hAnsiTheme="minorEastAsia" w:eastAsiaTheme="minorEastAsia"/>
                <w:kern w:val="0"/>
                <w:sz w:val="18"/>
                <w:szCs w:val="18"/>
              </w:rPr>
              <w:t>18℃—26℃</w:t>
            </w:r>
            <w:r>
              <w:rPr>
                <w:rFonts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湿度≤</w:t>
            </w:r>
            <w:r>
              <w:rPr>
                <w:rFonts w:asciiTheme="minorEastAsia" w:hAnsiTheme="minorEastAsia" w:eastAsiaTheme="minorEastAsia"/>
                <w:kern w:val="0"/>
                <w:sz w:val="18"/>
                <w:szCs w:val="18"/>
              </w:rPr>
              <w:t>70%</w:t>
            </w:r>
            <w:r>
              <w:rPr>
                <w:rFonts w:hint="eastAsia" w:asciiTheme="minorEastAsia" w:hAnsiTheme="minorEastAsia" w:eastAsiaTheme="minorEastAsia"/>
                <w:kern w:val="0"/>
                <w:sz w:val="18"/>
                <w:szCs w:val="18"/>
              </w:rPr>
              <w:t>，负压或者定向外排风</w:t>
            </w:r>
          </w:p>
        </w:tc>
        <w:tc>
          <w:tcPr>
            <w:tcW w:w="3228" w:type="dxa"/>
            <w:vMerge w:val="continue"/>
            <w:vAlign w:val="center"/>
          </w:tcPr>
          <w:p>
            <w:pPr>
              <w:widowControl/>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23" w:type="dxa"/>
            <w:vMerge w:val="restart"/>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生物样本库</w:t>
            </w:r>
          </w:p>
        </w:tc>
        <w:tc>
          <w:tcPr>
            <w:tcW w:w="1336"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菌毒种库</w:t>
            </w:r>
          </w:p>
        </w:tc>
        <w:tc>
          <w:tcPr>
            <w:tcW w:w="1514" w:type="dxa"/>
            <w:vAlign w:val="center"/>
          </w:tcPr>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800-1000</w:t>
            </w:r>
          </w:p>
        </w:tc>
        <w:tc>
          <w:tcPr>
            <w:tcW w:w="2561" w:type="dxa"/>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病原微生物菌毒种及其相关样本保藏。</w:t>
            </w:r>
          </w:p>
        </w:tc>
        <w:tc>
          <w:tcPr>
            <w:tcW w:w="2730" w:type="dxa"/>
            <w:vMerge w:val="restart"/>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根据保藏类型和温度需求，设置不同温度区域。保藏高致病性病原微生物区域具有机械通风条件。</w:t>
            </w:r>
          </w:p>
        </w:tc>
        <w:tc>
          <w:tcPr>
            <w:tcW w:w="3228" w:type="dxa"/>
            <w:vMerge w:val="restart"/>
            <w:vAlign w:val="center"/>
          </w:tcPr>
          <w:p>
            <w:pPr>
              <w:widowControl/>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1.国家级菌（毒）种保藏中心按实际需求单独测算。</w:t>
            </w:r>
            <w:r>
              <w:rPr>
                <w:rFonts w:asciiTheme="minorEastAsia" w:hAnsiTheme="minorEastAsia" w:eastAsiaTheme="minorEastAsia"/>
                <w:kern w:val="0"/>
                <w:sz w:val="18"/>
                <w:szCs w:val="18"/>
              </w:rPr>
              <w:t xml:space="preserve"> </w:t>
            </w:r>
          </w:p>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2.</w:t>
            </w:r>
            <w:r>
              <w:rPr>
                <w:rFonts w:hint="eastAsia" w:asciiTheme="minorEastAsia" w:hAnsiTheme="minorEastAsia" w:eastAsiaTheme="minorEastAsia"/>
                <w:kern w:val="0"/>
                <w:sz w:val="18"/>
                <w:szCs w:val="18"/>
              </w:rPr>
              <w:t>表中面积未含空调机房，其建筑面积按实际需要确定。</w:t>
            </w:r>
            <w:r>
              <w:rPr>
                <w:rFonts w:asciiTheme="minorEastAsia" w:hAnsiTheme="minorEastAsia" w:eastAsiaTheme="minor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人体生物样本库</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500-1000</w:t>
            </w:r>
          </w:p>
        </w:tc>
        <w:tc>
          <w:tcPr>
            <w:tcW w:w="2561" w:type="dxa"/>
            <w:vAlign w:val="center"/>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长期存放人体血、尿等生物样本</w:t>
            </w:r>
          </w:p>
        </w:tc>
        <w:tc>
          <w:tcPr>
            <w:tcW w:w="2730" w:type="dxa"/>
            <w:vMerge w:val="continue"/>
            <w:vAlign w:val="center"/>
          </w:tcPr>
          <w:p>
            <w:pPr>
              <w:widowControl/>
              <w:jc w:val="left"/>
              <w:rPr>
                <w:rFonts w:asciiTheme="minorEastAsia" w:hAnsiTheme="minorEastAsia" w:eastAsiaTheme="minorEastAsia"/>
                <w:kern w:val="0"/>
                <w:sz w:val="18"/>
                <w:szCs w:val="18"/>
              </w:rPr>
            </w:pPr>
          </w:p>
        </w:tc>
        <w:tc>
          <w:tcPr>
            <w:tcW w:w="3228" w:type="dxa"/>
            <w:vMerge w:val="continue"/>
            <w:vAlign w:val="center"/>
          </w:tcPr>
          <w:p>
            <w:pPr>
              <w:widowControl/>
              <w:jc w:val="left"/>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23" w:type="dxa"/>
            <w:vMerge w:val="continue"/>
            <w:vAlign w:val="center"/>
          </w:tcPr>
          <w:p>
            <w:pPr>
              <w:widowControl/>
              <w:jc w:val="center"/>
              <w:rPr>
                <w:rFonts w:asciiTheme="minorEastAsia" w:hAnsiTheme="minorEastAsia" w:eastAsiaTheme="minorEastAsia"/>
                <w:kern w:val="0"/>
                <w:sz w:val="18"/>
                <w:szCs w:val="18"/>
              </w:rPr>
            </w:pPr>
          </w:p>
        </w:tc>
        <w:tc>
          <w:tcPr>
            <w:tcW w:w="1336" w:type="dxa"/>
            <w:vAlign w:val="center"/>
          </w:tcPr>
          <w:p>
            <w:pPr>
              <w:widowControl/>
              <w:jc w:val="center"/>
              <w:rPr>
                <w:rFonts w:asciiTheme="minorEastAsia" w:hAnsiTheme="minorEastAsia" w:eastAsiaTheme="minorEastAsia"/>
                <w:b/>
                <w:bCs/>
                <w:kern w:val="0"/>
                <w:sz w:val="18"/>
                <w:szCs w:val="18"/>
              </w:rPr>
            </w:pPr>
            <w:r>
              <w:rPr>
                <w:rFonts w:hint="eastAsia" w:asciiTheme="minorEastAsia" w:hAnsiTheme="minorEastAsia" w:eastAsiaTheme="minorEastAsia"/>
                <w:kern w:val="0"/>
                <w:sz w:val="18"/>
                <w:szCs w:val="18"/>
              </w:rPr>
              <w:t>非人体寄生虫及媒介生物样本库</w:t>
            </w:r>
          </w:p>
        </w:tc>
        <w:tc>
          <w:tcPr>
            <w:tcW w:w="151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1000-1600</w:t>
            </w:r>
          </w:p>
        </w:tc>
        <w:tc>
          <w:tcPr>
            <w:tcW w:w="2561" w:type="dxa"/>
            <w:vAlign w:val="center"/>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保藏非人体寄生虫及媒介生物样本</w:t>
            </w:r>
          </w:p>
        </w:tc>
        <w:tc>
          <w:tcPr>
            <w:tcW w:w="2730" w:type="dxa"/>
            <w:vMerge w:val="continue"/>
            <w:vAlign w:val="center"/>
          </w:tcPr>
          <w:p>
            <w:pPr>
              <w:widowControl/>
              <w:jc w:val="left"/>
              <w:rPr>
                <w:rFonts w:asciiTheme="minorEastAsia" w:hAnsiTheme="minorEastAsia" w:eastAsiaTheme="minorEastAsia"/>
                <w:kern w:val="0"/>
                <w:sz w:val="18"/>
                <w:szCs w:val="18"/>
              </w:rPr>
            </w:pPr>
          </w:p>
        </w:tc>
        <w:tc>
          <w:tcPr>
            <w:tcW w:w="3228" w:type="dxa"/>
            <w:vMerge w:val="continue"/>
            <w:vAlign w:val="center"/>
          </w:tcPr>
          <w:p>
            <w:pPr>
              <w:widowControl/>
              <w:jc w:val="left"/>
              <w:rPr>
                <w:rFonts w:asciiTheme="minorEastAsia" w:hAnsiTheme="minorEastAsia" w:eastAsiaTheme="minorEastAsia"/>
                <w:kern w:val="0"/>
                <w:sz w:val="18"/>
                <w:szCs w:val="18"/>
              </w:rPr>
            </w:pPr>
          </w:p>
        </w:tc>
      </w:tr>
    </w:tbl>
    <w:p>
      <w:pPr>
        <w:rPr>
          <w:rFonts w:ascii="宋体" w:hAnsi="宋体"/>
          <w:color w:val="000000"/>
          <w:kern w:val="0"/>
          <w:sz w:val="28"/>
        </w:rPr>
        <w:sectPr>
          <w:pgSz w:w="16838" w:h="11906" w:orient="landscape"/>
          <w:pgMar w:top="1803" w:right="1440" w:bottom="1803" w:left="1440" w:header="851" w:footer="992" w:gutter="0"/>
          <w:cols w:space="0" w:num="1"/>
          <w:docGrid w:type="lines" w:linePitch="332" w:charSpace="0"/>
        </w:sectPr>
      </w:pPr>
      <w:r>
        <w:t xml:space="preserve"> </w:t>
      </w:r>
      <w:r>
        <w:rPr>
          <w:rFonts w:hint="eastAsia" w:ascii="Times New Roman" w:hAnsi="Times New Roman"/>
          <w:kern w:val="0"/>
          <w:sz w:val="22"/>
        </w:rPr>
        <w:t>说明：表中实验用房面积中不包含实验人员办公室、监控室；</w:t>
      </w:r>
      <w:bookmarkStart w:id="10" w:name="_Toc101368612"/>
    </w:p>
    <w:p>
      <w:pPr>
        <w:pStyle w:val="2"/>
        <w:spacing w:before="240" w:after="240" w:line="240" w:lineRule="auto"/>
        <w:jc w:val="left"/>
        <w:rPr>
          <w:rFonts w:ascii="宋体" w:hAnsi="宋体"/>
          <w:color w:val="000000"/>
          <w:kern w:val="0"/>
          <w:sz w:val="28"/>
        </w:rPr>
      </w:pPr>
      <w:r>
        <w:rPr>
          <w:rFonts w:hint="eastAsia" w:ascii="宋体" w:hAnsi="宋体"/>
          <w:color w:val="000000"/>
          <w:kern w:val="0"/>
          <w:sz w:val="28"/>
        </w:rPr>
        <w:t>附</w:t>
      </w:r>
      <w:r>
        <w:rPr>
          <w:rFonts w:ascii="宋体" w:hAnsi="宋体"/>
          <w:color w:val="000000"/>
          <w:kern w:val="0"/>
          <w:sz w:val="28"/>
        </w:rPr>
        <w:t>录B</w:t>
      </w:r>
      <w:bookmarkEnd w:id="10"/>
    </w:p>
    <w:p>
      <w:pPr>
        <w:widowControl/>
        <w:shd w:val="clear" w:color="auto" w:fill="FFFFFF"/>
        <w:spacing w:line="360" w:lineRule="auto"/>
        <w:jc w:val="center"/>
        <w:rPr>
          <w:rFonts w:ascii="宋体" w:hAnsi="宋体"/>
          <w:b/>
          <w:sz w:val="44"/>
          <w:szCs w:val="44"/>
        </w:rPr>
      </w:pPr>
      <w:r>
        <w:rPr>
          <w:rFonts w:hint="eastAsia" w:ascii="宋体" w:hAnsi="宋体"/>
          <w:b/>
          <w:sz w:val="44"/>
          <w:szCs w:val="44"/>
        </w:rPr>
        <w:t>疾控预防控制中心实验室</w:t>
      </w:r>
    </w:p>
    <w:p>
      <w:pPr>
        <w:widowControl/>
        <w:shd w:val="clear" w:color="auto" w:fill="FFFFFF"/>
        <w:spacing w:line="360" w:lineRule="auto"/>
        <w:jc w:val="center"/>
        <w:rPr>
          <w:rFonts w:ascii="宋体" w:hAnsi="宋体"/>
          <w:b/>
          <w:sz w:val="44"/>
          <w:szCs w:val="44"/>
        </w:rPr>
      </w:pPr>
      <w:r>
        <w:rPr>
          <w:rFonts w:hint="eastAsia" w:ascii="宋体" w:hAnsi="宋体"/>
          <w:b/>
          <w:sz w:val="44"/>
          <w:szCs w:val="44"/>
        </w:rPr>
        <w:t>主要仪器装备</w:t>
      </w:r>
      <w:r>
        <w:rPr>
          <w:rFonts w:ascii="宋体" w:hAnsi="宋体"/>
          <w:b/>
          <w:sz w:val="44"/>
          <w:szCs w:val="44"/>
        </w:rPr>
        <w:t>配备</w:t>
      </w:r>
      <w:r>
        <w:rPr>
          <w:rFonts w:hint="eastAsia" w:ascii="宋体" w:hAnsi="宋体"/>
          <w:b/>
          <w:sz w:val="44"/>
          <w:szCs w:val="44"/>
        </w:rPr>
        <w:t>标准</w:t>
      </w:r>
    </w:p>
    <w:tbl>
      <w:tblPr>
        <w:tblStyle w:val="36"/>
        <w:tblW w:w="87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685"/>
        <w:gridCol w:w="851"/>
        <w:gridCol w:w="709"/>
        <w:gridCol w:w="708"/>
        <w:gridCol w:w="709"/>
        <w:gridCol w:w="851"/>
        <w:gridCol w:w="6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restart"/>
            <w:tcBorders>
              <w:top w:val="single" w:color="auto" w:sz="8" w:space="0"/>
            </w:tcBorders>
            <w:vAlign w:val="center"/>
          </w:tcPr>
          <w:p>
            <w:pPr>
              <w:jc w:val="center"/>
              <w:rPr>
                <w:rFonts w:ascii="宋体"/>
                <w:sz w:val="18"/>
              </w:rPr>
            </w:pPr>
            <w:r>
              <w:rPr>
                <w:rFonts w:hint="eastAsia" w:ascii="宋体"/>
                <w:sz w:val="18"/>
              </w:rPr>
              <w:t>序号</w:t>
            </w:r>
          </w:p>
        </w:tc>
        <w:tc>
          <w:tcPr>
            <w:tcW w:w="3685" w:type="dxa"/>
            <w:vMerge w:val="restart"/>
            <w:tcBorders>
              <w:top w:val="single" w:color="auto" w:sz="8" w:space="0"/>
            </w:tcBorders>
            <w:vAlign w:val="center"/>
          </w:tcPr>
          <w:p>
            <w:pPr>
              <w:jc w:val="center"/>
              <w:rPr>
                <w:rFonts w:ascii="宋体"/>
                <w:sz w:val="18"/>
              </w:rPr>
            </w:pPr>
            <w:r>
              <w:rPr>
                <w:rFonts w:hint="eastAsia" w:ascii="宋体"/>
                <w:sz w:val="18"/>
              </w:rPr>
              <w:t>仪器设备名称</w:t>
            </w:r>
          </w:p>
        </w:tc>
        <w:tc>
          <w:tcPr>
            <w:tcW w:w="2268" w:type="dxa"/>
            <w:gridSpan w:val="3"/>
            <w:tcBorders>
              <w:top w:val="single" w:color="auto" w:sz="8" w:space="0"/>
              <w:bottom w:val="single" w:color="auto" w:sz="8" w:space="0"/>
            </w:tcBorders>
            <w:vAlign w:val="center"/>
          </w:tcPr>
          <w:p>
            <w:pPr>
              <w:jc w:val="center"/>
              <w:rPr>
                <w:rFonts w:ascii="宋体"/>
                <w:sz w:val="18"/>
              </w:rPr>
            </w:pPr>
            <w:r>
              <w:rPr>
                <w:rFonts w:hint="eastAsia" w:ascii="宋体"/>
                <w:sz w:val="18"/>
              </w:rPr>
              <w:t>A类</w:t>
            </w:r>
          </w:p>
        </w:tc>
        <w:tc>
          <w:tcPr>
            <w:tcW w:w="2232" w:type="dxa"/>
            <w:gridSpan w:val="3"/>
            <w:tcBorders>
              <w:top w:val="single" w:color="auto" w:sz="8" w:space="0"/>
              <w:bottom w:val="single" w:color="auto" w:sz="8" w:space="0"/>
            </w:tcBorders>
            <w:vAlign w:val="center"/>
          </w:tcPr>
          <w:p>
            <w:pPr>
              <w:jc w:val="center"/>
              <w:rPr>
                <w:rFonts w:ascii="宋体"/>
                <w:sz w:val="18"/>
              </w:rPr>
            </w:pPr>
            <w:r>
              <w:rPr>
                <w:rFonts w:hint="eastAsia" w:ascii="宋体"/>
                <w:sz w:val="18"/>
              </w:rPr>
              <w:t>B</w:t>
            </w:r>
            <w:r>
              <w:rPr>
                <w:rFonts w:ascii="宋体"/>
                <w:sz w:val="18"/>
              </w:rPr>
              <w:t>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vAlign w:val="center"/>
          </w:tcPr>
          <w:p>
            <w:pPr>
              <w:jc w:val="center"/>
              <w:rPr>
                <w:rFonts w:ascii="宋体"/>
                <w:sz w:val="18"/>
              </w:rPr>
            </w:pPr>
          </w:p>
        </w:tc>
        <w:tc>
          <w:tcPr>
            <w:tcW w:w="3685" w:type="dxa"/>
            <w:vMerge w:val="continue"/>
            <w:vAlign w:val="center"/>
          </w:tcPr>
          <w:p>
            <w:pPr>
              <w:jc w:val="center"/>
              <w:rPr>
                <w:rFonts w:ascii="宋体"/>
                <w:sz w:val="18"/>
              </w:rPr>
            </w:pPr>
          </w:p>
        </w:tc>
        <w:tc>
          <w:tcPr>
            <w:tcW w:w="851" w:type="dxa"/>
            <w:tcBorders>
              <w:top w:val="single" w:color="auto" w:sz="8" w:space="0"/>
            </w:tcBorders>
            <w:vAlign w:val="center"/>
          </w:tcPr>
          <w:p>
            <w:pPr>
              <w:jc w:val="center"/>
              <w:rPr>
                <w:rFonts w:ascii="宋体"/>
                <w:sz w:val="18"/>
              </w:rPr>
            </w:pPr>
            <w:r>
              <w:rPr>
                <w:rFonts w:hint="eastAsia" w:ascii="宋体"/>
                <w:sz w:val="18"/>
              </w:rPr>
              <w:t>省级</w:t>
            </w:r>
          </w:p>
        </w:tc>
        <w:tc>
          <w:tcPr>
            <w:tcW w:w="709" w:type="dxa"/>
            <w:tcBorders>
              <w:top w:val="single" w:color="auto" w:sz="8" w:space="0"/>
            </w:tcBorders>
            <w:vAlign w:val="center"/>
          </w:tcPr>
          <w:p>
            <w:pPr>
              <w:jc w:val="center"/>
              <w:rPr>
                <w:rFonts w:ascii="宋体"/>
                <w:sz w:val="18"/>
              </w:rPr>
            </w:pPr>
            <w:r>
              <w:rPr>
                <w:rFonts w:hint="eastAsia" w:ascii="宋体"/>
                <w:sz w:val="18"/>
              </w:rPr>
              <w:t>市级</w:t>
            </w:r>
          </w:p>
        </w:tc>
        <w:tc>
          <w:tcPr>
            <w:tcW w:w="708" w:type="dxa"/>
            <w:tcBorders>
              <w:top w:val="single" w:color="auto" w:sz="8" w:space="0"/>
            </w:tcBorders>
            <w:vAlign w:val="center"/>
          </w:tcPr>
          <w:p>
            <w:pPr>
              <w:jc w:val="center"/>
              <w:rPr>
                <w:rFonts w:ascii="宋体"/>
                <w:sz w:val="18"/>
              </w:rPr>
            </w:pPr>
            <w:r>
              <w:rPr>
                <w:rFonts w:hint="eastAsia" w:ascii="宋体"/>
                <w:sz w:val="18"/>
              </w:rPr>
              <w:t>县级</w:t>
            </w:r>
          </w:p>
        </w:tc>
        <w:tc>
          <w:tcPr>
            <w:tcW w:w="709" w:type="dxa"/>
            <w:tcBorders>
              <w:top w:val="single" w:color="auto" w:sz="8" w:space="0"/>
            </w:tcBorders>
            <w:vAlign w:val="center"/>
          </w:tcPr>
          <w:p>
            <w:pPr>
              <w:jc w:val="center"/>
              <w:rPr>
                <w:rFonts w:ascii="宋体"/>
                <w:sz w:val="18"/>
              </w:rPr>
            </w:pPr>
            <w:r>
              <w:rPr>
                <w:rFonts w:hint="eastAsia" w:ascii="宋体"/>
                <w:sz w:val="18"/>
              </w:rPr>
              <w:t>省级</w:t>
            </w:r>
          </w:p>
        </w:tc>
        <w:tc>
          <w:tcPr>
            <w:tcW w:w="851" w:type="dxa"/>
            <w:tcBorders>
              <w:top w:val="single" w:color="auto" w:sz="8" w:space="0"/>
            </w:tcBorders>
            <w:vAlign w:val="center"/>
          </w:tcPr>
          <w:p>
            <w:pPr>
              <w:jc w:val="center"/>
              <w:rPr>
                <w:rFonts w:ascii="宋体"/>
                <w:sz w:val="18"/>
              </w:rPr>
            </w:pPr>
            <w:r>
              <w:rPr>
                <w:rFonts w:hint="eastAsia" w:ascii="宋体"/>
                <w:sz w:val="18"/>
              </w:rPr>
              <w:t>市级</w:t>
            </w:r>
          </w:p>
        </w:tc>
        <w:tc>
          <w:tcPr>
            <w:tcW w:w="672" w:type="dxa"/>
            <w:tcBorders>
              <w:top w:val="single" w:color="auto" w:sz="8" w:space="0"/>
            </w:tcBorders>
            <w:vAlign w:val="center"/>
          </w:tcPr>
          <w:p>
            <w:pPr>
              <w:jc w:val="center"/>
              <w:rPr>
                <w:rFonts w:ascii="宋体"/>
                <w:sz w:val="18"/>
              </w:rPr>
            </w:pPr>
            <w:r>
              <w:rPr>
                <w:rFonts w:hint="eastAsia" w:ascii="宋体"/>
                <w:sz w:val="18"/>
              </w:rPr>
              <w:t>县级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w:t>
            </w:r>
          </w:p>
        </w:tc>
        <w:tc>
          <w:tcPr>
            <w:tcW w:w="3685" w:type="dxa"/>
            <w:vAlign w:val="center"/>
          </w:tcPr>
          <w:p>
            <w:pPr>
              <w:rPr>
                <w:rFonts w:ascii="宋体" w:hAnsi="宋体" w:cs="宋体"/>
                <w:sz w:val="18"/>
                <w:szCs w:val="18"/>
              </w:rPr>
            </w:pPr>
            <w:r>
              <w:rPr>
                <w:rFonts w:hint="eastAsia"/>
                <w:sz w:val="18"/>
                <w:szCs w:val="18"/>
              </w:rPr>
              <w:t>微生物鉴定及药敏测试系统</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2</w:t>
            </w:r>
          </w:p>
        </w:tc>
        <w:tc>
          <w:tcPr>
            <w:tcW w:w="3685" w:type="dxa"/>
            <w:vAlign w:val="center"/>
          </w:tcPr>
          <w:p>
            <w:pPr>
              <w:rPr>
                <w:rFonts w:ascii="宋体" w:hAnsi="宋体" w:cs="宋体"/>
                <w:sz w:val="18"/>
                <w:szCs w:val="18"/>
              </w:rPr>
            </w:pPr>
            <w:r>
              <w:rPr>
                <w:rFonts w:hint="eastAsia"/>
                <w:sz w:val="18"/>
                <w:szCs w:val="18"/>
              </w:rPr>
              <w:t>全自动药敏试验菌液接种判读仪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3</w:t>
            </w:r>
          </w:p>
        </w:tc>
        <w:tc>
          <w:tcPr>
            <w:tcW w:w="3685" w:type="dxa"/>
            <w:vAlign w:val="center"/>
          </w:tcPr>
          <w:p>
            <w:pPr>
              <w:rPr>
                <w:rFonts w:ascii="宋体" w:hAnsi="宋体" w:cs="宋体"/>
                <w:sz w:val="18"/>
                <w:szCs w:val="18"/>
              </w:rPr>
            </w:pPr>
            <w:r>
              <w:rPr>
                <w:rFonts w:hint="eastAsia"/>
                <w:sz w:val="18"/>
                <w:szCs w:val="18"/>
              </w:rPr>
              <w:t>微生物鉴定质谱仪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4</w:t>
            </w:r>
          </w:p>
        </w:tc>
        <w:tc>
          <w:tcPr>
            <w:tcW w:w="3685" w:type="dxa"/>
            <w:vAlign w:val="center"/>
          </w:tcPr>
          <w:p>
            <w:pPr>
              <w:rPr>
                <w:rFonts w:ascii="宋体" w:hAnsi="宋体" w:cs="宋体"/>
                <w:sz w:val="18"/>
                <w:szCs w:val="18"/>
              </w:rPr>
            </w:pPr>
            <w:r>
              <w:rPr>
                <w:rFonts w:hint="eastAsia"/>
                <w:sz w:val="18"/>
                <w:szCs w:val="18"/>
              </w:rPr>
              <w:t>微生物过滤检测系统</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5</w:t>
            </w:r>
          </w:p>
        </w:tc>
        <w:tc>
          <w:tcPr>
            <w:tcW w:w="3685" w:type="dxa"/>
            <w:vAlign w:val="center"/>
          </w:tcPr>
          <w:p>
            <w:pPr>
              <w:rPr>
                <w:rFonts w:ascii="宋体" w:hAnsi="宋体" w:cs="宋体"/>
                <w:sz w:val="18"/>
                <w:szCs w:val="18"/>
              </w:rPr>
            </w:pPr>
            <w:r>
              <w:rPr>
                <w:rFonts w:hint="eastAsia"/>
                <w:sz w:val="18"/>
                <w:szCs w:val="18"/>
              </w:rPr>
              <w:t>真菌毒素浓缩器</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6</w:t>
            </w:r>
          </w:p>
        </w:tc>
        <w:tc>
          <w:tcPr>
            <w:tcW w:w="3685" w:type="dxa"/>
            <w:vAlign w:val="center"/>
          </w:tcPr>
          <w:p>
            <w:pPr>
              <w:rPr>
                <w:rFonts w:ascii="宋体" w:hAnsi="宋体" w:cs="宋体"/>
                <w:sz w:val="18"/>
                <w:szCs w:val="18"/>
              </w:rPr>
            </w:pPr>
            <w:r>
              <w:rPr>
                <w:rFonts w:hint="eastAsia"/>
                <w:sz w:val="18"/>
                <w:szCs w:val="18"/>
              </w:rPr>
              <w:t>全自动样品稀释仪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7</w:t>
            </w:r>
          </w:p>
        </w:tc>
        <w:tc>
          <w:tcPr>
            <w:tcW w:w="3685" w:type="dxa"/>
            <w:vAlign w:val="center"/>
          </w:tcPr>
          <w:p>
            <w:pPr>
              <w:rPr>
                <w:rFonts w:ascii="宋体" w:hAnsi="宋体" w:cs="宋体"/>
                <w:sz w:val="18"/>
                <w:szCs w:val="18"/>
              </w:rPr>
            </w:pPr>
            <w:r>
              <w:rPr>
                <w:rFonts w:hint="eastAsia"/>
                <w:sz w:val="18"/>
                <w:szCs w:val="18"/>
              </w:rPr>
              <w:t>全自动荧光酶标鉴定仪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8</w:t>
            </w:r>
          </w:p>
        </w:tc>
        <w:tc>
          <w:tcPr>
            <w:tcW w:w="3685" w:type="dxa"/>
            <w:vAlign w:val="center"/>
          </w:tcPr>
          <w:p>
            <w:pPr>
              <w:rPr>
                <w:rFonts w:ascii="宋体" w:hAnsi="宋体" w:cs="宋体"/>
                <w:sz w:val="18"/>
                <w:szCs w:val="18"/>
              </w:rPr>
            </w:pPr>
            <w:r>
              <w:rPr>
                <w:rFonts w:hint="eastAsia"/>
                <w:sz w:val="18"/>
                <w:szCs w:val="18"/>
              </w:rPr>
              <w:t>多病原快速筛查鉴定系统</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9</w:t>
            </w:r>
          </w:p>
        </w:tc>
        <w:tc>
          <w:tcPr>
            <w:tcW w:w="3685" w:type="dxa"/>
            <w:vAlign w:val="center"/>
          </w:tcPr>
          <w:p>
            <w:pPr>
              <w:rPr>
                <w:rFonts w:ascii="宋体" w:hAnsi="宋体" w:cs="宋体"/>
                <w:sz w:val="18"/>
                <w:szCs w:val="18"/>
              </w:rPr>
            </w:pPr>
            <w:r>
              <w:rPr>
                <w:rFonts w:hint="eastAsia"/>
                <w:sz w:val="18"/>
                <w:szCs w:val="18"/>
              </w:rPr>
              <w:t>致病菌分子分型和基因组数据处理终端</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10</w:t>
            </w:r>
          </w:p>
        </w:tc>
        <w:tc>
          <w:tcPr>
            <w:tcW w:w="3685" w:type="dxa"/>
            <w:vAlign w:val="center"/>
          </w:tcPr>
          <w:p>
            <w:pPr>
              <w:rPr>
                <w:rFonts w:ascii="宋体" w:hAnsi="宋体" w:cs="宋体"/>
                <w:sz w:val="18"/>
                <w:szCs w:val="18"/>
              </w:rPr>
            </w:pPr>
            <w:r>
              <w:rPr>
                <w:rFonts w:hint="eastAsia"/>
                <w:sz w:val="18"/>
                <w:szCs w:val="18"/>
              </w:rPr>
              <w:t>食源性致病菌全基因组快速鉴定及溯源系统</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11</w:t>
            </w:r>
          </w:p>
        </w:tc>
        <w:tc>
          <w:tcPr>
            <w:tcW w:w="3685" w:type="dxa"/>
            <w:vAlign w:val="center"/>
          </w:tcPr>
          <w:p>
            <w:pPr>
              <w:rPr>
                <w:rFonts w:ascii="宋体" w:hAnsi="宋体" w:cs="宋体"/>
                <w:sz w:val="18"/>
                <w:szCs w:val="18"/>
              </w:rPr>
            </w:pPr>
            <w:r>
              <w:rPr>
                <w:rFonts w:hint="eastAsia"/>
                <w:sz w:val="18"/>
                <w:szCs w:val="18"/>
              </w:rPr>
              <w:t>全自动微生物核酸检测系统</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12</w:t>
            </w:r>
          </w:p>
        </w:tc>
        <w:tc>
          <w:tcPr>
            <w:tcW w:w="3685" w:type="dxa"/>
            <w:vAlign w:val="center"/>
          </w:tcPr>
          <w:p>
            <w:pPr>
              <w:rPr>
                <w:rFonts w:ascii="宋体" w:hAnsi="宋体" w:cs="宋体"/>
                <w:sz w:val="18"/>
                <w:szCs w:val="18"/>
              </w:rPr>
            </w:pPr>
            <w:r>
              <w:rPr>
                <w:rFonts w:hint="eastAsia"/>
                <w:sz w:val="18"/>
                <w:szCs w:val="18"/>
              </w:rPr>
              <w:t>贾第鞭毛虫和隐孢子虫检测系统</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13</w:t>
            </w:r>
          </w:p>
        </w:tc>
        <w:tc>
          <w:tcPr>
            <w:tcW w:w="3685" w:type="dxa"/>
            <w:vAlign w:val="center"/>
          </w:tcPr>
          <w:p>
            <w:pPr>
              <w:rPr>
                <w:rFonts w:ascii="宋体" w:hAnsi="宋体" w:cs="宋体"/>
                <w:sz w:val="18"/>
                <w:szCs w:val="18"/>
              </w:rPr>
            </w:pPr>
            <w:r>
              <w:rPr>
                <w:rFonts w:hint="eastAsia"/>
                <w:sz w:val="18"/>
                <w:szCs w:val="18"/>
              </w:rPr>
              <w:t>酶联免疫光谱分析仪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14</w:t>
            </w:r>
          </w:p>
        </w:tc>
        <w:tc>
          <w:tcPr>
            <w:tcW w:w="3685" w:type="dxa"/>
            <w:vAlign w:val="center"/>
          </w:tcPr>
          <w:p>
            <w:pPr>
              <w:rPr>
                <w:rFonts w:ascii="宋体" w:hAnsi="宋体" w:cs="宋体"/>
                <w:sz w:val="18"/>
                <w:szCs w:val="18"/>
              </w:rPr>
            </w:pPr>
            <w:r>
              <w:rPr>
                <w:rFonts w:hint="eastAsia"/>
                <w:sz w:val="18"/>
                <w:szCs w:val="18"/>
              </w:rPr>
              <w:t>放射免疫分析仪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15</w:t>
            </w:r>
          </w:p>
        </w:tc>
        <w:tc>
          <w:tcPr>
            <w:tcW w:w="3685" w:type="dxa"/>
            <w:vAlign w:val="center"/>
          </w:tcPr>
          <w:p>
            <w:pPr>
              <w:rPr>
                <w:rFonts w:ascii="宋体" w:hAnsi="宋体" w:cs="宋体"/>
                <w:sz w:val="18"/>
                <w:szCs w:val="18"/>
              </w:rPr>
            </w:pPr>
            <w:r>
              <w:rPr>
                <w:rFonts w:hint="eastAsia"/>
                <w:sz w:val="18"/>
                <w:szCs w:val="18"/>
              </w:rPr>
              <w:t>多聚酶链式反应扩增仪</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16</w:t>
            </w:r>
          </w:p>
        </w:tc>
        <w:tc>
          <w:tcPr>
            <w:tcW w:w="3685" w:type="dxa"/>
            <w:vAlign w:val="center"/>
          </w:tcPr>
          <w:p>
            <w:pPr>
              <w:rPr>
                <w:rFonts w:ascii="宋体" w:hAnsi="宋体" w:cs="宋体"/>
                <w:sz w:val="18"/>
                <w:szCs w:val="18"/>
              </w:rPr>
            </w:pPr>
            <w:r>
              <w:rPr>
                <w:rFonts w:hint="eastAsia"/>
                <w:sz w:val="18"/>
                <w:szCs w:val="18"/>
              </w:rPr>
              <w:t>实时荧光定量多聚酶链式反应扩增仪</w:t>
            </w:r>
          </w:p>
        </w:tc>
        <w:tc>
          <w:tcPr>
            <w:tcW w:w="851" w:type="dxa"/>
            <w:vAlign w:val="center"/>
          </w:tcPr>
          <w:p>
            <w:pPr>
              <w:jc w:val="center"/>
              <w:rPr>
                <w:rFonts w:ascii="宋体" w:hAnsi="宋体" w:cs="宋体"/>
                <w:sz w:val="18"/>
                <w:szCs w:val="18"/>
              </w:rPr>
            </w:pPr>
            <w:r>
              <w:rPr>
                <w:sz w:val="18"/>
                <w:szCs w:val="18"/>
              </w:rPr>
              <w:t>5</w:t>
            </w:r>
          </w:p>
        </w:tc>
        <w:tc>
          <w:tcPr>
            <w:tcW w:w="709" w:type="dxa"/>
            <w:vAlign w:val="center"/>
          </w:tcPr>
          <w:p>
            <w:pPr>
              <w:jc w:val="center"/>
              <w:rPr>
                <w:rFonts w:ascii="宋体" w:hAnsi="宋体" w:cs="宋体"/>
                <w:sz w:val="18"/>
                <w:szCs w:val="18"/>
              </w:rPr>
            </w:pPr>
            <w:r>
              <w:rPr>
                <w:sz w:val="18"/>
                <w:szCs w:val="18"/>
              </w:rPr>
              <w:t>3</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17</w:t>
            </w:r>
          </w:p>
        </w:tc>
        <w:tc>
          <w:tcPr>
            <w:tcW w:w="3685" w:type="dxa"/>
            <w:vAlign w:val="center"/>
          </w:tcPr>
          <w:p>
            <w:pPr>
              <w:rPr>
                <w:rFonts w:ascii="宋体" w:hAnsi="宋体" w:cs="宋体"/>
                <w:sz w:val="18"/>
                <w:szCs w:val="18"/>
              </w:rPr>
            </w:pPr>
            <w:r>
              <w:rPr>
                <w:rFonts w:hint="eastAsia"/>
                <w:sz w:val="18"/>
                <w:szCs w:val="18"/>
              </w:rPr>
              <w:t>数字多聚酶链式反应仪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18</w:t>
            </w:r>
          </w:p>
        </w:tc>
        <w:tc>
          <w:tcPr>
            <w:tcW w:w="3685" w:type="dxa"/>
            <w:vAlign w:val="center"/>
          </w:tcPr>
          <w:p>
            <w:pPr>
              <w:rPr>
                <w:rFonts w:ascii="宋体" w:hAnsi="宋体" w:cs="宋体"/>
                <w:sz w:val="18"/>
                <w:szCs w:val="18"/>
              </w:rPr>
            </w:pPr>
            <w:r>
              <w:rPr>
                <w:rFonts w:hint="eastAsia"/>
                <w:sz w:val="18"/>
                <w:szCs w:val="18"/>
              </w:rPr>
              <w:t>电泳系统</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19</w:t>
            </w:r>
          </w:p>
        </w:tc>
        <w:tc>
          <w:tcPr>
            <w:tcW w:w="3685" w:type="dxa"/>
            <w:vAlign w:val="center"/>
          </w:tcPr>
          <w:p>
            <w:pPr>
              <w:rPr>
                <w:rFonts w:ascii="宋体" w:hAnsi="宋体" w:cs="宋体"/>
                <w:sz w:val="18"/>
                <w:szCs w:val="18"/>
              </w:rPr>
            </w:pPr>
            <w:r>
              <w:rPr>
                <w:rFonts w:hint="eastAsia"/>
                <w:sz w:val="18"/>
                <w:szCs w:val="18"/>
              </w:rPr>
              <w:t>脉冲凝胶电泳仪</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20</w:t>
            </w:r>
          </w:p>
        </w:tc>
        <w:tc>
          <w:tcPr>
            <w:tcW w:w="3685" w:type="dxa"/>
            <w:vAlign w:val="center"/>
          </w:tcPr>
          <w:p>
            <w:pPr>
              <w:rPr>
                <w:rFonts w:ascii="宋体" w:hAnsi="宋体" w:cs="宋体"/>
                <w:sz w:val="18"/>
                <w:szCs w:val="18"/>
              </w:rPr>
            </w:pPr>
            <w:r>
              <w:rPr>
                <w:rFonts w:hint="eastAsia"/>
                <w:sz w:val="18"/>
                <w:szCs w:val="18"/>
              </w:rPr>
              <w:t>毛细管电泳仪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21</w:t>
            </w:r>
          </w:p>
        </w:tc>
        <w:tc>
          <w:tcPr>
            <w:tcW w:w="3685" w:type="dxa"/>
            <w:vAlign w:val="center"/>
          </w:tcPr>
          <w:p>
            <w:pPr>
              <w:rPr>
                <w:rFonts w:ascii="宋体" w:hAnsi="宋体" w:cs="宋体"/>
                <w:sz w:val="18"/>
                <w:szCs w:val="18"/>
              </w:rPr>
            </w:pPr>
            <w:r>
              <w:rPr>
                <w:rFonts w:hint="eastAsia"/>
                <w:sz w:val="18"/>
                <w:szCs w:val="18"/>
              </w:rPr>
              <w:t>微生物基因指纹鉴定系统</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22</w:t>
            </w:r>
          </w:p>
        </w:tc>
        <w:tc>
          <w:tcPr>
            <w:tcW w:w="3685" w:type="dxa"/>
            <w:vAlign w:val="center"/>
          </w:tcPr>
          <w:p>
            <w:pPr>
              <w:rPr>
                <w:rFonts w:ascii="宋体" w:hAnsi="宋体" w:cs="宋体"/>
                <w:sz w:val="18"/>
                <w:szCs w:val="18"/>
              </w:rPr>
            </w:pPr>
            <w:r>
              <w:rPr>
                <w:rFonts w:hint="eastAsia"/>
                <w:sz w:val="18"/>
                <w:szCs w:val="18"/>
              </w:rPr>
              <w:t>生物信息工作站</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23</w:t>
            </w:r>
          </w:p>
        </w:tc>
        <w:tc>
          <w:tcPr>
            <w:tcW w:w="3685" w:type="dxa"/>
            <w:vAlign w:val="center"/>
          </w:tcPr>
          <w:p>
            <w:pPr>
              <w:rPr>
                <w:rFonts w:ascii="宋体" w:hAnsi="宋体" w:cs="宋体"/>
                <w:sz w:val="18"/>
                <w:szCs w:val="18"/>
              </w:rPr>
            </w:pPr>
            <w:r>
              <w:rPr>
                <w:rFonts w:hint="eastAsia"/>
                <w:sz w:val="18"/>
                <w:szCs w:val="18"/>
              </w:rPr>
              <w:t>微生物定量检测仪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24</w:t>
            </w:r>
          </w:p>
        </w:tc>
        <w:tc>
          <w:tcPr>
            <w:tcW w:w="3685" w:type="dxa"/>
            <w:vAlign w:val="center"/>
          </w:tcPr>
          <w:p>
            <w:pPr>
              <w:rPr>
                <w:rFonts w:ascii="宋体" w:hAnsi="宋体" w:cs="宋体"/>
                <w:sz w:val="18"/>
                <w:szCs w:val="18"/>
              </w:rPr>
            </w:pPr>
            <w:r>
              <w:rPr>
                <w:rFonts w:hint="eastAsia"/>
                <w:sz w:val="18"/>
                <w:szCs w:val="18"/>
              </w:rPr>
              <w:t>酶标仪</w:t>
            </w:r>
          </w:p>
        </w:tc>
        <w:tc>
          <w:tcPr>
            <w:tcW w:w="851" w:type="dxa"/>
            <w:vAlign w:val="center"/>
          </w:tcPr>
          <w:p>
            <w:pPr>
              <w:jc w:val="center"/>
              <w:rPr>
                <w:rFonts w:ascii="宋体" w:hAnsi="宋体" w:cs="宋体"/>
                <w:sz w:val="18"/>
                <w:szCs w:val="18"/>
              </w:rPr>
            </w:pPr>
            <w:r>
              <w:rPr>
                <w:rFonts w:hint="eastAsia"/>
                <w:sz w:val="18"/>
                <w:szCs w:val="18"/>
              </w:rPr>
              <w:t>3</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25</w:t>
            </w:r>
          </w:p>
        </w:tc>
        <w:tc>
          <w:tcPr>
            <w:tcW w:w="3685" w:type="dxa"/>
            <w:vAlign w:val="center"/>
          </w:tcPr>
          <w:p>
            <w:pPr>
              <w:rPr>
                <w:rFonts w:ascii="宋体" w:hAnsi="宋体" w:cs="宋体"/>
                <w:sz w:val="18"/>
                <w:szCs w:val="18"/>
              </w:rPr>
            </w:pPr>
            <w:r>
              <w:rPr>
                <w:rFonts w:hint="eastAsia"/>
                <w:sz w:val="18"/>
                <w:szCs w:val="18"/>
              </w:rPr>
              <w:t>自动洗板机</w:t>
            </w:r>
          </w:p>
        </w:tc>
        <w:tc>
          <w:tcPr>
            <w:tcW w:w="851" w:type="dxa"/>
            <w:vAlign w:val="center"/>
          </w:tcPr>
          <w:p>
            <w:pPr>
              <w:jc w:val="center"/>
              <w:rPr>
                <w:rFonts w:ascii="宋体" w:hAnsi="宋体" w:cs="宋体"/>
                <w:sz w:val="18"/>
                <w:szCs w:val="18"/>
              </w:rPr>
            </w:pPr>
            <w:r>
              <w:rPr>
                <w:rFonts w:hint="eastAsia"/>
                <w:sz w:val="18"/>
                <w:szCs w:val="18"/>
              </w:rPr>
              <w:t>3</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26</w:t>
            </w:r>
          </w:p>
        </w:tc>
        <w:tc>
          <w:tcPr>
            <w:tcW w:w="3685" w:type="dxa"/>
            <w:vAlign w:val="center"/>
          </w:tcPr>
          <w:p>
            <w:pPr>
              <w:rPr>
                <w:rFonts w:ascii="宋体" w:hAnsi="宋体" w:cs="宋体"/>
                <w:sz w:val="18"/>
                <w:szCs w:val="18"/>
              </w:rPr>
            </w:pPr>
            <w:r>
              <w:rPr>
                <w:rFonts w:hint="eastAsia"/>
                <w:sz w:val="18"/>
                <w:szCs w:val="18"/>
              </w:rPr>
              <w:t>空气微生物采样器</w:t>
            </w:r>
          </w:p>
        </w:tc>
        <w:tc>
          <w:tcPr>
            <w:tcW w:w="851" w:type="dxa"/>
            <w:vAlign w:val="center"/>
          </w:tcPr>
          <w:p>
            <w:pPr>
              <w:jc w:val="center"/>
              <w:rPr>
                <w:rFonts w:ascii="宋体" w:hAnsi="宋体" w:cs="宋体"/>
                <w:sz w:val="18"/>
                <w:szCs w:val="18"/>
              </w:rPr>
            </w:pPr>
            <w:r>
              <w:rPr>
                <w:rFonts w:hint="eastAsia"/>
                <w:sz w:val="18"/>
                <w:szCs w:val="18"/>
              </w:rPr>
              <w:t>5</w:t>
            </w:r>
          </w:p>
        </w:tc>
        <w:tc>
          <w:tcPr>
            <w:tcW w:w="709" w:type="dxa"/>
            <w:vAlign w:val="center"/>
          </w:tcPr>
          <w:p>
            <w:pPr>
              <w:jc w:val="center"/>
              <w:rPr>
                <w:rFonts w:ascii="宋体" w:hAnsi="宋体" w:cs="宋体"/>
                <w:sz w:val="18"/>
                <w:szCs w:val="18"/>
              </w:rPr>
            </w:pPr>
            <w:r>
              <w:rPr>
                <w:rFonts w:hint="eastAsia"/>
                <w:sz w:val="18"/>
                <w:szCs w:val="18"/>
              </w:rPr>
              <w:t>5</w:t>
            </w:r>
          </w:p>
        </w:tc>
        <w:tc>
          <w:tcPr>
            <w:tcW w:w="708" w:type="dxa"/>
            <w:vAlign w:val="center"/>
          </w:tcPr>
          <w:p>
            <w:pPr>
              <w:jc w:val="center"/>
              <w:rPr>
                <w:rFonts w:ascii="宋体" w:hAnsi="宋体" w:cs="宋体"/>
                <w:sz w:val="18"/>
                <w:szCs w:val="18"/>
              </w:rPr>
            </w:pPr>
            <w:r>
              <w:rPr>
                <w:rFonts w:hint="eastAsia"/>
                <w:sz w:val="18"/>
                <w:szCs w:val="18"/>
              </w:rPr>
              <w:t>5</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27</w:t>
            </w:r>
          </w:p>
        </w:tc>
        <w:tc>
          <w:tcPr>
            <w:tcW w:w="3685" w:type="dxa"/>
            <w:vAlign w:val="center"/>
          </w:tcPr>
          <w:p>
            <w:pPr>
              <w:rPr>
                <w:rFonts w:ascii="宋体" w:hAnsi="宋体" w:cs="宋体"/>
                <w:sz w:val="18"/>
                <w:szCs w:val="18"/>
              </w:rPr>
            </w:pPr>
            <w:r>
              <w:rPr>
                <w:rFonts w:hint="eastAsia"/>
                <w:sz w:val="18"/>
                <w:szCs w:val="18"/>
              </w:rPr>
              <w:t>水中微生物膜过滤装置</w:t>
            </w:r>
          </w:p>
        </w:tc>
        <w:tc>
          <w:tcPr>
            <w:tcW w:w="851" w:type="dxa"/>
            <w:vAlign w:val="center"/>
          </w:tcPr>
          <w:p>
            <w:pPr>
              <w:jc w:val="center"/>
              <w:rPr>
                <w:rFonts w:ascii="宋体" w:hAnsi="宋体" w:cs="宋体"/>
                <w:sz w:val="18"/>
                <w:szCs w:val="18"/>
              </w:rPr>
            </w:pPr>
            <w:r>
              <w:rPr>
                <w:rFonts w:hint="eastAsia"/>
                <w:sz w:val="18"/>
                <w:szCs w:val="18"/>
              </w:rPr>
              <w:t>3</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28</w:t>
            </w:r>
          </w:p>
        </w:tc>
        <w:tc>
          <w:tcPr>
            <w:tcW w:w="3685" w:type="dxa"/>
            <w:vAlign w:val="center"/>
          </w:tcPr>
          <w:p>
            <w:pPr>
              <w:rPr>
                <w:rFonts w:ascii="宋体" w:hAnsi="宋体" w:cs="宋体"/>
                <w:sz w:val="18"/>
                <w:szCs w:val="18"/>
              </w:rPr>
            </w:pPr>
            <w:r>
              <w:rPr>
                <w:rFonts w:hint="eastAsia"/>
                <w:sz w:val="18"/>
                <w:szCs w:val="18"/>
              </w:rPr>
              <w:t>生物显微镜</w:t>
            </w:r>
          </w:p>
        </w:tc>
        <w:tc>
          <w:tcPr>
            <w:tcW w:w="851" w:type="dxa"/>
            <w:vAlign w:val="center"/>
          </w:tcPr>
          <w:p>
            <w:pPr>
              <w:jc w:val="center"/>
              <w:rPr>
                <w:rFonts w:ascii="宋体" w:hAnsi="宋体" w:cs="宋体"/>
                <w:sz w:val="18"/>
                <w:szCs w:val="18"/>
              </w:rPr>
            </w:pPr>
            <w:r>
              <w:rPr>
                <w:rFonts w:hint="eastAsia"/>
                <w:sz w:val="18"/>
                <w:szCs w:val="18"/>
              </w:rPr>
              <w:t>8</w:t>
            </w:r>
          </w:p>
        </w:tc>
        <w:tc>
          <w:tcPr>
            <w:tcW w:w="709" w:type="dxa"/>
            <w:vAlign w:val="center"/>
          </w:tcPr>
          <w:p>
            <w:pPr>
              <w:jc w:val="center"/>
              <w:rPr>
                <w:rFonts w:ascii="宋体" w:hAnsi="宋体" w:cs="宋体"/>
                <w:sz w:val="18"/>
                <w:szCs w:val="18"/>
              </w:rPr>
            </w:pPr>
            <w:r>
              <w:rPr>
                <w:rFonts w:hint="eastAsia"/>
                <w:sz w:val="18"/>
                <w:szCs w:val="18"/>
              </w:rPr>
              <w:t>5</w:t>
            </w:r>
          </w:p>
        </w:tc>
        <w:tc>
          <w:tcPr>
            <w:tcW w:w="708"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29</w:t>
            </w:r>
          </w:p>
        </w:tc>
        <w:tc>
          <w:tcPr>
            <w:tcW w:w="3685" w:type="dxa"/>
            <w:vAlign w:val="center"/>
          </w:tcPr>
          <w:p>
            <w:pPr>
              <w:rPr>
                <w:rFonts w:ascii="宋体" w:hAnsi="宋体" w:cs="宋体"/>
                <w:sz w:val="18"/>
                <w:szCs w:val="18"/>
              </w:rPr>
            </w:pPr>
            <w:r>
              <w:rPr>
                <w:rFonts w:hint="eastAsia"/>
                <w:sz w:val="18"/>
                <w:szCs w:val="18"/>
              </w:rPr>
              <w:t>生物解剖镜</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30</w:t>
            </w:r>
          </w:p>
        </w:tc>
        <w:tc>
          <w:tcPr>
            <w:tcW w:w="3685" w:type="dxa"/>
            <w:vAlign w:val="center"/>
          </w:tcPr>
          <w:p>
            <w:pPr>
              <w:rPr>
                <w:rFonts w:ascii="宋体" w:hAnsi="宋体" w:cs="宋体"/>
                <w:sz w:val="18"/>
                <w:szCs w:val="18"/>
              </w:rPr>
            </w:pPr>
            <w:r>
              <w:rPr>
                <w:rFonts w:hint="eastAsia"/>
                <w:sz w:val="18"/>
                <w:szCs w:val="18"/>
              </w:rPr>
              <w:t>倒置显微镜</w:t>
            </w:r>
          </w:p>
        </w:tc>
        <w:tc>
          <w:tcPr>
            <w:tcW w:w="851" w:type="dxa"/>
            <w:vAlign w:val="center"/>
          </w:tcPr>
          <w:p>
            <w:pPr>
              <w:jc w:val="center"/>
              <w:rPr>
                <w:rFonts w:ascii="宋体" w:hAnsi="宋体" w:cs="宋体"/>
                <w:sz w:val="18"/>
                <w:szCs w:val="18"/>
              </w:rPr>
            </w:pPr>
            <w:r>
              <w:rPr>
                <w:rFonts w:hint="eastAsia"/>
                <w:sz w:val="18"/>
                <w:szCs w:val="18"/>
              </w:rPr>
              <w:t>4</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31</w:t>
            </w:r>
          </w:p>
        </w:tc>
        <w:tc>
          <w:tcPr>
            <w:tcW w:w="3685" w:type="dxa"/>
            <w:vAlign w:val="center"/>
          </w:tcPr>
          <w:p>
            <w:pPr>
              <w:rPr>
                <w:rFonts w:ascii="宋体" w:hAnsi="宋体" w:cs="宋体"/>
                <w:sz w:val="18"/>
                <w:szCs w:val="18"/>
              </w:rPr>
            </w:pPr>
            <w:r>
              <w:rPr>
                <w:rFonts w:hint="eastAsia"/>
                <w:sz w:val="18"/>
                <w:szCs w:val="18"/>
              </w:rPr>
              <w:t>荧光显微镜</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32</w:t>
            </w:r>
          </w:p>
        </w:tc>
        <w:tc>
          <w:tcPr>
            <w:tcW w:w="3685" w:type="dxa"/>
            <w:vAlign w:val="center"/>
          </w:tcPr>
          <w:p>
            <w:pPr>
              <w:rPr>
                <w:rFonts w:ascii="宋体" w:hAnsi="宋体" w:cs="宋体"/>
                <w:sz w:val="18"/>
                <w:szCs w:val="18"/>
              </w:rPr>
            </w:pPr>
            <w:r>
              <w:rPr>
                <w:rFonts w:hint="eastAsia"/>
                <w:sz w:val="18"/>
                <w:szCs w:val="18"/>
              </w:rPr>
              <w:t>暗视野显微镜</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33</w:t>
            </w:r>
          </w:p>
        </w:tc>
        <w:tc>
          <w:tcPr>
            <w:tcW w:w="3685" w:type="dxa"/>
            <w:vAlign w:val="center"/>
          </w:tcPr>
          <w:p>
            <w:pPr>
              <w:rPr>
                <w:rFonts w:ascii="宋体" w:hAnsi="宋体" w:cs="宋体"/>
                <w:sz w:val="18"/>
                <w:szCs w:val="18"/>
              </w:rPr>
            </w:pPr>
            <w:r>
              <w:rPr>
                <w:rFonts w:hint="eastAsia"/>
                <w:sz w:val="18"/>
                <w:szCs w:val="18"/>
              </w:rPr>
              <w:t>电子显微镜</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34</w:t>
            </w:r>
          </w:p>
        </w:tc>
        <w:tc>
          <w:tcPr>
            <w:tcW w:w="3685" w:type="dxa"/>
            <w:vAlign w:val="center"/>
          </w:tcPr>
          <w:p>
            <w:pPr>
              <w:rPr>
                <w:rFonts w:ascii="宋体" w:hAnsi="宋体" w:cs="宋体"/>
                <w:sz w:val="18"/>
                <w:szCs w:val="18"/>
              </w:rPr>
            </w:pPr>
            <w:r>
              <w:rPr>
                <w:rFonts w:hint="eastAsia"/>
                <w:sz w:val="18"/>
                <w:szCs w:val="18"/>
              </w:rPr>
              <w:t>超薄切片机</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35</w:t>
            </w:r>
          </w:p>
        </w:tc>
        <w:tc>
          <w:tcPr>
            <w:tcW w:w="3685" w:type="dxa"/>
            <w:vAlign w:val="center"/>
          </w:tcPr>
          <w:p>
            <w:pPr>
              <w:rPr>
                <w:rFonts w:ascii="宋体" w:hAnsi="宋体" w:cs="宋体"/>
                <w:sz w:val="18"/>
                <w:szCs w:val="18"/>
              </w:rPr>
            </w:pPr>
            <w:r>
              <w:rPr>
                <w:rFonts w:hint="eastAsia"/>
                <w:sz w:val="18"/>
                <w:szCs w:val="18"/>
              </w:rPr>
              <w:t>核酸蛋白转膜仪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36</w:t>
            </w:r>
          </w:p>
        </w:tc>
        <w:tc>
          <w:tcPr>
            <w:tcW w:w="3685" w:type="dxa"/>
            <w:vAlign w:val="center"/>
          </w:tcPr>
          <w:p>
            <w:pPr>
              <w:rPr>
                <w:rFonts w:ascii="宋体" w:hAnsi="宋体" w:cs="宋体"/>
                <w:sz w:val="18"/>
                <w:szCs w:val="18"/>
              </w:rPr>
            </w:pPr>
            <w:r>
              <w:rPr>
                <w:rFonts w:hint="eastAsia"/>
                <w:sz w:val="18"/>
                <w:szCs w:val="18"/>
              </w:rPr>
              <w:t>核酸蛋白测定仪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37</w:t>
            </w:r>
          </w:p>
        </w:tc>
        <w:tc>
          <w:tcPr>
            <w:tcW w:w="3685" w:type="dxa"/>
            <w:vAlign w:val="center"/>
          </w:tcPr>
          <w:p>
            <w:pPr>
              <w:rPr>
                <w:rFonts w:ascii="宋体" w:hAnsi="宋体" w:cs="宋体"/>
                <w:sz w:val="18"/>
                <w:szCs w:val="18"/>
              </w:rPr>
            </w:pPr>
            <w:r>
              <w:rPr>
                <w:rFonts w:hint="eastAsia"/>
                <w:sz w:val="18"/>
                <w:szCs w:val="18"/>
              </w:rPr>
              <w:t>杂交炉</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38</w:t>
            </w:r>
          </w:p>
        </w:tc>
        <w:tc>
          <w:tcPr>
            <w:tcW w:w="3685" w:type="dxa"/>
            <w:vAlign w:val="center"/>
          </w:tcPr>
          <w:p>
            <w:pPr>
              <w:rPr>
                <w:rFonts w:ascii="宋体" w:hAnsi="宋体" w:cs="宋体"/>
                <w:sz w:val="18"/>
                <w:szCs w:val="18"/>
              </w:rPr>
            </w:pPr>
            <w:r>
              <w:rPr>
                <w:rFonts w:hint="eastAsia"/>
                <w:sz w:val="18"/>
                <w:szCs w:val="18"/>
              </w:rPr>
              <w:t>自动凝胶成像仪</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39</w:t>
            </w:r>
          </w:p>
        </w:tc>
        <w:tc>
          <w:tcPr>
            <w:tcW w:w="3685" w:type="dxa"/>
            <w:vAlign w:val="center"/>
          </w:tcPr>
          <w:p>
            <w:pPr>
              <w:rPr>
                <w:rFonts w:ascii="宋体" w:hAnsi="宋体" w:cs="宋体"/>
                <w:sz w:val="18"/>
                <w:szCs w:val="18"/>
              </w:rPr>
            </w:pPr>
            <w:r>
              <w:rPr>
                <w:rFonts w:hint="eastAsia"/>
                <w:sz w:val="18"/>
                <w:szCs w:val="18"/>
              </w:rPr>
              <w:t>冷冻离心浓缩仪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40</w:t>
            </w:r>
          </w:p>
        </w:tc>
        <w:tc>
          <w:tcPr>
            <w:tcW w:w="3685" w:type="dxa"/>
            <w:vAlign w:val="center"/>
          </w:tcPr>
          <w:p>
            <w:pPr>
              <w:rPr>
                <w:rFonts w:ascii="宋体" w:hAnsi="宋体" w:cs="宋体"/>
                <w:sz w:val="18"/>
                <w:szCs w:val="18"/>
              </w:rPr>
            </w:pPr>
            <w:r>
              <w:rPr>
                <w:rFonts w:hint="eastAsia"/>
                <w:sz w:val="18"/>
                <w:szCs w:val="18"/>
              </w:rPr>
              <w:t>核酸自动提取仪</w:t>
            </w:r>
          </w:p>
        </w:tc>
        <w:tc>
          <w:tcPr>
            <w:tcW w:w="851" w:type="dxa"/>
            <w:vAlign w:val="center"/>
          </w:tcPr>
          <w:p>
            <w:pPr>
              <w:jc w:val="center"/>
              <w:rPr>
                <w:rFonts w:ascii="宋体" w:hAnsi="宋体" w:cs="宋体"/>
                <w:sz w:val="18"/>
                <w:szCs w:val="18"/>
              </w:rPr>
            </w:pPr>
            <w:r>
              <w:rPr>
                <w:rFonts w:hint="eastAsia"/>
                <w:sz w:val="18"/>
                <w:szCs w:val="18"/>
              </w:rPr>
              <w:t>4</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41</w:t>
            </w:r>
          </w:p>
        </w:tc>
        <w:tc>
          <w:tcPr>
            <w:tcW w:w="3685" w:type="dxa"/>
            <w:vAlign w:val="center"/>
          </w:tcPr>
          <w:p>
            <w:pPr>
              <w:rPr>
                <w:rFonts w:ascii="宋体" w:hAnsi="宋体" w:cs="宋体"/>
                <w:sz w:val="18"/>
                <w:szCs w:val="18"/>
              </w:rPr>
            </w:pPr>
            <w:r>
              <w:rPr>
                <w:rFonts w:hint="eastAsia"/>
                <w:sz w:val="18"/>
                <w:szCs w:val="18"/>
              </w:rPr>
              <w:t>病毒载量测定仪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42</w:t>
            </w:r>
          </w:p>
        </w:tc>
        <w:tc>
          <w:tcPr>
            <w:tcW w:w="3685" w:type="dxa"/>
            <w:vAlign w:val="center"/>
          </w:tcPr>
          <w:p>
            <w:pPr>
              <w:rPr>
                <w:rFonts w:ascii="宋体" w:hAnsi="宋体" w:cs="宋体"/>
                <w:sz w:val="18"/>
                <w:szCs w:val="18"/>
              </w:rPr>
            </w:pPr>
            <w:r>
              <w:rPr>
                <w:rFonts w:hint="eastAsia"/>
                <w:sz w:val="18"/>
                <w:szCs w:val="18"/>
              </w:rPr>
              <w:t>核酸测序仪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43</w:t>
            </w:r>
          </w:p>
        </w:tc>
        <w:tc>
          <w:tcPr>
            <w:tcW w:w="3685" w:type="dxa"/>
            <w:vAlign w:val="center"/>
          </w:tcPr>
          <w:p>
            <w:pPr>
              <w:rPr>
                <w:rFonts w:ascii="宋体" w:hAnsi="宋体" w:cs="宋体"/>
                <w:sz w:val="18"/>
                <w:szCs w:val="18"/>
              </w:rPr>
            </w:pPr>
            <w:r>
              <w:rPr>
                <w:rFonts w:hint="eastAsia"/>
                <w:sz w:val="18"/>
                <w:szCs w:val="18"/>
              </w:rPr>
              <w:t>DNA转导仪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44</w:t>
            </w:r>
          </w:p>
        </w:tc>
        <w:tc>
          <w:tcPr>
            <w:tcW w:w="3685" w:type="dxa"/>
            <w:vAlign w:val="center"/>
          </w:tcPr>
          <w:p>
            <w:pPr>
              <w:rPr>
                <w:rFonts w:ascii="宋体" w:hAnsi="宋体" w:cs="宋体"/>
                <w:sz w:val="18"/>
                <w:szCs w:val="18"/>
              </w:rPr>
            </w:pPr>
            <w:r>
              <w:rPr>
                <w:rFonts w:hint="eastAsia"/>
                <w:sz w:val="18"/>
                <w:szCs w:val="18"/>
              </w:rPr>
              <w:t>层析纯化装置</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45</w:t>
            </w:r>
          </w:p>
        </w:tc>
        <w:tc>
          <w:tcPr>
            <w:tcW w:w="3685" w:type="dxa"/>
            <w:vAlign w:val="center"/>
          </w:tcPr>
          <w:p>
            <w:pPr>
              <w:rPr>
                <w:rFonts w:ascii="宋体" w:hAnsi="宋体" w:cs="宋体"/>
                <w:sz w:val="18"/>
                <w:szCs w:val="18"/>
              </w:rPr>
            </w:pPr>
            <w:r>
              <w:rPr>
                <w:rFonts w:hint="eastAsia"/>
                <w:sz w:val="18"/>
                <w:szCs w:val="18"/>
              </w:rPr>
              <w:t>普通离心机</w:t>
            </w:r>
          </w:p>
        </w:tc>
        <w:tc>
          <w:tcPr>
            <w:tcW w:w="851" w:type="dxa"/>
            <w:vAlign w:val="center"/>
          </w:tcPr>
          <w:p>
            <w:pPr>
              <w:jc w:val="center"/>
              <w:rPr>
                <w:rFonts w:ascii="宋体" w:hAnsi="宋体" w:cs="宋体"/>
                <w:sz w:val="18"/>
                <w:szCs w:val="18"/>
              </w:rPr>
            </w:pPr>
            <w:r>
              <w:rPr>
                <w:rFonts w:hint="eastAsia"/>
                <w:sz w:val="18"/>
                <w:szCs w:val="18"/>
              </w:rPr>
              <w:t>6</w:t>
            </w:r>
          </w:p>
        </w:tc>
        <w:tc>
          <w:tcPr>
            <w:tcW w:w="709" w:type="dxa"/>
            <w:vAlign w:val="center"/>
          </w:tcPr>
          <w:p>
            <w:pPr>
              <w:jc w:val="center"/>
              <w:rPr>
                <w:rFonts w:ascii="宋体" w:hAnsi="宋体" w:cs="宋体"/>
                <w:sz w:val="18"/>
                <w:szCs w:val="18"/>
              </w:rPr>
            </w:pPr>
            <w:r>
              <w:rPr>
                <w:rFonts w:hint="eastAsia"/>
                <w:sz w:val="18"/>
                <w:szCs w:val="18"/>
              </w:rPr>
              <w:t>3</w:t>
            </w:r>
          </w:p>
        </w:tc>
        <w:tc>
          <w:tcPr>
            <w:tcW w:w="708"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46</w:t>
            </w:r>
          </w:p>
        </w:tc>
        <w:tc>
          <w:tcPr>
            <w:tcW w:w="3685" w:type="dxa"/>
            <w:vAlign w:val="center"/>
          </w:tcPr>
          <w:p>
            <w:pPr>
              <w:rPr>
                <w:rFonts w:ascii="宋体" w:hAnsi="宋体" w:cs="宋体"/>
                <w:sz w:val="18"/>
                <w:szCs w:val="18"/>
              </w:rPr>
            </w:pPr>
            <w:r>
              <w:rPr>
                <w:rFonts w:hint="eastAsia"/>
                <w:sz w:val="18"/>
                <w:szCs w:val="18"/>
              </w:rPr>
              <w:t>低温高速离心机</w:t>
            </w:r>
          </w:p>
        </w:tc>
        <w:tc>
          <w:tcPr>
            <w:tcW w:w="851" w:type="dxa"/>
            <w:vAlign w:val="center"/>
          </w:tcPr>
          <w:p>
            <w:pPr>
              <w:jc w:val="center"/>
              <w:rPr>
                <w:rFonts w:ascii="宋体" w:hAnsi="宋体" w:cs="宋体"/>
                <w:sz w:val="18"/>
                <w:szCs w:val="18"/>
              </w:rPr>
            </w:pPr>
            <w:r>
              <w:rPr>
                <w:rFonts w:hint="eastAsia"/>
                <w:sz w:val="18"/>
                <w:szCs w:val="18"/>
              </w:rPr>
              <w:t>3</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47</w:t>
            </w:r>
          </w:p>
        </w:tc>
        <w:tc>
          <w:tcPr>
            <w:tcW w:w="3685" w:type="dxa"/>
            <w:vAlign w:val="center"/>
          </w:tcPr>
          <w:p>
            <w:pPr>
              <w:rPr>
                <w:rFonts w:ascii="宋体" w:hAnsi="宋体" w:cs="宋体"/>
                <w:sz w:val="18"/>
                <w:szCs w:val="18"/>
              </w:rPr>
            </w:pPr>
            <w:r>
              <w:rPr>
                <w:rFonts w:hint="eastAsia"/>
                <w:sz w:val="18"/>
                <w:szCs w:val="18"/>
              </w:rPr>
              <w:t>真空冷冻干燥机</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48</w:t>
            </w:r>
          </w:p>
        </w:tc>
        <w:tc>
          <w:tcPr>
            <w:tcW w:w="3685" w:type="dxa"/>
            <w:vAlign w:val="center"/>
          </w:tcPr>
          <w:p>
            <w:pPr>
              <w:rPr>
                <w:rFonts w:ascii="宋体" w:hAnsi="宋体" w:cs="宋体"/>
                <w:sz w:val="18"/>
                <w:szCs w:val="18"/>
              </w:rPr>
            </w:pPr>
            <w:r>
              <w:rPr>
                <w:rFonts w:hint="eastAsia"/>
                <w:sz w:val="18"/>
                <w:szCs w:val="18"/>
              </w:rPr>
              <w:t>压力蒸汽灭菌器（生物安全型）</w:t>
            </w:r>
          </w:p>
        </w:tc>
        <w:tc>
          <w:tcPr>
            <w:tcW w:w="851" w:type="dxa"/>
            <w:vAlign w:val="center"/>
          </w:tcPr>
          <w:p>
            <w:pPr>
              <w:jc w:val="center"/>
              <w:rPr>
                <w:rFonts w:ascii="宋体" w:hAnsi="宋体" w:cs="宋体"/>
                <w:sz w:val="18"/>
                <w:szCs w:val="18"/>
              </w:rPr>
            </w:pPr>
            <w:r>
              <w:rPr>
                <w:rFonts w:hint="eastAsia"/>
                <w:sz w:val="18"/>
                <w:szCs w:val="18"/>
              </w:rPr>
              <w:t>4</w:t>
            </w:r>
          </w:p>
        </w:tc>
        <w:tc>
          <w:tcPr>
            <w:tcW w:w="709" w:type="dxa"/>
            <w:vAlign w:val="center"/>
          </w:tcPr>
          <w:p>
            <w:pPr>
              <w:jc w:val="center"/>
              <w:rPr>
                <w:rFonts w:ascii="宋体" w:hAnsi="宋体" w:cs="宋体"/>
                <w:sz w:val="18"/>
                <w:szCs w:val="18"/>
              </w:rPr>
            </w:pPr>
            <w:r>
              <w:rPr>
                <w:rFonts w:hint="eastAsia"/>
                <w:sz w:val="18"/>
                <w:szCs w:val="18"/>
              </w:rPr>
              <w:t>3</w:t>
            </w:r>
          </w:p>
        </w:tc>
        <w:tc>
          <w:tcPr>
            <w:tcW w:w="708"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49</w:t>
            </w:r>
          </w:p>
        </w:tc>
        <w:tc>
          <w:tcPr>
            <w:tcW w:w="3685" w:type="dxa"/>
            <w:vAlign w:val="center"/>
          </w:tcPr>
          <w:p>
            <w:pPr>
              <w:rPr>
                <w:rFonts w:ascii="宋体" w:hAnsi="宋体" w:cs="宋体"/>
                <w:sz w:val="18"/>
                <w:szCs w:val="18"/>
              </w:rPr>
            </w:pPr>
            <w:r>
              <w:rPr>
                <w:rFonts w:hint="eastAsia"/>
                <w:sz w:val="18"/>
                <w:szCs w:val="18"/>
              </w:rPr>
              <w:t>干热灭菌器</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50</w:t>
            </w:r>
          </w:p>
        </w:tc>
        <w:tc>
          <w:tcPr>
            <w:tcW w:w="3685" w:type="dxa"/>
            <w:vAlign w:val="center"/>
          </w:tcPr>
          <w:p>
            <w:pPr>
              <w:rPr>
                <w:rFonts w:ascii="宋体" w:hAnsi="宋体" w:cs="宋体"/>
                <w:sz w:val="18"/>
                <w:szCs w:val="18"/>
              </w:rPr>
            </w:pPr>
            <w:r>
              <w:rPr>
                <w:rFonts w:hint="eastAsia"/>
                <w:sz w:val="18"/>
                <w:szCs w:val="18"/>
              </w:rPr>
              <w:t>高精度恒温恒湿箱</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51</w:t>
            </w:r>
          </w:p>
        </w:tc>
        <w:tc>
          <w:tcPr>
            <w:tcW w:w="3685" w:type="dxa"/>
            <w:vAlign w:val="center"/>
          </w:tcPr>
          <w:p>
            <w:pPr>
              <w:rPr>
                <w:rFonts w:ascii="宋体" w:hAnsi="宋体" w:cs="宋体"/>
                <w:sz w:val="18"/>
                <w:szCs w:val="18"/>
              </w:rPr>
            </w:pPr>
            <w:r>
              <w:rPr>
                <w:rFonts w:hint="eastAsia"/>
                <w:sz w:val="18"/>
                <w:szCs w:val="18"/>
              </w:rPr>
              <w:t>恒温培养箱</w:t>
            </w:r>
          </w:p>
        </w:tc>
        <w:tc>
          <w:tcPr>
            <w:tcW w:w="851" w:type="dxa"/>
            <w:vAlign w:val="center"/>
          </w:tcPr>
          <w:p>
            <w:pPr>
              <w:jc w:val="center"/>
              <w:rPr>
                <w:rFonts w:ascii="宋体" w:hAnsi="宋体" w:cs="宋体"/>
                <w:sz w:val="18"/>
                <w:szCs w:val="18"/>
              </w:rPr>
            </w:pPr>
            <w:r>
              <w:rPr>
                <w:rFonts w:hint="eastAsia"/>
                <w:sz w:val="18"/>
                <w:szCs w:val="18"/>
              </w:rPr>
              <w:t>8</w:t>
            </w:r>
          </w:p>
        </w:tc>
        <w:tc>
          <w:tcPr>
            <w:tcW w:w="709" w:type="dxa"/>
            <w:vAlign w:val="center"/>
          </w:tcPr>
          <w:p>
            <w:pPr>
              <w:jc w:val="center"/>
              <w:rPr>
                <w:rFonts w:ascii="宋体" w:hAnsi="宋体" w:cs="宋体"/>
                <w:sz w:val="18"/>
                <w:szCs w:val="18"/>
              </w:rPr>
            </w:pPr>
            <w:r>
              <w:rPr>
                <w:rFonts w:hint="eastAsia"/>
                <w:sz w:val="18"/>
                <w:szCs w:val="18"/>
              </w:rPr>
              <w:t>5</w:t>
            </w:r>
          </w:p>
        </w:tc>
        <w:tc>
          <w:tcPr>
            <w:tcW w:w="708" w:type="dxa"/>
            <w:vAlign w:val="center"/>
          </w:tcPr>
          <w:p>
            <w:pPr>
              <w:jc w:val="center"/>
              <w:rPr>
                <w:rFonts w:ascii="宋体" w:hAnsi="宋体" w:cs="宋体"/>
                <w:sz w:val="18"/>
                <w:szCs w:val="18"/>
              </w:rPr>
            </w:pPr>
            <w:r>
              <w:rPr>
                <w:rFonts w:hint="eastAsia"/>
                <w:sz w:val="18"/>
                <w:szCs w:val="18"/>
              </w:rPr>
              <w:t>3</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52</w:t>
            </w:r>
          </w:p>
        </w:tc>
        <w:tc>
          <w:tcPr>
            <w:tcW w:w="3685" w:type="dxa"/>
            <w:vAlign w:val="center"/>
          </w:tcPr>
          <w:p>
            <w:pPr>
              <w:rPr>
                <w:rFonts w:ascii="宋体" w:hAnsi="宋体" w:cs="宋体"/>
                <w:sz w:val="18"/>
                <w:szCs w:val="18"/>
              </w:rPr>
            </w:pPr>
            <w:r>
              <w:rPr>
                <w:rFonts w:hint="eastAsia"/>
                <w:sz w:val="18"/>
                <w:szCs w:val="18"/>
              </w:rPr>
              <w:t>生化培养箱</w:t>
            </w:r>
          </w:p>
        </w:tc>
        <w:tc>
          <w:tcPr>
            <w:tcW w:w="851" w:type="dxa"/>
            <w:vAlign w:val="center"/>
          </w:tcPr>
          <w:p>
            <w:pPr>
              <w:jc w:val="center"/>
              <w:rPr>
                <w:rFonts w:ascii="宋体" w:hAnsi="宋体" w:cs="宋体"/>
                <w:sz w:val="18"/>
                <w:szCs w:val="18"/>
              </w:rPr>
            </w:pPr>
            <w:r>
              <w:rPr>
                <w:rFonts w:hint="eastAsia"/>
                <w:sz w:val="18"/>
                <w:szCs w:val="18"/>
              </w:rPr>
              <w:t>4</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53</w:t>
            </w:r>
          </w:p>
        </w:tc>
        <w:tc>
          <w:tcPr>
            <w:tcW w:w="3685" w:type="dxa"/>
            <w:vAlign w:val="center"/>
          </w:tcPr>
          <w:p>
            <w:pPr>
              <w:rPr>
                <w:rFonts w:ascii="宋体" w:hAnsi="宋体" w:cs="宋体"/>
                <w:sz w:val="18"/>
                <w:szCs w:val="18"/>
              </w:rPr>
            </w:pPr>
            <w:r>
              <w:rPr>
                <w:rFonts w:hint="eastAsia"/>
                <w:sz w:val="18"/>
                <w:szCs w:val="18"/>
              </w:rPr>
              <w:t>霉菌培养箱</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54</w:t>
            </w:r>
          </w:p>
        </w:tc>
        <w:tc>
          <w:tcPr>
            <w:tcW w:w="3685" w:type="dxa"/>
            <w:vAlign w:val="center"/>
          </w:tcPr>
          <w:p>
            <w:pPr>
              <w:rPr>
                <w:rFonts w:ascii="宋体" w:hAnsi="宋体" w:cs="宋体"/>
                <w:sz w:val="18"/>
                <w:szCs w:val="18"/>
              </w:rPr>
            </w:pPr>
            <w:r>
              <w:rPr>
                <w:rFonts w:hint="eastAsia"/>
                <w:sz w:val="18"/>
                <w:szCs w:val="18"/>
              </w:rPr>
              <w:t>二氧化碳培养箱</w:t>
            </w:r>
          </w:p>
        </w:tc>
        <w:tc>
          <w:tcPr>
            <w:tcW w:w="851" w:type="dxa"/>
            <w:vAlign w:val="center"/>
          </w:tcPr>
          <w:p>
            <w:pPr>
              <w:jc w:val="center"/>
              <w:rPr>
                <w:rFonts w:ascii="宋体" w:hAnsi="宋体" w:cs="宋体"/>
                <w:sz w:val="18"/>
                <w:szCs w:val="18"/>
              </w:rPr>
            </w:pPr>
            <w:r>
              <w:rPr>
                <w:rFonts w:hint="eastAsia"/>
                <w:sz w:val="18"/>
                <w:szCs w:val="18"/>
              </w:rPr>
              <w:t>5</w:t>
            </w:r>
          </w:p>
        </w:tc>
        <w:tc>
          <w:tcPr>
            <w:tcW w:w="709" w:type="dxa"/>
            <w:vAlign w:val="center"/>
          </w:tcPr>
          <w:p>
            <w:pPr>
              <w:jc w:val="center"/>
              <w:rPr>
                <w:rFonts w:ascii="宋体" w:hAnsi="宋体" w:cs="宋体"/>
                <w:sz w:val="18"/>
                <w:szCs w:val="18"/>
              </w:rPr>
            </w:pPr>
            <w:r>
              <w:rPr>
                <w:rFonts w:hint="eastAsia"/>
                <w:sz w:val="18"/>
                <w:szCs w:val="18"/>
              </w:rPr>
              <w:t>3</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55</w:t>
            </w:r>
          </w:p>
        </w:tc>
        <w:tc>
          <w:tcPr>
            <w:tcW w:w="3685" w:type="dxa"/>
            <w:vAlign w:val="center"/>
          </w:tcPr>
          <w:p>
            <w:pPr>
              <w:rPr>
                <w:rFonts w:ascii="宋体" w:hAnsi="宋体" w:cs="宋体"/>
                <w:sz w:val="18"/>
                <w:szCs w:val="18"/>
              </w:rPr>
            </w:pPr>
            <w:r>
              <w:rPr>
                <w:rFonts w:hint="eastAsia"/>
                <w:sz w:val="18"/>
                <w:szCs w:val="18"/>
              </w:rPr>
              <w:t>厌氧培养装置</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56</w:t>
            </w:r>
          </w:p>
        </w:tc>
        <w:tc>
          <w:tcPr>
            <w:tcW w:w="3685" w:type="dxa"/>
            <w:vAlign w:val="center"/>
          </w:tcPr>
          <w:p>
            <w:pPr>
              <w:rPr>
                <w:rFonts w:ascii="宋体" w:hAnsi="宋体" w:cs="宋体"/>
                <w:sz w:val="18"/>
                <w:szCs w:val="18"/>
              </w:rPr>
            </w:pPr>
            <w:r>
              <w:rPr>
                <w:rFonts w:hint="eastAsia"/>
                <w:sz w:val="18"/>
                <w:szCs w:val="18"/>
              </w:rPr>
              <w:t>厌氧工作站</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57</w:t>
            </w:r>
          </w:p>
        </w:tc>
        <w:tc>
          <w:tcPr>
            <w:tcW w:w="3685" w:type="dxa"/>
            <w:vAlign w:val="center"/>
          </w:tcPr>
          <w:p>
            <w:pPr>
              <w:rPr>
                <w:rFonts w:ascii="宋体" w:hAnsi="宋体" w:cs="宋体"/>
                <w:sz w:val="18"/>
                <w:szCs w:val="18"/>
              </w:rPr>
            </w:pPr>
            <w:r>
              <w:rPr>
                <w:rFonts w:hint="eastAsia"/>
                <w:sz w:val="18"/>
                <w:szCs w:val="18"/>
              </w:rPr>
              <w:t>三气培养箱</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58</w:t>
            </w:r>
          </w:p>
        </w:tc>
        <w:tc>
          <w:tcPr>
            <w:tcW w:w="3685" w:type="dxa"/>
            <w:vAlign w:val="center"/>
          </w:tcPr>
          <w:p>
            <w:pPr>
              <w:rPr>
                <w:rFonts w:ascii="宋体" w:hAnsi="宋体" w:cs="宋体"/>
                <w:sz w:val="18"/>
                <w:szCs w:val="18"/>
              </w:rPr>
            </w:pPr>
            <w:r>
              <w:rPr>
                <w:rFonts w:hint="eastAsia"/>
                <w:sz w:val="18"/>
                <w:szCs w:val="18"/>
              </w:rPr>
              <w:t>快速培养仪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59</w:t>
            </w:r>
          </w:p>
        </w:tc>
        <w:tc>
          <w:tcPr>
            <w:tcW w:w="3685" w:type="dxa"/>
            <w:vAlign w:val="center"/>
          </w:tcPr>
          <w:p>
            <w:pPr>
              <w:rPr>
                <w:rFonts w:ascii="宋体" w:hAnsi="宋体" w:cs="宋体"/>
                <w:sz w:val="18"/>
                <w:szCs w:val="18"/>
              </w:rPr>
            </w:pPr>
            <w:r>
              <w:rPr>
                <w:rFonts w:hint="eastAsia"/>
                <w:sz w:val="18"/>
                <w:szCs w:val="18"/>
              </w:rPr>
              <w:t>恒温水浴箱</w:t>
            </w:r>
          </w:p>
        </w:tc>
        <w:tc>
          <w:tcPr>
            <w:tcW w:w="851" w:type="dxa"/>
            <w:vAlign w:val="center"/>
          </w:tcPr>
          <w:p>
            <w:pPr>
              <w:jc w:val="center"/>
              <w:rPr>
                <w:rFonts w:ascii="宋体" w:hAnsi="宋体" w:cs="宋体"/>
                <w:sz w:val="18"/>
                <w:szCs w:val="18"/>
              </w:rPr>
            </w:pPr>
            <w:r>
              <w:rPr>
                <w:rFonts w:hint="eastAsia"/>
                <w:sz w:val="18"/>
                <w:szCs w:val="18"/>
              </w:rPr>
              <w:t>5</w:t>
            </w:r>
          </w:p>
        </w:tc>
        <w:tc>
          <w:tcPr>
            <w:tcW w:w="709" w:type="dxa"/>
            <w:vAlign w:val="center"/>
          </w:tcPr>
          <w:p>
            <w:pPr>
              <w:jc w:val="center"/>
              <w:rPr>
                <w:rFonts w:ascii="宋体" w:hAnsi="宋体" w:cs="宋体"/>
                <w:sz w:val="18"/>
                <w:szCs w:val="18"/>
              </w:rPr>
            </w:pPr>
            <w:r>
              <w:rPr>
                <w:rFonts w:hint="eastAsia"/>
                <w:sz w:val="18"/>
                <w:szCs w:val="18"/>
              </w:rPr>
              <w:t>3</w:t>
            </w:r>
          </w:p>
        </w:tc>
        <w:tc>
          <w:tcPr>
            <w:tcW w:w="708"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60</w:t>
            </w:r>
          </w:p>
        </w:tc>
        <w:tc>
          <w:tcPr>
            <w:tcW w:w="3685" w:type="dxa"/>
            <w:vAlign w:val="center"/>
          </w:tcPr>
          <w:p>
            <w:pPr>
              <w:rPr>
                <w:rFonts w:ascii="宋体" w:hAnsi="宋体" w:cs="宋体"/>
                <w:sz w:val="18"/>
                <w:szCs w:val="18"/>
              </w:rPr>
            </w:pPr>
            <w:r>
              <w:rPr>
                <w:rFonts w:hint="eastAsia"/>
                <w:sz w:val="18"/>
                <w:szCs w:val="18"/>
              </w:rPr>
              <w:t>恒温摇床培养箱</w:t>
            </w:r>
          </w:p>
        </w:tc>
        <w:tc>
          <w:tcPr>
            <w:tcW w:w="851" w:type="dxa"/>
            <w:vAlign w:val="center"/>
          </w:tcPr>
          <w:p>
            <w:pPr>
              <w:jc w:val="center"/>
              <w:rPr>
                <w:rFonts w:ascii="宋体" w:hAnsi="宋体" w:cs="宋体"/>
                <w:sz w:val="18"/>
                <w:szCs w:val="18"/>
              </w:rPr>
            </w:pPr>
            <w:r>
              <w:rPr>
                <w:rFonts w:hint="eastAsia"/>
                <w:sz w:val="18"/>
                <w:szCs w:val="18"/>
              </w:rPr>
              <w:t>3</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61</w:t>
            </w:r>
          </w:p>
        </w:tc>
        <w:tc>
          <w:tcPr>
            <w:tcW w:w="3685" w:type="dxa"/>
            <w:vAlign w:val="center"/>
          </w:tcPr>
          <w:p>
            <w:pPr>
              <w:rPr>
                <w:rFonts w:ascii="宋体" w:hAnsi="宋体" w:cs="宋体"/>
                <w:sz w:val="18"/>
                <w:szCs w:val="18"/>
              </w:rPr>
            </w:pPr>
            <w:r>
              <w:rPr>
                <w:rFonts w:hint="eastAsia"/>
                <w:sz w:val="18"/>
                <w:szCs w:val="18"/>
              </w:rPr>
              <w:t>全自动染色仪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62</w:t>
            </w:r>
          </w:p>
        </w:tc>
        <w:tc>
          <w:tcPr>
            <w:tcW w:w="3685" w:type="dxa"/>
            <w:vAlign w:val="center"/>
          </w:tcPr>
          <w:p>
            <w:pPr>
              <w:rPr>
                <w:rFonts w:ascii="宋体" w:hAnsi="宋体" w:cs="宋体"/>
                <w:sz w:val="18"/>
                <w:szCs w:val="18"/>
              </w:rPr>
            </w:pPr>
            <w:r>
              <w:rPr>
                <w:rFonts w:hint="eastAsia"/>
                <w:sz w:val="18"/>
                <w:szCs w:val="18"/>
              </w:rPr>
              <w:t>涡旋振荡器</w:t>
            </w:r>
          </w:p>
        </w:tc>
        <w:tc>
          <w:tcPr>
            <w:tcW w:w="851" w:type="dxa"/>
            <w:vAlign w:val="center"/>
          </w:tcPr>
          <w:p>
            <w:pPr>
              <w:jc w:val="center"/>
              <w:rPr>
                <w:rFonts w:ascii="宋体" w:hAnsi="宋体" w:cs="宋体"/>
                <w:sz w:val="18"/>
                <w:szCs w:val="18"/>
              </w:rPr>
            </w:pPr>
            <w:r>
              <w:rPr>
                <w:rFonts w:hint="eastAsia"/>
                <w:sz w:val="18"/>
                <w:szCs w:val="18"/>
              </w:rPr>
              <w:t>6</w:t>
            </w:r>
          </w:p>
        </w:tc>
        <w:tc>
          <w:tcPr>
            <w:tcW w:w="709" w:type="dxa"/>
            <w:vAlign w:val="center"/>
          </w:tcPr>
          <w:p>
            <w:pPr>
              <w:jc w:val="center"/>
              <w:rPr>
                <w:rFonts w:ascii="宋体" w:hAnsi="宋体" w:cs="宋体"/>
                <w:sz w:val="18"/>
                <w:szCs w:val="18"/>
              </w:rPr>
            </w:pPr>
            <w:r>
              <w:rPr>
                <w:rFonts w:hint="eastAsia"/>
                <w:sz w:val="18"/>
                <w:szCs w:val="18"/>
              </w:rPr>
              <w:t>4</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63</w:t>
            </w:r>
          </w:p>
        </w:tc>
        <w:tc>
          <w:tcPr>
            <w:tcW w:w="3685" w:type="dxa"/>
            <w:vAlign w:val="center"/>
          </w:tcPr>
          <w:p>
            <w:pPr>
              <w:rPr>
                <w:rFonts w:ascii="宋体" w:hAnsi="宋体" w:cs="宋体"/>
                <w:sz w:val="18"/>
                <w:szCs w:val="18"/>
              </w:rPr>
            </w:pPr>
            <w:r>
              <w:rPr>
                <w:rFonts w:hint="eastAsia"/>
                <w:sz w:val="18"/>
                <w:szCs w:val="18"/>
              </w:rPr>
              <w:t>水平摇床</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64</w:t>
            </w:r>
          </w:p>
        </w:tc>
        <w:tc>
          <w:tcPr>
            <w:tcW w:w="3685" w:type="dxa"/>
            <w:vAlign w:val="center"/>
          </w:tcPr>
          <w:p>
            <w:pPr>
              <w:rPr>
                <w:rFonts w:ascii="宋体" w:hAnsi="宋体" w:cs="宋体"/>
                <w:sz w:val="18"/>
                <w:szCs w:val="18"/>
              </w:rPr>
            </w:pPr>
            <w:r>
              <w:rPr>
                <w:rFonts w:hint="eastAsia"/>
                <w:sz w:val="18"/>
                <w:szCs w:val="18"/>
              </w:rPr>
              <w:t>致病菌分子检测仪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65</w:t>
            </w:r>
          </w:p>
        </w:tc>
        <w:tc>
          <w:tcPr>
            <w:tcW w:w="3685" w:type="dxa"/>
            <w:vAlign w:val="center"/>
          </w:tcPr>
          <w:p>
            <w:pPr>
              <w:rPr>
                <w:rFonts w:ascii="宋体" w:hAnsi="宋体" w:cs="宋体"/>
                <w:sz w:val="18"/>
                <w:szCs w:val="18"/>
              </w:rPr>
            </w:pPr>
            <w:r>
              <w:rPr>
                <w:rFonts w:hint="eastAsia"/>
                <w:sz w:val="18"/>
                <w:szCs w:val="18"/>
              </w:rPr>
              <w:t>全自动微生物数码显微培养计数系统</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66</w:t>
            </w:r>
          </w:p>
        </w:tc>
        <w:tc>
          <w:tcPr>
            <w:tcW w:w="3685" w:type="dxa"/>
            <w:vAlign w:val="center"/>
          </w:tcPr>
          <w:p>
            <w:pPr>
              <w:rPr>
                <w:rFonts w:ascii="宋体" w:hAnsi="宋体" w:cs="宋体"/>
                <w:sz w:val="18"/>
                <w:szCs w:val="18"/>
              </w:rPr>
            </w:pPr>
            <w:r>
              <w:rPr>
                <w:rFonts w:hint="eastAsia"/>
                <w:sz w:val="18"/>
                <w:szCs w:val="18"/>
              </w:rPr>
              <w:t>金属浴</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67</w:t>
            </w:r>
          </w:p>
        </w:tc>
        <w:tc>
          <w:tcPr>
            <w:tcW w:w="3685" w:type="dxa"/>
            <w:vAlign w:val="center"/>
          </w:tcPr>
          <w:p>
            <w:pPr>
              <w:rPr>
                <w:rFonts w:ascii="宋体" w:hAnsi="宋体" w:cs="宋体"/>
                <w:sz w:val="18"/>
                <w:szCs w:val="18"/>
              </w:rPr>
            </w:pPr>
            <w:r>
              <w:rPr>
                <w:rFonts w:hint="eastAsia"/>
                <w:sz w:val="18"/>
                <w:szCs w:val="18"/>
              </w:rPr>
              <w:t>程控定量封口机</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68</w:t>
            </w:r>
          </w:p>
        </w:tc>
        <w:tc>
          <w:tcPr>
            <w:tcW w:w="3685" w:type="dxa"/>
            <w:vAlign w:val="center"/>
          </w:tcPr>
          <w:p>
            <w:pPr>
              <w:rPr>
                <w:rFonts w:ascii="宋体" w:hAnsi="宋体" w:cs="宋体"/>
                <w:sz w:val="18"/>
                <w:szCs w:val="18"/>
              </w:rPr>
            </w:pPr>
            <w:r>
              <w:rPr>
                <w:rFonts w:hint="eastAsia"/>
                <w:sz w:val="18"/>
                <w:szCs w:val="18"/>
              </w:rPr>
              <w:t>超速离心机</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69</w:t>
            </w:r>
          </w:p>
        </w:tc>
        <w:tc>
          <w:tcPr>
            <w:tcW w:w="3685" w:type="dxa"/>
            <w:vAlign w:val="center"/>
          </w:tcPr>
          <w:p>
            <w:pPr>
              <w:rPr>
                <w:rFonts w:ascii="宋体" w:hAnsi="宋体" w:cs="宋体"/>
                <w:sz w:val="18"/>
                <w:szCs w:val="18"/>
              </w:rPr>
            </w:pPr>
            <w:r>
              <w:rPr>
                <w:rFonts w:hint="eastAsia"/>
                <w:sz w:val="18"/>
                <w:szCs w:val="18"/>
              </w:rPr>
              <w:t>低速大容量离心机</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70</w:t>
            </w:r>
          </w:p>
        </w:tc>
        <w:tc>
          <w:tcPr>
            <w:tcW w:w="3685" w:type="dxa"/>
            <w:vAlign w:val="center"/>
          </w:tcPr>
          <w:p>
            <w:pPr>
              <w:rPr>
                <w:rFonts w:ascii="宋体" w:hAnsi="宋体" w:cs="宋体"/>
                <w:sz w:val="18"/>
                <w:szCs w:val="18"/>
              </w:rPr>
            </w:pPr>
            <w:r>
              <w:rPr>
                <w:rFonts w:hint="eastAsia"/>
                <w:sz w:val="18"/>
                <w:szCs w:val="18"/>
              </w:rPr>
              <w:t>三磷酸腺苷荧光检测仪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71</w:t>
            </w:r>
          </w:p>
        </w:tc>
        <w:tc>
          <w:tcPr>
            <w:tcW w:w="3685" w:type="dxa"/>
            <w:vAlign w:val="center"/>
          </w:tcPr>
          <w:p>
            <w:pPr>
              <w:rPr>
                <w:rFonts w:ascii="宋体" w:hAnsi="宋体" w:cs="宋体"/>
                <w:sz w:val="18"/>
                <w:szCs w:val="18"/>
              </w:rPr>
            </w:pPr>
            <w:r>
              <w:rPr>
                <w:rFonts w:hint="eastAsia"/>
                <w:sz w:val="18"/>
                <w:szCs w:val="18"/>
              </w:rPr>
              <w:t>蛋白质测序仪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72</w:t>
            </w:r>
          </w:p>
        </w:tc>
        <w:tc>
          <w:tcPr>
            <w:tcW w:w="3685" w:type="dxa"/>
            <w:vAlign w:val="center"/>
          </w:tcPr>
          <w:p>
            <w:pPr>
              <w:rPr>
                <w:rFonts w:ascii="宋体" w:hAnsi="宋体" w:cs="宋体"/>
                <w:sz w:val="18"/>
                <w:szCs w:val="18"/>
              </w:rPr>
            </w:pPr>
            <w:r>
              <w:rPr>
                <w:rFonts w:hint="eastAsia"/>
                <w:sz w:val="18"/>
                <w:szCs w:val="18"/>
              </w:rPr>
              <w:t>核酸质谱分析系统</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73</w:t>
            </w:r>
          </w:p>
        </w:tc>
        <w:tc>
          <w:tcPr>
            <w:tcW w:w="3685" w:type="dxa"/>
            <w:vAlign w:val="center"/>
          </w:tcPr>
          <w:p>
            <w:pPr>
              <w:rPr>
                <w:rFonts w:ascii="宋体" w:hAnsi="宋体" w:cs="宋体"/>
                <w:sz w:val="18"/>
                <w:szCs w:val="18"/>
              </w:rPr>
            </w:pPr>
            <w:r>
              <w:rPr>
                <w:rFonts w:hint="eastAsia"/>
                <w:sz w:val="18"/>
                <w:szCs w:val="18"/>
              </w:rPr>
              <w:t>全自动酶免工作站</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74</w:t>
            </w:r>
          </w:p>
        </w:tc>
        <w:tc>
          <w:tcPr>
            <w:tcW w:w="3685" w:type="dxa"/>
            <w:vAlign w:val="center"/>
          </w:tcPr>
          <w:p>
            <w:pPr>
              <w:rPr>
                <w:rFonts w:ascii="宋体" w:hAnsi="宋体" w:cs="宋体"/>
                <w:sz w:val="18"/>
                <w:szCs w:val="18"/>
              </w:rPr>
            </w:pPr>
            <w:r>
              <w:rPr>
                <w:rFonts w:hint="eastAsia"/>
                <w:sz w:val="18"/>
                <w:szCs w:val="18"/>
              </w:rPr>
              <w:t>鸡胚培养装置</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75</w:t>
            </w:r>
          </w:p>
        </w:tc>
        <w:tc>
          <w:tcPr>
            <w:tcW w:w="3685" w:type="dxa"/>
            <w:vAlign w:val="center"/>
          </w:tcPr>
          <w:p>
            <w:pPr>
              <w:rPr>
                <w:rFonts w:ascii="宋体" w:hAnsi="宋体" w:cs="宋体"/>
                <w:sz w:val="18"/>
                <w:szCs w:val="18"/>
              </w:rPr>
            </w:pPr>
            <w:r>
              <w:rPr>
                <w:rFonts w:hint="eastAsia"/>
                <w:sz w:val="18"/>
                <w:szCs w:val="18"/>
              </w:rPr>
              <w:t>样本自动化存储设备</w:t>
            </w:r>
          </w:p>
        </w:tc>
        <w:tc>
          <w:tcPr>
            <w:tcW w:w="851"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76</w:t>
            </w:r>
          </w:p>
        </w:tc>
        <w:tc>
          <w:tcPr>
            <w:tcW w:w="3685" w:type="dxa"/>
            <w:vAlign w:val="center"/>
          </w:tcPr>
          <w:p>
            <w:pPr>
              <w:rPr>
                <w:rFonts w:ascii="宋体" w:hAnsi="宋体" w:cs="宋体"/>
                <w:sz w:val="18"/>
                <w:szCs w:val="18"/>
              </w:rPr>
            </w:pPr>
            <w:r>
              <w:rPr>
                <w:rFonts w:hint="eastAsia"/>
                <w:sz w:val="18"/>
                <w:szCs w:val="18"/>
              </w:rPr>
              <w:t>正压式呼吸器</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77</w:t>
            </w:r>
          </w:p>
        </w:tc>
        <w:tc>
          <w:tcPr>
            <w:tcW w:w="3685" w:type="dxa"/>
            <w:vAlign w:val="center"/>
          </w:tcPr>
          <w:p>
            <w:pPr>
              <w:rPr>
                <w:rFonts w:ascii="宋体" w:hAnsi="宋体" w:cs="宋体"/>
                <w:sz w:val="18"/>
                <w:szCs w:val="18"/>
              </w:rPr>
            </w:pPr>
            <w:r>
              <w:rPr>
                <w:rFonts w:hint="eastAsia"/>
                <w:sz w:val="18"/>
                <w:szCs w:val="18"/>
              </w:rPr>
              <w:t>多道移液器</w:t>
            </w:r>
          </w:p>
        </w:tc>
        <w:tc>
          <w:tcPr>
            <w:tcW w:w="851" w:type="dxa"/>
            <w:vAlign w:val="center"/>
          </w:tcPr>
          <w:p>
            <w:pPr>
              <w:jc w:val="center"/>
              <w:rPr>
                <w:rFonts w:ascii="宋体" w:hAnsi="宋体" w:cs="宋体"/>
                <w:sz w:val="18"/>
                <w:szCs w:val="18"/>
              </w:rPr>
            </w:pPr>
            <w:r>
              <w:rPr>
                <w:rFonts w:hint="eastAsia"/>
                <w:sz w:val="18"/>
                <w:szCs w:val="18"/>
              </w:rPr>
              <w:t>3</w:t>
            </w:r>
          </w:p>
        </w:tc>
        <w:tc>
          <w:tcPr>
            <w:tcW w:w="709" w:type="dxa"/>
            <w:vAlign w:val="center"/>
          </w:tcPr>
          <w:p>
            <w:pPr>
              <w:jc w:val="center"/>
              <w:rPr>
                <w:rFonts w:ascii="宋体" w:hAnsi="宋体" w:cs="宋体"/>
                <w:sz w:val="18"/>
                <w:szCs w:val="18"/>
              </w:rPr>
            </w:pPr>
            <w:r>
              <w:rPr>
                <w:rFonts w:hint="eastAsia"/>
                <w:sz w:val="18"/>
                <w:szCs w:val="18"/>
              </w:rPr>
              <w:t>5</w:t>
            </w:r>
          </w:p>
        </w:tc>
        <w:tc>
          <w:tcPr>
            <w:tcW w:w="708" w:type="dxa"/>
            <w:vAlign w:val="center"/>
          </w:tcPr>
          <w:p>
            <w:pPr>
              <w:jc w:val="center"/>
              <w:rPr>
                <w:rFonts w:ascii="宋体" w:hAnsi="宋体" w:cs="宋体"/>
                <w:sz w:val="18"/>
                <w:szCs w:val="18"/>
              </w:rPr>
            </w:pPr>
            <w:r>
              <w:rPr>
                <w:rFonts w:hint="eastAsia"/>
                <w:sz w:val="18"/>
                <w:szCs w:val="18"/>
              </w:rPr>
              <w:t>3</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78</w:t>
            </w:r>
          </w:p>
        </w:tc>
        <w:tc>
          <w:tcPr>
            <w:tcW w:w="3685" w:type="dxa"/>
            <w:vAlign w:val="center"/>
          </w:tcPr>
          <w:p>
            <w:pPr>
              <w:rPr>
                <w:rFonts w:ascii="宋体" w:hAnsi="宋体" w:cs="宋体"/>
                <w:sz w:val="18"/>
                <w:szCs w:val="18"/>
              </w:rPr>
            </w:pPr>
            <w:r>
              <w:rPr>
                <w:rFonts w:hint="eastAsia"/>
                <w:sz w:val="18"/>
                <w:szCs w:val="18"/>
              </w:rPr>
              <w:t>人工气候箱</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79</w:t>
            </w:r>
          </w:p>
        </w:tc>
        <w:tc>
          <w:tcPr>
            <w:tcW w:w="3685" w:type="dxa"/>
            <w:vAlign w:val="center"/>
          </w:tcPr>
          <w:p>
            <w:pPr>
              <w:rPr>
                <w:rFonts w:ascii="宋体" w:hAnsi="宋体" w:cs="宋体"/>
                <w:sz w:val="18"/>
                <w:szCs w:val="18"/>
              </w:rPr>
            </w:pPr>
            <w:r>
              <w:rPr>
                <w:rFonts w:hint="eastAsia"/>
                <w:sz w:val="18"/>
                <w:szCs w:val="18"/>
              </w:rPr>
              <w:t>超低容量喷雾机</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80</w:t>
            </w:r>
          </w:p>
        </w:tc>
        <w:tc>
          <w:tcPr>
            <w:tcW w:w="3685" w:type="dxa"/>
            <w:vAlign w:val="center"/>
          </w:tcPr>
          <w:p>
            <w:pPr>
              <w:rPr>
                <w:rFonts w:ascii="宋体" w:hAnsi="宋体" w:cs="宋体"/>
                <w:sz w:val="18"/>
                <w:szCs w:val="18"/>
              </w:rPr>
            </w:pPr>
            <w:r>
              <w:rPr>
                <w:rFonts w:hint="eastAsia"/>
                <w:sz w:val="18"/>
                <w:szCs w:val="18"/>
              </w:rPr>
              <w:t>流式细胞仪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81</w:t>
            </w:r>
          </w:p>
        </w:tc>
        <w:tc>
          <w:tcPr>
            <w:tcW w:w="3685" w:type="dxa"/>
            <w:vAlign w:val="center"/>
          </w:tcPr>
          <w:p>
            <w:pPr>
              <w:rPr>
                <w:rFonts w:ascii="宋体" w:hAnsi="宋体" w:cs="宋体"/>
                <w:sz w:val="18"/>
                <w:szCs w:val="18"/>
              </w:rPr>
            </w:pPr>
            <w:r>
              <w:rPr>
                <w:rFonts w:hint="eastAsia"/>
                <w:sz w:val="18"/>
                <w:szCs w:val="18"/>
              </w:rPr>
              <w:t>蛋白印迹仪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82</w:t>
            </w:r>
          </w:p>
        </w:tc>
        <w:tc>
          <w:tcPr>
            <w:tcW w:w="3685" w:type="dxa"/>
            <w:vAlign w:val="center"/>
          </w:tcPr>
          <w:p>
            <w:pPr>
              <w:rPr>
                <w:rFonts w:ascii="宋体" w:hAnsi="宋体" w:cs="宋体"/>
                <w:sz w:val="18"/>
                <w:szCs w:val="18"/>
              </w:rPr>
            </w:pPr>
            <w:r>
              <w:rPr>
                <w:rFonts w:hint="eastAsia"/>
                <w:sz w:val="18"/>
                <w:szCs w:val="18"/>
              </w:rPr>
              <w:t>大体积分液系统</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83</w:t>
            </w:r>
          </w:p>
        </w:tc>
        <w:tc>
          <w:tcPr>
            <w:tcW w:w="3685" w:type="dxa"/>
            <w:vAlign w:val="center"/>
          </w:tcPr>
          <w:p>
            <w:pPr>
              <w:rPr>
                <w:rFonts w:ascii="宋体" w:hAnsi="宋体" w:cs="宋体"/>
                <w:sz w:val="18"/>
                <w:szCs w:val="18"/>
              </w:rPr>
            </w:pPr>
            <w:r>
              <w:rPr>
                <w:rFonts w:hint="eastAsia"/>
                <w:sz w:val="18"/>
                <w:szCs w:val="18"/>
              </w:rPr>
              <w:t>组织切片制作系统</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84</w:t>
            </w:r>
          </w:p>
        </w:tc>
        <w:tc>
          <w:tcPr>
            <w:tcW w:w="3685" w:type="dxa"/>
            <w:vAlign w:val="center"/>
          </w:tcPr>
          <w:p>
            <w:pPr>
              <w:rPr>
                <w:rFonts w:ascii="宋体" w:hAnsi="宋体" w:cs="宋体"/>
                <w:sz w:val="18"/>
                <w:szCs w:val="18"/>
              </w:rPr>
            </w:pPr>
            <w:r>
              <w:rPr>
                <w:rFonts w:hint="eastAsia"/>
                <w:sz w:val="18"/>
                <w:szCs w:val="18"/>
              </w:rPr>
              <w:t>冷冻切片机</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85</w:t>
            </w:r>
          </w:p>
        </w:tc>
        <w:tc>
          <w:tcPr>
            <w:tcW w:w="3685" w:type="dxa"/>
            <w:vAlign w:val="center"/>
          </w:tcPr>
          <w:p>
            <w:pPr>
              <w:rPr>
                <w:rFonts w:ascii="宋体" w:hAnsi="宋体" w:cs="宋体"/>
                <w:sz w:val="18"/>
                <w:szCs w:val="18"/>
              </w:rPr>
            </w:pPr>
            <w:r>
              <w:rPr>
                <w:rFonts w:hint="eastAsia"/>
                <w:sz w:val="18"/>
                <w:szCs w:val="18"/>
              </w:rPr>
              <w:t>程序降温仪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86</w:t>
            </w:r>
          </w:p>
        </w:tc>
        <w:tc>
          <w:tcPr>
            <w:tcW w:w="3685" w:type="dxa"/>
            <w:vAlign w:val="center"/>
          </w:tcPr>
          <w:p>
            <w:pPr>
              <w:rPr>
                <w:rFonts w:ascii="宋体" w:hAnsi="宋体" w:cs="宋体"/>
                <w:sz w:val="18"/>
                <w:szCs w:val="18"/>
              </w:rPr>
            </w:pPr>
            <w:r>
              <w:rPr>
                <w:rFonts w:hint="eastAsia"/>
                <w:sz w:val="18"/>
                <w:szCs w:val="18"/>
              </w:rPr>
              <w:t>吸入染毒系统</w:t>
            </w:r>
          </w:p>
        </w:tc>
        <w:tc>
          <w:tcPr>
            <w:tcW w:w="851"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87</w:t>
            </w:r>
          </w:p>
        </w:tc>
        <w:tc>
          <w:tcPr>
            <w:tcW w:w="3685" w:type="dxa"/>
            <w:vAlign w:val="center"/>
          </w:tcPr>
          <w:p>
            <w:pPr>
              <w:rPr>
                <w:rFonts w:ascii="宋体" w:hAnsi="宋体" w:cs="宋体"/>
                <w:sz w:val="18"/>
                <w:szCs w:val="18"/>
              </w:rPr>
            </w:pPr>
            <w:r>
              <w:rPr>
                <w:rFonts w:hint="eastAsia"/>
                <w:sz w:val="18"/>
                <w:szCs w:val="18"/>
              </w:rPr>
              <w:t>全自动血球计数器</w:t>
            </w:r>
          </w:p>
        </w:tc>
        <w:tc>
          <w:tcPr>
            <w:tcW w:w="851"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88</w:t>
            </w:r>
          </w:p>
        </w:tc>
        <w:tc>
          <w:tcPr>
            <w:tcW w:w="3685" w:type="dxa"/>
            <w:vAlign w:val="center"/>
          </w:tcPr>
          <w:p>
            <w:pPr>
              <w:rPr>
                <w:rFonts w:ascii="宋体" w:hAnsi="宋体" w:cs="宋体"/>
                <w:sz w:val="18"/>
                <w:szCs w:val="18"/>
              </w:rPr>
            </w:pPr>
            <w:r>
              <w:rPr>
                <w:rFonts w:hint="eastAsia"/>
                <w:sz w:val="18"/>
                <w:szCs w:val="18"/>
              </w:rPr>
              <w:t>病理切片扫描分析仪</w:t>
            </w:r>
          </w:p>
        </w:tc>
        <w:tc>
          <w:tcPr>
            <w:tcW w:w="851"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89</w:t>
            </w:r>
          </w:p>
        </w:tc>
        <w:tc>
          <w:tcPr>
            <w:tcW w:w="3685" w:type="dxa"/>
            <w:vAlign w:val="center"/>
          </w:tcPr>
          <w:p>
            <w:pPr>
              <w:rPr>
                <w:rFonts w:ascii="宋体" w:hAnsi="宋体" w:cs="宋体"/>
                <w:sz w:val="18"/>
                <w:szCs w:val="18"/>
              </w:rPr>
            </w:pPr>
            <w:r>
              <w:rPr>
                <w:rFonts w:hint="eastAsia"/>
                <w:sz w:val="18"/>
                <w:szCs w:val="18"/>
              </w:rPr>
              <w:t>血乳酸仪</w:t>
            </w:r>
          </w:p>
        </w:tc>
        <w:tc>
          <w:tcPr>
            <w:tcW w:w="851"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90</w:t>
            </w:r>
          </w:p>
        </w:tc>
        <w:tc>
          <w:tcPr>
            <w:tcW w:w="3685" w:type="dxa"/>
            <w:vAlign w:val="center"/>
          </w:tcPr>
          <w:p>
            <w:pPr>
              <w:rPr>
                <w:rFonts w:ascii="宋体" w:hAnsi="宋体" w:cs="宋体"/>
                <w:sz w:val="18"/>
                <w:szCs w:val="18"/>
              </w:rPr>
            </w:pPr>
            <w:r>
              <w:rPr>
                <w:rFonts w:hint="eastAsia"/>
                <w:sz w:val="18"/>
                <w:szCs w:val="18"/>
              </w:rPr>
              <w:t>多导生理记录仪</w:t>
            </w:r>
          </w:p>
        </w:tc>
        <w:tc>
          <w:tcPr>
            <w:tcW w:w="851"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91</w:t>
            </w:r>
          </w:p>
        </w:tc>
        <w:tc>
          <w:tcPr>
            <w:tcW w:w="3685" w:type="dxa"/>
            <w:vAlign w:val="center"/>
          </w:tcPr>
          <w:p>
            <w:pPr>
              <w:rPr>
                <w:rFonts w:ascii="宋体" w:hAnsi="宋体" w:cs="宋体"/>
                <w:sz w:val="18"/>
                <w:szCs w:val="18"/>
              </w:rPr>
            </w:pPr>
            <w:r>
              <w:rPr>
                <w:rFonts w:hint="eastAsia"/>
                <w:sz w:val="18"/>
                <w:szCs w:val="18"/>
              </w:rPr>
              <w:t>水迷宫仪</w:t>
            </w:r>
          </w:p>
        </w:tc>
        <w:tc>
          <w:tcPr>
            <w:tcW w:w="851"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92</w:t>
            </w:r>
          </w:p>
        </w:tc>
        <w:tc>
          <w:tcPr>
            <w:tcW w:w="3685" w:type="dxa"/>
            <w:vAlign w:val="center"/>
          </w:tcPr>
          <w:p>
            <w:pPr>
              <w:rPr>
                <w:rFonts w:ascii="宋体" w:hAnsi="宋体" w:cs="宋体"/>
                <w:sz w:val="18"/>
                <w:szCs w:val="18"/>
              </w:rPr>
            </w:pPr>
            <w:r>
              <w:rPr>
                <w:rFonts w:hint="eastAsia"/>
                <w:sz w:val="18"/>
                <w:szCs w:val="18"/>
              </w:rPr>
              <w:t>穿梭箱</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93</w:t>
            </w:r>
          </w:p>
        </w:tc>
        <w:tc>
          <w:tcPr>
            <w:tcW w:w="3685" w:type="dxa"/>
            <w:vAlign w:val="center"/>
          </w:tcPr>
          <w:p>
            <w:pPr>
              <w:rPr>
                <w:rFonts w:ascii="宋体" w:hAnsi="宋体" w:cs="宋体"/>
                <w:sz w:val="18"/>
                <w:szCs w:val="18"/>
              </w:rPr>
            </w:pPr>
            <w:r>
              <w:rPr>
                <w:rFonts w:hint="eastAsia"/>
                <w:sz w:val="18"/>
                <w:szCs w:val="18"/>
              </w:rPr>
              <w:t>裂隙灯</w:t>
            </w:r>
          </w:p>
        </w:tc>
        <w:tc>
          <w:tcPr>
            <w:tcW w:w="851"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94</w:t>
            </w:r>
          </w:p>
        </w:tc>
        <w:tc>
          <w:tcPr>
            <w:tcW w:w="3685" w:type="dxa"/>
            <w:vAlign w:val="center"/>
          </w:tcPr>
          <w:p>
            <w:pPr>
              <w:rPr>
                <w:rFonts w:ascii="宋体" w:hAnsi="宋体" w:cs="宋体"/>
                <w:sz w:val="18"/>
                <w:szCs w:val="18"/>
              </w:rPr>
            </w:pPr>
            <w:r>
              <w:rPr>
                <w:rFonts w:hint="eastAsia"/>
                <w:sz w:val="18"/>
                <w:szCs w:val="18"/>
              </w:rPr>
              <w:t>全自动生化分析仪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95</w:t>
            </w:r>
          </w:p>
        </w:tc>
        <w:tc>
          <w:tcPr>
            <w:tcW w:w="3685" w:type="dxa"/>
            <w:vAlign w:val="center"/>
          </w:tcPr>
          <w:p>
            <w:pPr>
              <w:rPr>
                <w:rFonts w:ascii="宋体" w:hAnsi="宋体" w:cs="宋体"/>
                <w:sz w:val="18"/>
                <w:szCs w:val="18"/>
              </w:rPr>
            </w:pPr>
            <w:r>
              <w:rPr>
                <w:rFonts w:hint="eastAsia"/>
                <w:sz w:val="18"/>
                <w:szCs w:val="18"/>
              </w:rPr>
              <w:t>相差显微镜</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96</w:t>
            </w:r>
          </w:p>
        </w:tc>
        <w:tc>
          <w:tcPr>
            <w:tcW w:w="3685" w:type="dxa"/>
            <w:vAlign w:val="center"/>
          </w:tcPr>
          <w:p>
            <w:pPr>
              <w:rPr>
                <w:rFonts w:ascii="宋体" w:hAnsi="宋体" w:cs="宋体"/>
                <w:sz w:val="18"/>
                <w:szCs w:val="18"/>
              </w:rPr>
            </w:pPr>
            <w:r>
              <w:rPr>
                <w:rFonts w:hint="eastAsia"/>
                <w:sz w:val="18"/>
                <w:szCs w:val="18"/>
              </w:rPr>
              <w:t>遗传分析扫描系统</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97</w:t>
            </w:r>
          </w:p>
        </w:tc>
        <w:tc>
          <w:tcPr>
            <w:tcW w:w="3685" w:type="dxa"/>
            <w:vAlign w:val="center"/>
          </w:tcPr>
          <w:p>
            <w:pPr>
              <w:rPr>
                <w:rFonts w:ascii="宋体" w:hAnsi="宋体" w:cs="宋体"/>
                <w:sz w:val="18"/>
                <w:szCs w:val="18"/>
              </w:rPr>
            </w:pPr>
            <w:r>
              <w:rPr>
                <w:rFonts w:hint="eastAsia"/>
                <w:sz w:val="18"/>
                <w:szCs w:val="18"/>
              </w:rPr>
              <w:t>多标记微孔板检测仪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sz w:val="18"/>
                <w:szCs w:val="18"/>
              </w:rPr>
            </w:pPr>
            <w:r>
              <w:rPr>
                <w:rFonts w:eastAsia="等线"/>
                <w:color w:val="000000"/>
                <w:sz w:val="18"/>
                <w:szCs w:val="18"/>
              </w:rPr>
              <w:t>98</w:t>
            </w:r>
          </w:p>
        </w:tc>
        <w:tc>
          <w:tcPr>
            <w:tcW w:w="3685" w:type="dxa"/>
            <w:vAlign w:val="center"/>
          </w:tcPr>
          <w:p>
            <w:pPr>
              <w:rPr>
                <w:rFonts w:ascii="宋体" w:hAnsi="宋体" w:cs="宋体"/>
                <w:sz w:val="18"/>
                <w:szCs w:val="18"/>
              </w:rPr>
            </w:pPr>
            <w:r>
              <w:rPr>
                <w:rFonts w:hint="eastAsia"/>
                <w:sz w:val="18"/>
                <w:szCs w:val="18"/>
              </w:rPr>
              <w:t>全自动移液工作站</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99</w:t>
            </w:r>
          </w:p>
        </w:tc>
        <w:tc>
          <w:tcPr>
            <w:tcW w:w="3685" w:type="dxa"/>
            <w:vAlign w:val="center"/>
          </w:tcPr>
          <w:p>
            <w:pPr>
              <w:rPr>
                <w:rFonts w:ascii="宋体" w:hAnsi="宋体" w:cs="宋体"/>
                <w:sz w:val="18"/>
                <w:szCs w:val="18"/>
              </w:rPr>
            </w:pPr>
            <w:r>
              <w:rPr>
                <w:rFonts w:hint="eastAsia"/>
                <w:sz w:val="18"/>
                <w:szCs w:val="18"/>
              </w:rPr>
              <w:t>组织破碎仪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100</w:t>
            </w:r>
          </w:p>
        </w:tc>
        <w:tc>
          <w:tcPr>
            <w:tcW w:w="3685" w:type="dxa"/>
            <w:vAlign w:val="center"/>
          </w:tcPr>
          <w:p>
            <w:pPr>
              <w:rPr>
                <w:rFonts w:ascii="宋体" w:hAnsi="宋体" w:cs="宋体"/>
                <w:sz w:val="18"/>
                <w:szCs w:val="18"/>
              </w:rPr>
            </w:pPr>
            <w:r>
              <w:rPr>
                <w:rFonts w:hint="eastAsia"/>
                <w:sz w:val="18"/>
                <w:szCs w:val="18"/>
              </w:rPr>
              <w:t>尿液分析仪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101</w:t>
            </w:r>
          </w:p>
        </w:tc>
        <w:tc>
          <w:tcPr>
            <w:tcW w:w="3685" w:type="dxa"/>
            <w:vAlign w:val="center"/>
          </w:tcPr>
          <w:p>
            <w:pPr>
              <w:rPr>
                <w:rFonts w:ascii="宋体" w:hAnsi="宋体" w:cs="宋体"/>
                <w:sz w:val="18"/>
                <w:szCs w:val="18"/>
              </w:rPr>
            </w:pPr>
            <w:r>
              <w:rPr>
                <w:rFonts w:hint="eastAsia"/>
                <w:sz w:val="18"/>
                <w:szCs w:val="18"/>
              </w:rPr>
              <w:t>全自动血液分析仪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102</w:t>
            </w:r>
          </w:p>
        </w:tc>
        <w:tc>
          <w:tcPr>
            <w:tcW w:w="3685" w:type="dxa"/>
            <w:vAlign w:val="center"/>
          </w:tcPr>
          <w:p>
            <w:pPr>
              <w:rPr>
                <w:rFonts w:ascii="宋体" w:hAnsi="宋体" w:cs="宋体"/>
                <w:sz w:val="18"/>
                <w:szCs w:val="18"/>
              </w:rPr>
            </w:pPr>
            <w:r>
              <w:rPr>
                <w:rFonts w:hint="eastAsia"/>
                <w:sz w:val="18"/>
                <w:szCs w:val="18"/>
              </w:rPr>
              <w:t>全自动血凝分析仪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103</w:t>
            </w:r>
          </w:p>
        </w:tc>
        <w:tc>
          <w:tcPr>
            <w:tcW w:w="3685" w:type="dxa"/>
            <w:vAlign w:val="center"/>
          </w:tcPr>
          <w:p>
            <w:pPr>
              <w:rPr>
                <w:rFonts w:ascii="宋体" w:hAnsi="宋体" w:cs="宋体"/>
                <w:sz w:val="18"/>
                <w:szCs w:val="18"/>
              </w:rPr>
            </w:pPr>
            <w:r>
              <w:rPr>
                <w:rFonts w:hint="eastAsia"/>
                <w:sz w:val="18"/>
                <w:szCs w:val="18"/>
              </w:rPr>
              <w:t>免疫分析仪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104</w:t>
            </w:r>
          </w:p>
        </w:tc>
        <w:tc>
          <w:tcPr>
            <w:tcW w:w="3685" w:type="dxa"/>
            <w:vAlign w:val="center"/>
          </w:tcPr>
          <w:p>
            <w:pPr>
              <w:rPr>
                <w:rFonts w:ascii="宋体" w:hAnsi="宋体" w:cs="宋体"/>
                <w:sz w:val="18"/>
                <w:szCs w:val="18"/>
              </w:rPr>
            </w:pPr>
            <w:r>
              <w:rPr>
                <w:rFonts w:hint="eastAsia"/>
                <w:sz w:val="18"/>
                <w:szCs w:val="18"/>
              </w:rPr>
              <w:t>斑马鱼养殖、操作和分析系统</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105</w:t>
            </w:r>
          </w:p>
        </w:tc>
        <w:tc>
          <w:tcPr>
            <w:tcW w:w="3685" w:type="dxa"/>
            <w:vAlign w:val="center"/>
          </w:tcPr>
          <w:p>
            <w:pPr>
              <w:rPr>
                <w:rFonts w:ascii="宋体" w:hAnsi="宋体" w:cs="宋体"/>
                <w:sz w:val="18"/>
                <w:szCs w:val="18"/>
              </w:rPr>
            </w:pPr>
            <w:r>
              <w:rPr>
                <w:rFonts w:hint="eastAsia"/>
                <w:sz w:val="18"/>
                <w:szCs w:val="18"/>
              </w:rPr>
              <w:t>显微镜成像分析仪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106</w:t>
            </w:r>
          </w:p>
        </w:tc>
        <w:tc>
          <w:tcPr>
            <w:tcW w:w="3685" w:type="dxa"/>
            <w:vAlign w:val="center"/>
          </w:tcPr>
          <w:p>
            <w:pPr>
              <w:rPr>
                <w:rFonts w:ascii="宋体" w:hAnsi="宋体" w:cs="宋体"/>
                <w:sz w:val="18"/>
                <w:szCs w:val="18"/>
              </w:rPr>
            </w:pPr>
            <w:r>
              <w:rPr>
                <w:rFonts w:hint="eastAsia"/>
                <w:sz w:val="18"/>
                <w:szCs w:val="18"/>
              </w:rPr>
              <w:t>正倒置一体化研究级显微镜</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107</w:t>
            </w:r>
          </w:p>
        </w:tc>
        <w:tc>
          <w:tcPr>
            <w:tcW w:w="3685" w:type="dxa"/>
            <w:vAlign w:val="center"/>
          </w:tcPr>
          <w:p>
            <w:pPr>
              <w:rPr>
                <w:rFonts w:ascii="宋体" w:hAnsi="宋体" w:cs="宋体"/>
                <w:sz w:val="18"/>
                <w:szCs w:val="18"/>
              </w:rPr>
            </w:pPr>
            <w:r>
              <w:rPr>
                <w:rFonts w:hint="eastAsia"/>
                <w:sz w:val="18"/>
                <w:szCs w:val="18"/>
              </w:rPr>
              <w:t>体视显微镜</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108</w:t>
            </w:r>
          </w:p>
        </w:tc>
        <w:tc>
          <w:tcPr>
            <w:tcW w:w="3685" w:type="dxa"/>
            <w:vAlign w:val="center"/>
          </w:tcPr>
          <w:p>
            <w:pPr>
              <w:rPr>
                <w:rFonts w:ascii="宋体" w:hAnsi="宋体" w:cs="宋体"/>
                <w:sz w:val="18"/>
                <w:szCs w:val="18"/>
              </w:rPr>
            </w:pPr>
            <w:r>
              <w:rPr>
                <w:rFonts w:hint="eastAsia"/>
                <w:sz w:val="18"/>
                <w:szCs w:val="18"/>
              </w:rPr>
              <w:t>菌落计数仪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109</w:t>
            </w:r>
          </w:p>
        </w:tc>
        <w:tc>
          <w:tcPr>
            <w:tcW w:w="3685" w:type="dxa"/>
            <w:vAlign w:val="center"/>
          </w:tcPr>
          <w:p>
            <w:pPr>
              <w:rPr>
                <w:rFonts w:ascii="宋体" w:hAnsi="宋体" w:cs="宋体"/>
                <w:sz w:val="18"/>
                <w:szCs w:val="18"/>
              </w:rPr>
            </w:pPr>
            <w:r>
              <w:rPr>
                <w:rFonts w:hint="eastAsia"/>
                <w:sz w:val="18"/>
                <w:szCs w:val="18"/>
              </w:rPr>
              <w:t>细胞能量代谢分析仪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110</w:t>
            </w:r>
          </w:p>
        </w:tc>
        <w:tc>
          <w:tcPr>
            <w:tcW w:w="3685" w:type="dxa"/>
            <w:vAlign w:val="center"/>
          </w:tcPr>
          <w:p>
            <w:pPr>
              <w:rPr>
                <w:rFonts w:ascii="宋体" w:hAnsi="宋体" w:cs="宋体"/>
                <w:sz w:val="18"/>
                <w:szCs w:val="18"/>
              </w:rPr>
            </w:pPr>
            <w:r>
              <w:rPr>
                <w:rFonts w:hint="eastAsia"/>
                <w:sz w:val="18"/>
                <w:szCs w:val="18"/>
              </w:rPr>
              <w:t>动物安乐处死装置</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111</w:t>
            </w:r>
          </w:p>
        </w:tc>
        <w:tc>
          <w:tcPr>
            <w:tcW w:w="3685" w:type="dxa"/>
            <w:vAlign w:val="center"/>
          </w:tcPr>
          <w:p>
            <w:pPr>
              <w:rPr>
                <w:rFonts w:ascii="宋体" w:hAnsi="宋体" w:cs="宋体"/>
                <w:sz w:val="18"/>
                <w:szCs w:val="18"/>
              </w:rPr>
            </w:pPr>
            <w:r>
              <w:rPr>
                <w:rFonts w:hint="eastAsia"/>
                <w:sz w:val="18"/>
                <w:szCs w:val="18"/>
              </w:rPr>
              <w:t>双扉脉动真空蒸汽灭菌器</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112</w:t>
            </w:r>
          </w:p>
        </w:tc>
        <w:tc>
          <w:tcPr>
            <w:tcW w:w="3685" w:type="dxa"/>
            <w:vAlign w:val="center"/>
          </w:tcPr>
          <w:p>
            <w:pPr>
              <w:rPr>
                <w:rFonts w:ascii="宋体" w:hAnsi="宋体" w:cs="宋体"/>
                <w:sz w:val="18"/>
                <w:szCs w:val="18"/>
              </w:rPr>
            </w:pPr>
            <w:r>
              <w:rPr>
                <w:rFonts w:hint="eastAsia"/>
                <w:sz w:val="18"/>
                <w:szCs w:val="18"/>
              </w:rPr>
              <w:t>组织匀浆机</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113</w:t>
            </w:r>
          </w:p>
        </w:tc>
        <w:tc>
          <w:tcPr>
            <w:tcW w:w="3685" w:type="dxa"/>
            <w:vAlign w:val="center"/>
          </w:tcPr>
          <w:p>
            <w:pPr>
              <w:rPr>
                <w:rFonts w:ascii="宋体" w:hAnsi="宋体" w:cs="宋体"/>
                <w:sz w:val="18"/>
                <w:szCs w:val="18"/>
              </w:rPr>
            </w:pPr>
            <w:r>
              <w:rPr>
                <w:rFonts w:hint="eastAsia"/>
                <w:sz w:val="18"/>
                <w:szCs w:val="18"/>
              </w:rPr>
              <w:t>笼具自动清洗设备</w:t>
            </w:r>
          </w:p>
        </w:tc>
        <w:tc>
          <w:tcPr>
            <w:tcW w:w="851"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114</w:t>
            </w:r>
          </w:p>
        </w:tc>
        <w:tc>
          <w:tcPr>
            <w:tcW w:w="3685" w:type="dxa"/>
            <w:vAlign w:val="center"/>
          </w:tcPr>
          <w:p>
            <w:pPr>
              <w:rPr>
                <w:rFonts w:ascii="宋体" w:hAnsi="宋体" w:cs="宋体"/>
                <w:sz w:val="18"/>
                <w:szCs w:val="18"/>
              </w:rPr>
            </w:pPr>
            <w:r>
              <w:rPr>
                <w:rFonts w:hint="eastAsia"/>
                <w:sz w:val="18"/>
                <w:szCs w:val="18"/>
              </w:rPr>
              <w:t>低温恒湿密闭代谢笼</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115</w:t>
            </w:r>
          </w:p>
        </w:tc>
        <w:tc>
          <w:tcPr>
            <w:tcW w:w="3685" w:type="dxa"/>
            <w:vAlign w:val="center"/>
          </w:tcPr>
          <w:p>
            <w:pPr>
              <w:rPr>
                <w:rFonts w:ascii="宋体" w:hAnsi="宋体" w:cs="宋体"/>
                <w:sz w:val="18"/>
                <w:szCs w:val="18"/>
              </w:rPr>
            </w:pPr>
            <w:r>
              <w:rPr>
                <w:rFonts w:hint="eastAsia"/>
                <w:sz w:val="18"/>
                <w:szCs w:val="18"/>
              </w:rPr>
              <w:t>蚊蝇饲养笼</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116</w:t>
            </w:r>
          </w:p>
        </w:tc>
        <w:tc>
          <w:tcPr>
            <w:tcW w:w="3685" w:type="dxa"/>
            <w:vAlign w:val="center"/>
          </w:tcPr>
          <w:p>
            <w:pPr>
              <w:rPr>
                <w:rFonts w:ascii="宋体" w:hAnsi="宋体" w:cs="宋体"/>
                <w:sz w:val="18"/>
                <w:szCs w:val="18"/>
              </w:rPr>
            </w:pPr>
            <w:r>
              <w:rPr>
                <w:rFonts w:hint="eastAsia"/>
                <w:sz w:val="18"/>
                <w:szCs w:val="18"/>
              </w:rPr>
              <w:t>实验动物独立通风笼具饲养系统</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117</w:t>
            </w:r>
          </w:p>
        </w:tc>
        <w:tc>
          <w:tcPr>
            <w:tcW w:w="3685" w:type="dxa"/>
            <w:vAlign w:val="center"/>
          </w:tcPr>
          <w:p>
            <w:pPr>
              <w:rPr>
                <w:rFonts w:ascii="宋体" w:hAnsi="宋体" w:cs="宋体"/>
                <w:sz w:val="18"/>
                <w:szCs w:val="18"/>
              </w:rPr>
            </w:pPr>
            <w:r>
              <w:rPr>
                <w:rFonts w:hint="eastAsia"/>
                <w:sz w:val="18"/>
                <w:szCs w:val="18"/>
              </w:rPr>
              <w:t>生物安全柜检漏设备</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118</w:t>
            </w:r>
          </w:p>
        </w:tc>
        <w:tc>
          <w:tcPr>
            <w:tcW w:w="3685" w:type="dxa"/>
            <w:vAlign w:val="center"/>
          </w:tcPr>
          <w:p>
            <w:pPr>
              <w:rPr>
                <w:rFonts w:ascii="宋体" w:hAnsi="宋体" w:cs="宋体"/>
                <w:sz w:val="18"/>
                <w:szCs w:val="18"/>
              </w:rPr>
            </w:pPr>
            <w:r>
              <w:rPr>
                <w:rFonts w:hint="eastAsia"/>
                <w:sz w:val="18"/>
                <w:szCs w:val="18"/>
              </w:rPr>
              <w:t>尘埃粒子计数器</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119</w:t>
            </w:r>
          </w:p>
        </w:tc>
        <w:tc>
          <w:tcPr>
            <w:tcW w:w="3685" w:type="dxa"/>
            <w:vAlign w:val="center"/>
          </w:tcPr>
          <w:p>
            <w:pPr>
              <w:rPr>
                <w:rFonts w:ascii="宋体" w:hAnsi="宋体" w:cs="宋体"/>
                <w:sz w:val="18"/>
                <w:szCs w:val="18"/>
              </w:rPr>
            </w:pPr>
            <w:r>
              <w:rPr>
                <w:rFonts w:hint="eastAsia"/>
                <w:sz w:val="18"/>
                <w:szCs w:val="18"/>
              </w:rPr>
              <w:t>全自动尿碘检测装置</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120</w:t>
            </w:r>
          </w:p>
        </w:tc>
        <w:tc>
          <w:tcPr>
            <w:tcW w:w="3685" w:type="dxa"/>
            <w:vAlign w:val="center"/>
          </w:tcPr>
          <w:p>
            <w:pPr>
              <w:rPr>
                <w:rFonts w:ascii="宋体" w:hAnsi="宋体" w:cs="宋体"/>
                <w:sz w:val="18"/>
                <w:szCs w:val="18"/>
              </w:rPr>
            </w:pPr>
            <w:r>
              <w:rPr>
                <w:rFonts w:hint="eastAsia"/>
                <w:sz w:val="18"/>
                <w:szCs w:val="18"/>
              </w:rPr>
              <w:t>紫外/可见分光光度计</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121</w:t>
            </w:r>
          </w:p>
        </w:tc>
        <w:tc>
          <w:tcPr>
            <w:tcW w:w="3685" w:type="dxa"/>
            <w:vAlign w:val="center"/>
          </w:tcPr>
          <w:p>
            <w:pPr>
              <w:rPr>
                <w:rFonts w:ascii="宋体" w:hAnsi="宋体" w:cs="宋体"/>
                <w:sz w:val="18"/>
                <w:szCs w:val="18"/>
              </w:rPr>
            </w:pPr>
            <w:r>
              <w:rPr>
                <w:rFonts w:hint="eastAsia"/>
                <w:sz w:val="18"/>
                <w:szCs w:val="18"/>
              </w:rPr>
              <w:t>原子吸收分光光谱仪</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122</w:t>
            </w:r>
          </w:p>
        </w:tc>
        <w:tc>
          <w:tcPr>
            <w:tcW w:w="3685" w:type="dxa"/>
            <w:vAlign w:val="center"/>
          </w:tcPr>
          <w:p>
            <w:pPr>
              <w:rPr>
                <w:rFonts w:ascii="宋体" w:hAnsi="宋体" w:cs="宋体"/>
                <w:sz w:val="18"/>
                <w:szCs w:val="18"/>
              </w:rPr>
            </w:pPr>
            <w:r>
              <w:rPr>
                <w:rFonts w:hint="eastAsia"/>
                <w:sz w:val="18"/>
                <w:szCs w:val="18"/>
              </w:rPr>
              <w:t>原子荧光分光光度计</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123</w:t>
            </w:r>
          </w:p>
        </w:tc>
        <w:tc>
          <w:tcPr>
            <w:tcW w:w="3685" w:type="dxa"/>
            <w:vAlign w:val="center"/>
          </w:tcPr>
          <w:p>
            <w:pPr>
              <w:rPr>
                <w:rFonts w:ascii="宋体" w:hAnsi="宋体" w:cs="宋体"/>
                <w:sz w:val="18"/>
                <w:szCs w:val="18"/>
              </w:rPr>
            </w:pPr>
            <w:r>
              <w:rPr>
                <w:rFonts w:hint="eastAsia"/>
                <w:sz w:val="18"/>
                <w:szCs w:val="18"/>
              </w:rPr>
              <w:t>红外分光光谱仪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124</w:t>
            </w:r>
          </w:p>
        </w:tc>
        <w:tc>
          <w:tcPr>
            <w:tcW w:w="3685" w:type="dxa"/>
            <w:vAlign w:val="center"/>
          </w:tcPr>
          <w:p>
            <w:pPr>
              <w:rPr>
                <w:rFonts w:ascii="宋体" w:hAnsi="宋体" w:cs="宋体"/>
                <w:sz w:val="18"/>
                <w:szCs w:val="18"/>
              </w:rPr>
            </w:pPr>
            <w:r>
              <w:rPr>
                <w:rFonts w:hint="eastAsia"/>
                <w:sz w:val="18"/>
                <w:szCs w:val="18"/>
              </w:rPr>
              <w:t>荧光分光光度计</w:t>
            </w:r>
          </w:p>
        </w:tc>
        <w:tc>
          <w:tcPr>
            <w:tcW w:w="851"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125</w:t>
            </w:r>
          </w:p>
        </w:tc>
        <w:tc>
          <w:tcPr>
            <w:tcW w:w="3685" w:type="dxa"/>
            <w:vAlign w:val="center"/>
          </w:tcPr>
          <w:p>
            <w:pPr>
              <w:rPr>
                <w:rFonts w:ascii="宋体" w:hAnsi="宋体" w:cs="宋体"/>
                <w:sz w:val="18"/>
                <w:szCs w:val="18"/>
              </w:rPr>
            </w:pPr>
            <w:r>
              <w:rPr>
                <w:rFonts w:hint="eastAsia"/>
                <w:sz w:val="18"/>
                <w:szCs w:val="18"/>
              </w:rPr>
              <w:t>测汞仪</w:t>
            </w:r>
          </w:p>
        </w:tc>
        <w:tc>
          <w:tcPr>
            <w:tcW w:w="851"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126</w:t>
            </w:r>
          </w:p>
        </w:tc>
        <w:tc>
          <w:tcPr>
            <w:tcW w:w="3685" w:type="dxa"/>
            <w:vAlign w:val="center"/>
          </w:tcPr>
          <w:p>
            <w:pPr>
              <w:rPr>
                <w:rFonts w:ascii="宋体" w:hAnsi="宋体" w:cs="宋体"/>
                <w:sz w:val="18"/>
                <w:szCs w:val="18"/>
              </w:rPr>
            </w:pPr>
            <w:r>
              <w:rPr>
                <w:rFonts w:hint="eastAsia"/>
                <w:sz w:val="18"/>
                <w:szCs w:val="18"/>
              </w:rPr>
              <w:t>锌卟啉测定仪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127</w:t>
            </w:r>
          </w:p>
        </w:tc>
        <w:tc>
          <w:tcPr>
            <w:tcW w:w="3685" w:type="dxa"/>
            <w:vAlign w:val="center"/>
          </w:tcPr>
          <w:p>
            <w:pPr>
              <w:rPr>
                <w:rFonts w:ascii="宋体" w:hAnsi="宋体" w:cs="宋体"/>
                <w:sz w:val="18"/>
                <w:szCs w:val="18"/>
              </w:rPr>
            </w:pPr>
            <w:r>
              <w:rPr>
                <w:rFonts w:hint="eastAsia"/>
                <w:sz w:val="18"/>
                <w:szCs w:val="18"/>
              </w:rPr>
              <w:t>散射式浊度仪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128</w:t>
            </w:r>
          </w:p>
        </w:tc>
        <w:tc>
          <w:tcPr>
            <w:tcW w:w="3685" w:type="dxa"/>
            <w:vAlign w:val="center"/>
          </w:tcPr>
          <w:p>
            <w:pPr>
              <w:rPr>
                <w:rFonts w:ascii="宋体" w:hAnsi="宋体" w:cs="宋体"/>
                <w:sz w:val="18"/>
                <w:szCs w:val="18"/>
              </w:rPr>
            </w:pPr>
            <w:r>
              <w:rPr>
                <w:rFonts w:hint="eastAsia"/>
                <w:sz w:val="18"/>
                <w:szCs w:val="18"/>
              </w:rPr>
              <w:t>旋光测定仪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129</w:t>
            </w:r>
          </w:p>
        </w:tc>
        <w:tc>
          <w:tcPr>
            <w:tcW w:w="3685" w:type="dxa"/>
            <w:vAlign w:val="center"/>
          </w:tcPr>
          <w:p>
            <w:pPr>
              <w:rPr>
                <w:rFonts w:ascii="宋体" w:hAnsi="宋体" w:cs="宋体"/>
                <w:sz w:val="18"/>
                <w:szCs w:val="18"/>
              </w:rPr>
            </w:pPr>
            <w:r>
              <w:rPr>
                <w:rFonts w:hint="eastAsia"/>
                <w:sz w:val="18"/>
                <w:szCs w:val="18"/>
              </w:rPr>
              <w:t>折光仪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130</w:t>
            </w:r>
          </w:p>
        </w:tc>
        <w:tc>
          <w:tcPr>
            <w:tcW w:w="3685" w:type="dxa"/>
            <w:vAlign w:val="center"/>
          </w:tcPr>
          <w:p>
            <w:pPr>
              <w:rPr>
                <w:rFonts w:ascii="宋体" w:hAnsi="宋体" w:cs="宋体"/>
                <w:sz w:val="18"/>
                <w:szCs w:val="18"/>
              </w:rPr>
            </w:pPr>
            <w:r>
              <w:rPr>
                <w:rFonts w:hint="eastAsia"/>
                <w:sz w:val="18"/>
                <w:szCs w:val="18"/>
              </w:rPr>
              <w:t>总有机碳测定仪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131</w:t>
            </w:r>
          </w:p>
        </w:tc>
        <w:tc>
          <w:tcPr>
            <w:tcW w:w="3685" w:type="dxa"/>
            <w:vAlign w:val="center"/>
          </w:tcPr>
          <w:p>
            <w:pPr>
              <w:rPr>
                <w:rFonts w:ascii="宋体" w:hAnsi="宋体" w:cs="宋体"/>
                <w:sz w:val="18"/>
                <w:szCs w:val="18"/>
              </w:rPr>
            </w:pPr>
            <w:r>
              <w:rPr>
                <w:rFonts w:hint="eastAsia"/>
                <w:sz w:val="18"/>
                <w:szCs w:val="18"/>
              </w:rPr>
              <w:t>气相色谱仪</w:t>
            </w:r>
          </w:p>
        </w:tc>
        <w:tc>
          <w:tcPr>
            <w:tcW w:w="851" w:type="dxa"/>
            <w:vAlign w:val="center"/>
          </w:tcPr>
          <w:p>
            <w:pPr>
              <w:jc w:val="center"/>
              <w:rPr>
                <w:rFonts w:ascii="宋体" w:hAnsi="宋体" w:cs="宋体"/>
                <w:sz w:val="18"/>
                <w:szCs w:val="18"/>
              </w:rPr>
            </w:pPr>
            <w:r>
              <w:rPr>
                <w:rFonts w:hint="eastAsia"/>
                <w:sz w:val="18"/>
                <w:szCs w:val="18"/>
              </w:rPr>
              <w:t>3</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132</w:t>
            </w:r>
          </w:p>
        </w:tc>
        <w:tc>
          <w:tcPr>
            <w:tcW w:w="3685" w:type="dxa"/>
            <w:vAlign w:val="center"/>
          </w:tcPr>
          <w:p>
            <w:pPr>
              <w:rPr>
                <w:rFonts w:ascii="宋体" w:hAnsi="宋体" w:cs="宋体"/>
                <w:sz w:val="18"/>
                <w:szCs w:val="18"/>
              </w:rPr>
            </w:pPr>
            <w:r>
              <w:rPr>
                <w:rFonts w:hint="eastAsia"/>
                <w:sz w:val="18"/>
                <w:szCs w:val="18"/>
              </w:rPr>
              <w:t>气相色谱-质谱联用仪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133</w:t>
            </w:r>
          </w:p>
        </w:tc>
        <w:tc>
          <w:tcPr>
            <w:tcW w:w="3685" w:type="dxa"/>
            <w:vAlign w:val="center"/>
          </w:tcPr>
          <w:p>
            <w:pPr>
              <w:rPr>
                <w:rFonts w:ascii="宋体" w:hAnsi="宋体" w:cs="宋体"/>
                <w:sz w:val="18"/>
                <w:szCs w:val="18"/>
              </w:rPr>
            </w:pPr>
            <w:r>
              <w:rPr>
                <w:rFonts w:hint="eastAsia"/>
                <w:sz w:val="18"/>
                <w:szCs w:val="18"/>
              </w:rPr>
              <w:t>气相色谱-高分辨质谱联用仪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134</w:t>
            </w:r>
          </w:p>
        </w:tc>
        <w:tc>
          <w:tcPr>
            <w:tcW w:w="3685" w:type="dxa"/>
            <w:vAlign w:val="center"/>
          </w:tcPr>
          <w:p>
            <w:pPr>
              <w:rPr>
                <w:rFonts w:ascii="宋体" w:hAnsi="宋体" w:cs="宋体"/>
                <w:sz w:val="18"/>
                <w:szCs w:val="18"/>
              </w:rPr>
            </w:pPr>
            <w:r>
              <w:rPr>
                <w:rFonts w:hint="eastAsia"/>
                <w:sz w:val="18"/>
                <w:szCs w:val="18"/>
              </w:rPr>
              <w:t>气相色谱-质谱-质谱联用仪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135</w:t>
            </w:r>
          </w:p>
        </w:tc>
        <w:tc>
          <w:tcPr>
            <w:tcW w:w="3685" w:type="dxa"/>
            <w:vAlign w:val="center"/>
          </w:tcPr>
          <w:p>
            <w:pPr>
              <w:rPr>
                <w:rFonts w:ascii="宋体" w:hAnsi="宋体" w:cs="宋体"/>
                <w:sz w:val="18"/>
                <w:szCs w:val="18"/>
              </w:rPr>
            </w:pPr>
            <w:r>
              <w:rPr>
                <w:rFonts w:hint="eastAsia"/>
                <w:sz w:val="18"/>
                <w:szCs w:val="18"/>
              </w:rPr>
              <w:t>二维气相色谱-质谱-质谱联用仪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136</w:t>
            </w:r>
          </w:p>
        </w:tc>
        <w:tc>
          <w:tcPr>
            <w:tcW w:w="3685" w:type="dxa"/>
            <w:vAlign w:val="center"/>
          </w:tcPr>
          <w:p>
            <w:pPr>
              <w:rPr>
                <w:rFonts w:ascii="宋体" w:hAnsi="宋体" w:cs="宋体"/>
                <w:sz w:val="18"/>
                <w:szCs w:val="18"/>
              </w:rPr>
            </w:pPr>
            <w:r>
              <w:rPr>
                <w:rFonts w:hint="eastAsia"/>
                <w:sz w:val="18"/>
                <w:szCs w:val="18"/>
              </w:rPr>
              <w:t>高效液相色谱仪</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137</w:t>
            </w:r>
          </w:p>
        </w:tc>
        <w:tc>
          <w:tcPr>
            <w:tcW w:w="3685" w:type="dxa"/>
            <w:vAlign w:val="center"/>
          </w:tcPr>
          <w:p>
            <w:pPr>
              <w:rPr>
                <w:rFonts w:ascii="宋体" w:hAnsi="宋体" w:cs="宋体"/>
                <w:sz w:val="18"/>
                <w:szCs w:val="18"/>
              </w:rPr>
            </w:pPr>
            <w:r>
              <w:rPr>
                <w:rFonts w:hint="eastAsia"/>
                <w:sz w:val="18"/>
                <w:szCs w:val="18"/>
              </w:rPr>
              <w:t>超高效液相色谱仪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138</w:t>
            </w:r>
          </w:p>
        </w:tc>
        <w:tc>
          <w:tcPr>
            <w:tcW w:w="3685" w:type="dxa"/>
            <w:vAlign w:val="center"/>
          </w:tcPr>
          <w:p>
            <w:pPr>
              <w:rPr>
                <w:rFonts w:ascii="宋体" w:hAnsi="宋体" w:cs="宋体"/>
                <w:sz w:val="18"/>
                <w:szCs w:val="18"/>
              </w:rPr>
            </w:pPr>
            <w:r>
              <w:rPr>
                <w:rFonts w:hint="eastAsia"/>
                <w:sz w:val="18"/>
                <w:szCs w:val="18"/>
              </w:rPr>
              <w:t>液相色谱-质谱-质谱联用仪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139</w:t>
            </w:r>
          </w:p>
        </w:tc>
        <w:tc>
          <w:tcPr>
            <w:tcW w:w="3685" w:type="dxa"/>
            <w:vAlign w:val="center"/>
          </w:tcPr>
          <w:p>
            <w:pPr>
              <w:rPr>
                <w:rFonts w:ascii="宋体" w:hAnsi="宋体" w:cs="宋体"/>
                <w:sz w:val="18"/>
                <w:szCs w:val="18"/>
              </w:rPr>
            </w:pPr>
            <w:r>
              <w:rPr>
                <w:rFonts w:hint="eastAsia"/>
                <w:sz w:val="18"/>
                <w:szCs w:val="18"/>
              </w:rPr>
              <w:t>液相色谱-质谱联用仪</w:t>
            </w:r>
          </w:p>
        </w:tc>
        <w:tc>
          <w:tcPr>
            <w:tcW w:w="851"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140</w:t>
            </w:r>
          </w:p>
        </w:tc>
        <w:tc>
          <w:tcPr>
            <w:tcW w:w="3685" w:type="dxa"/>
            <w:vAlign w:val="center"/>
          </w:tcPr>
          <w:p>
            <w:pPr>
              <w:rPr>
                <w:rFonts w:ascii="宋体" w:hAnsi="宋体" w:cs="宋体"/>
                <w:sz w:val="18"/>
                <w:szCs w:val="18"/>
              </w:rPr>
            </w:pPr>
            <w:r>
              <w:rPr>
                <w:rFonts w:hint="eastAsia"/>
                <w:sz w:val="18"/>
                <w:szCs w:val="18"/>
              </w:rPr>
              <w:t>液相色谱-高分辨质谱联用仪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141</w:t>
            </w:r>
          </w:p>
        </w:tc>
        <w:tc>
          <w:tcPr>
            <w:tcW w:w="3685" w:type="dxa"/>
            <w:vAlign w:val="center"/>
          </w:tcPr>
          <w:p>
            <w:pPr>
              <w:rPr>
                <w:rFonts w:ascii="宋体" w:hAnsi="宋体" w:cs="宋体"/>
                <w:sz w:val="18"/>
                <w:szCs w:val="18"/>
              </w:rPr>
            </w:pPr>
            <w:r>
              <w:rPr>
                <w:rFonts w:hint="eastAsia"/>
                <w:sz w:val="18"/>
                <w:szCs w:val="18"/>
              </w:rPr>
              <w:t>液相色谱-原子荧光光谱仪</w:t>
            </w:r>
          </w:p>
        </w:tc>
        <w:tc>
          <w:tcPr>
            <w:tcW w:w="851"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142</w:t>
            </w:r>
          </w:p>
        </w:tc>
        <w:tc>
          <w:tcPr>
            <w:tcW w:w="3685" w:type="dxa"/>
            <w:vAlign w:val="center"/>
          </w:tcPr>
          <w:p>
            <w:pPr>
              <w:rPr>
                <w:rFonts w:ascii="宋体" w:hAnsi="宋体" w:cs="宋体"/>
                <w:sz w:val="18"/>
                <w:szCs w:val="18"/>
              </w:rPr>
            </w:pPr>
            <w:r>
              <w:rPr>
                <w:rFonts w:hint="eastAsia"/>
                <w:sz w:val="18"/>
                <w:szCs w:val="18"/>
              </w:rPr>
              <w:t>二维除盐液相色谱质谱联用仪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143</w:t>
            </w:r>
          </w:p>
        </w:tc>
        <w:tc>
          <w:tcPr>
            <w:tcW w:w="3685" w:type="dxa"/>
            <w:vAlign w:val="center"/>
          </w:tcPr>
          <w:p>
            <w:pPr>
              <w:rPr>
                <w:rFonts w:ascii="宋体" w:hAnsi="宋体" w:cs="宋体"/>
                <w:sz w:val="18"/>
                <w:szCs w:val="18"/>
              </w:rPr>
            </w:pPr>
            <w:r>
              <w:rPr>
                <w:rFonts w:hint="eastAsia"/>
                <w:sz w:val="18"/>
                <w:szCs w:val="18"/>
              </w:rPr>
              <w:t>电感耦合等离子体质谱仪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144</w:t>
            </w:r>
          </w:p>
        </w:tc>
        <w:tc>
          <w:tcPr>
            <w:tcW w:w="3685" w:type="dxa"/>
            <w:vAlign w:val="center"/>
          </w:tcPr>
          <w:p>
            <w:pPr>
              <w:rPr>
                <w:rFonts w:ascii="宋体" w:hAnsi="宋体" w:cs="宋体"/>
                <w:sz w:val="18"/>
                <w:szCs w:val="18"/>
              </w:rPr>
            </w:pPr>
            <w:r>
              <w:rPr>
                <w:rFonts w:hint="eastAsia"/>
                <w:sz w:val="18"/>
                <w:szCs w:val="18"/>
              </w:rPr>
              <w:t>液相色谱-电感耦合等离子体质谱仪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145</w:t>
            </w:r>
          </w:p>
        </w:tc>
        <w:tc>
          <w:tcPr>
            <w:tcW w:w="3685" w:type="dxa"/>
            <w:vAlign w:val="center"/>
          </w:tcPr>
          <w:p>
            <w:pPr>
              <w:rPr>
                <w:rFonts w:ascii="宋体" w:hAnsi="宋体" w:cs="宋体"/>
                <w:sz w:val="18"/>
                <w:szCs w:val="18"/>
              </w:rPr>
            </w:pPr>
            <w:r>
              <w:rPr>
                <w:rFonts w:hint="eastAsia"/>
                <w:sz w:val="18"/>
                <w:szCs w:val="18"/>
              </w:rPr>
              <w:t>离子色谱仪</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146</w:t>
            </w:r>
          </w:p>
        </w:tc>
        <w:tc>
          <w:tcPr>
            <w:tcW w:w="3685" w:type="dxa"/>
            <w:vAlign w:val="center"/>
          </w:tcPr>
          <w:p>
            <w:pPr>
              <w:rPr>
                <w:rFonts w:ascii="宋体" w:hAnsi="宋体" w:cs="宋体"/>
                <w:sz w:val="18"/>
                <w:szCs w:val="18"/>
              </w:rPr>
            </w:pPr>
            <w:r>
              <w:rPr>
                <w:rFonts w:hint="eastAsia"/>
                <w:sz w:val="18"/>
                <w:szCs w:val="18"/>
              </w:rPr>
              <w:t>超临界流体色谱仪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147</w:t>
            </w:r>
          </w:p>
        </w:tc>
        <w:tc>
          <w:tcPr>
            <w:tcW w:w="3685" w:type="dxa"/>
            <w:vAlign w:val="center"/>
          </w:tcPr>
          <w:p>
            <w:pPr>
              <w:rPr>
                <w:rFonts w:ascii="宋体" w:hAnsi="宋体" w:cs="宋体"/>
                <w:sz w:val="18"/>
                <w:szCs w:val="18"/>
              </w:rPr>
            </w:pPr>
            <w:r>
              <w:rPr>
                <w:rFonts w:hint="eastAsia"/>
                <w:sz w:val="18"/>
                <w:szCs w:val="18"/>
              </w:rPr>
              <w:t>超临界萃取系统</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148</w:t>
            </w:r>
          </w:p>
        </w:tc>
        <w:tc>
          <w:tcPr>
            <w:tcW w:w="3685" w:type="dxa"/>
            <w:vAlign w:val="center"/>
          </w:tcPr>
          <w:p>
            <w:pPr>
              <w:rPr>
                <w:rFonts w:ascii="宋体" w:hAnsi="宋体" w:cs="宋体"/>
                <w:sz w:val="18"/>
                <w:szCs w:val="18"/>
              </w:rPr>
            </w:pPr>
            <w:r>
              <w:rPr>
                <w:rFonts w:hint="eastAsia"/>
                <w:sz w:val="18"/>
                <w:szCs w:val="18"/>
              </w:rPr>
              <w:t>凝胶渗透色谱仪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149</w:t>
            </w:r>
          </w:p>
        </w:tc>
        <w:tc>
          <w:tcPr>
            <w:tcW w:w="3685" w:type="dxa"/>
            <w:vAlign w:val="center"/>
          </w:tcPr>
          <w:p>
            <w:pPr>
              <w:rPr>
                <w:rFonts w:ascii="宋体" w:hAnsi="宋体" w:cs="宋体"/>
                <w:sz w:val="18"/>
                <w:szCs w:val="18"/>
              </w:rPr>
            </w:pPr>
            <w:r>
              <w:rPr>
                <w:rFonts w:hint="eastAsia"/>
                <w:sz w:val="18"/>
                <w:szCs w:val="18"/>
              </w:rPr>
              <w:t>在线凝胶渗透色谱-气相色谱-质谱仪（包括串联质谱仪）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150</w:t>
            </w:r>
          </w:p>
        </w:tc>
        <w:tc>
          <w:tcPr>
            <w:tcW w:w="3685" w:type="dxa"/>
            <w:vAlign w:val="center"/>
          </w:tcPr>
          <w:p>
            <w:pPr>
              <w:rPr>
                <w:rFonts w:ascii="宋体" w:hAnsi="宋体" w:cs="宋体"/>
                <w:sz w:val="18"/>
                <w:szCs w:val="18"/>
              </w:rPr>
            </w:pPr>
            <w:r>
              <w:rPr>
                <w:rFonts w:hint="eastAsia"/>
                <w:sz w:val="18"/>
                <w:szCs w:val="18"/>
              </w:rPr>
              <w:t>同位素比值质谱仪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151</w:t>
            </w:r>
          </w:p>
        </w:tc>
        <w:tc>
          <w:tcPr>
            <w:tcW w:w="3685" w:type="dxa"/>
            <w:vAlign w:val="center"/>
          </w:tcPr>
          <w:p>
            <w:pPr>
              <w:rPr>
                <w:rFonts w:ascii="宋体" w:hAnsi="宋体" w:cs="宋体"/>
                <w:sz w:val="18"/>
                <w:szCs w:val="18"/>
              </w:rPr>
            </w:pPr>
            <w:r>
              <w:rPr>
                <w:rFonts w:hint="eastAsia"/>
                <w:sz w:val="18"/>
                <w:szCs w:val="18"/>
              </w:rPr>
              <w:t>全自动氨基酸分析仪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152</w:t>
            </w:r>
          </w:p>
        </w:tc>
        <w:tc>
          <w:tcPr>
            <w:tcW w:w="3685" w:type="dxa"/>
            <w:vAlign w:val="center"/>
          </w:tcPr>
          <w:p>
            <w:pPr>
              <w:rPr>
                <w:rFonts w:ascii="宋体" w:hAnsi="宋体" w:cs="宋体"/>
                <w:sz w:val="18"/>
                <w:szCs w:val="18"/>
              </w:rPr>
            </w:pPr>
            <w:r>
              <w:rPr>
                <w:rFonts w:hint="eastAsia"/>
                <w:sz w:val="18"/>
                <w:szCs w:val="18"/>
              </w:rPr>
              <w:t>磁质谱仪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153</w:t>
            </w:r>
          </w:p>
        </w:tc>
        <w:tc>
          <w:tcPr>
            <w:tcW w:w="3685" w:type="dxa"/>
            <w:vAlign w:val="center"/>
          </w:tcPr>
          <w:p>
            <w:pPr>
              <w:rPr>
                <w:rFonts w:ascii="宋体" w:hAnsi="宋体" w:cs="宋体"/>
                <w:sz w:val="18"/>
                <w:szCs w:val="18"/>
              </w:rPr>
            </w:pPr>
            <w:r>
              <w:rPr>
                <w:rFonts w:hint="eastAsia"/>
                <w:sz w:val="18"/>
                <w:szCs w:val="18"/>
              </w:rPr>
              <w:t>顶空进样装置</w:t>
            </w:r>
          </w:p>
        </w:tc>
        <w:tc>
          <w:tcPr>
            <w:tcW w:w="851" w:type="dxa"/>
            <w:vAlign w:val="center"/>
          </w:tcPr>
          <w:p>
            <w:pPr>
              <w:jc w:val="center"/>
              <w:rPr>
                <w:rFonts w:ascii="宋体" w:hAnsi="宋体" w:cs="宋体"/>
                <w:sz w:val="18"/>
                <w:szCs w:val="18"/>
              </w:rPr>
            </w:pPr>
            <w:r>
              <w:rPr>
                <w:sz w:val="18"/>
                <w:szCs w:val="18"/>
              </w:rPr>
              <w:t>3</w:t>
            </w:r>
          </w:p>
        </w:tc>
        <w:tc>
          <w:tcPr>
            <w:tcW w:w="709" w:type="dxa"/>
            <w:vAlign w:val="center"/>
          </w:tcPr>
          <w:p>
            <w:pPr>
              <w:jc w:val="center"/>
              <w:rPr>
                <w:rFonts w:ascii="宋体" w:hAnsi="宋体" w:cs="宋体"/>
                <w:sz w:val="18"/>
                <w:szCs w:val="18"/>
              </w:rPr>
            </w:pPr>
            <w:r>
              <w:rPr>
                <w:sz w:val="18"/>
                <w:szCs w:val="18"/>
              </w:rPr>
              <w:t>2</w:t>
            </w:r>
          </w:p>
        </w:tc>
        <w:tc>
          <w:tcPr>
            <w:tcW w:w="708" w:type="dxa"/>
            <w:vAlign w:val="center"/>
          </w:tcPr>
          <w:p>
            <w:pPr>
              <w:jc w:val="center"/>
              <w:rPr>
                <w:rFonts w:ascii="宋体" w:hAnsi="宋体" w:cs="宋体"/>
                <w:sz w:val="18"/>
                <w:szCs w:val="18"/>
              </w:rPr>
            </w:pPr>
            <w:r>
              <w:rPr>
                <w:rFonts w:hint="eastAsia"/>
                <w:sz w:val="18"/>
                <w:szCs w:val="18"/>
              </w:rPr>
              <w:t>　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154</w:t>
            </w:r>
          </w:p>
        </w:tc>
        <w:tc>
          <w:tcPr>
            <w:tcW w:w="3685" w:type="dxa"/>
            <w:vAlign w:val="center"/>
          </w:tcPr>
          <w:p>
            <w:pPr>
              <w:rPr>
                <w:rFonts w:ascii="宋体" w:hAnsi="宋体" w:cs="宋体"/>
                <w:sz w:val="18"/>
                <w:szCs w:val="18"/>
              </w:rPr>
            </w:pPr>
            <w:r>
              <w:rPr>
                <w:rFonts w:hint="eastAsia"/>
                <w:sz w:val="18"/>
                <w:szCs w:val="18"/>
              </w:rPr>
              <w:t>吹扫捕集装置</w:t>
            </w:r>
          </w:p>
        </w:tc>
        <w:tc>
          <w:tcPr>
            <w:tcW w:w="851" w:type="dxa"/>
            <w:vAlign w:val="center"/>
          </w:tcPr>
          <w:p>
            <w:pPr>
              <w:jc w:val="center"/>
              <w:rPr>
                <w:rFonts w:ascii="宋体" w:hAnsi="宋体" w:cs="宋体"/>
                <w:sz w:val="18"/>
                <w:szCs w:val="18"/>
              </w:rPr>
            </w:pPr>
            <w:r>
              <w:rPr>
                <w:sz w:val="18"/>
                <w:szCs w:val="18"/>
              </w:rPr>
              <w:t>3</w:t>
            </w:r>
          </w:p>
        </w:tc>
        <w:tc>
          <w:tcPr>
            <w:tcW w:w="709" w:type="dxa"/>
            <w:vAlign w:val="center"/>
          </w:tcPr>
          <w:p>
            <w:pPr>
              <w:jc w:val="center"/>
              <w:rPr>
                <w:rFonts w:ascii="宋体" w:hAnsi="宋体" w:cs="宋体"/>
                <w:sz w:val="18"/>
                <w:szCs w:val="18"/>
              </w:rPr>
            </w:pPr>
            <w:r>
              <w:rPr>
                <w:sz w:val="18"/>
                <w:szCs w:val="18"/>
              </w:rPr>
              <w:t>2</w:t>
            </w:r>
          </w:p>
        </w:tc>
        <w:tc>
          <w:tcPr>
            <w:tcW w:w="708" w:type="dxa"/>
            <w:vAlign w:val="center"/>
          </w:tcPr>
          <w:p>
            <w:pPr>
              <w:jc w:val="center"/>
              <w:rPr>
                <w:rFonts w:ascii="宋体" w:hAnsi="宋体" w:cs="宋体"/>
                <w:sz w:val="18"/>
                <w:szCs w:val="18"/>
              </w:rPr>
            </w:pPr>
            <w:r>
              <w:rPr>
                <w:rFonts w:hint="eastAsia"/>
                <w:sz w:val="18"/>
                <w:szCs w:val="18"/>
              </w:rPr>
              <w:t>　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155</w:t>
            </w:r>
          </w:p>
        </w:tc>
        <w:tc>
          <w:tcPr>
            <w:tcW w:w="3685" w:type="dxa"/>
            <w:vAlign w:val="center"/>
          </w:tcPr>
          <w:p>
            <w:pPr>
              <w:rPr>
                <w:rFonts w:ascii="宋体" w:hAnsi="宋体" w:cs="宋体"/>
                <w:sz w:val="18"/>
                <w:szCs w:val="18"/>
              </w:rPr>
            </w:pPr>
            <w:r>
              <w:rPr>
                <w:rFonts w:hint="eastAsia"/>
                <w:sz w:val="18"/>
                <w:szCs w:val="18"/>
              </w:rPr>
              <w:t>吹氮浓缩装置</w:t>
            </w:r>
          </w:p>
        </w:tc>
        <w:tc>
          <w:tcPr>
            <w:tcW w:w="851" w:type="dxa"/>
            <w:vAlign w:val="center"/>
          </w:tcPr>
          <w:p>
            <w:pPr>
              <w:jc w:val="center"/>
              <w:rPr>
                <w:rFonts w:ascii="宋体" w:hAnsi="宋体" w:cs="宋体"/>
                <w:sz w:val="18"/>
                <w:szCs w:val="18"/>
              </w:rPr>
            </w:pPr>
            <w:r>
              <w:rPr>
                <w:sz w:val="18"/>
                <w:szCs w:val="18"/>
              </w:rPr>
              <w:t>3</w:t>
            </w:r>
          </w:p>
        </w:tc>
        <w:tc>
          <w:tcPr>
            <w:tcW w:w="709" w:type="dxa"/>
            <w:vAlign w:val="center"/>
          </w:tcPr>
          <w:p>
            <w:pPr>
              <w:jc w:val="center"/>
              <w:rPr>
                <w:rFonts w:ascii="宋体" w:hAnsi="宋体" w:cs="宋体"/>
                <w:sz w:val="18"/>
                <w:szCs w:val="18"/>
              </w:rPr>
            </w:pPr>
            <w:r>
              <w:rPr>
                <w:sz w:val="18"/>
                <w:szCs w:val="18"/>
              </w:rPr>
              <w:t>2</w:t>
            </w:r>
          </w:p>
        </w:tc>
        <w:tc>
          <w:tcPr>
            <w:tcW w:w="708" w:type="dxa"/>
            <w:vAlign w:val="center"/>
          </w:tcPr>
          <w:p>
            <w:pPr>
              <w:jc w:val="center"/>
              <w:rPr>
                <w:rFonts w:ascii="宋体" w:hAnsi="宋体" w:cs="宋体"/>
                <w:sz w:val="18"/>
                <w:szCs w:val="18"/>
              </w:rPr>
            </w:pPr>
            <w:r>
              <w:rPr>
                <w:rFonts w:hint="eastAsia"/>
                <w:sz w:val="18"/>
                <w:szCs w:val="18"/>
              </w:rPr>
              <w:t>　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156</w:t>
            </w:r>
          </w:p>
        </w:tc>
        <w:tc>
          <w:tcPr>
            <w:tcW w:w="3685" w:type="dxa"/>
            <w:vAlign w:val="center"/>
          </w:tcPr>
          <w:p>
            <w:pPr>
              <w:rPr>
                <w:rFonts w:ascii="宋体" w:hAnsi="宋体" w:cs="宋体"/>
                <w:sz w:val="18"/>
                <w:szCs w:val="18"/>
              </w:rPr>
            </w:pPr>
            <w:r>
              <w:rPr>
                <w:rFonts w:hint="eastAsia"/>
                <w:sz w:val="18"/>
                <w:szCs w:val="18"/>
              </w:rPr>
              <w:t>全自动多通道平行浓缩仪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157</w:t>
            </w:r>
          </w:p>
        </w:tc>
        <w:tc>
          <w:tcPr>
            <w:tcW w:w="3685" w:type="dxa"/>
            <w:vAlign w:val="center"/>
          </w:tcPr>
          <w:p>
            <w:pPr>
              <w:rPr>
                <w:rFonts w:ascii="宋体" w:hAnsi="宋体" w:cs="宋体"/>
                <w:sz w:val="18"/>
                <w:szCs w:val="18"/>
              </w:rPr>
            </w:pPr>
            <w:r>
              <w:rPr>
                <w:rFonts w:hint="eastAsia"/>
                <w:sz w:val="18"/>
                <w:szCs w:val="18"/>
              </w:rPr>
              <w:t>全自动索氏提取仪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158</w:t>
            </w:r>
          </w:p>
        </w:tc>
        <w:tc>
          <w:tcPr>
            <w:tcW w:w="3685" w:type="dxa"/>
            <w:vAlign w:val="center"/>
          </w:tcPr>
          <w:p>
            <w:pPr>
              <w:rPr>
                <w:rFonts w:ascii="宋体" w:hAnsi="宋体" w:cs="宋体"/>
                <w:sz w:val="18"/>
                <w:szCs w:val="18"/>
              </w:rPr>
            </w:pPr>
            <w:r>
              <w:rPr>
                <w:rFonts w:hint="eastAsia"/>
                <w:sz w:val="18"/>
                <w:szCs w:val="18"/>
              </w:rPr>
              <w:t>热解析仪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159</w:t>
            </w:r>
          </w:p>
        </w:tc>
        <w:tc>
          <w:tcPr>
            <w:tcW w:w="3685" w:type="dxa"/>
            <w:vAlign w:val="center"/>
          </w:tcPr>
          <w:p>
            <w:pPr>
              <w:rPr>
                <w:rFonts w:ascii="宋体" w:hAnsi="宋体" w:cs="宋体"/>
                <w:sz w:val="18"/>
                <w:szCs w:val="18"/>
              </w:rPr>
            </w:pPr>
            <w:r>
              <w:rPr>
                <w:rFonts w:hint="eastAsia"/>
                <w:sz w:val="18"/>
                <w:szCs w:val="18"/>
              </w:rPr>
              <w:t>固相萃取装置</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160</w:t>
            </w:r>
          </w:p>
        </w:tc>
        <w:tc>
          <w:tcPr>
            <w:tcW w:w="3685" w:type="dxa"/>
            <w:vAlign w:val="center"/>
          </w:tcPr>
          <w:p>
            <w:pPr>
              <w:rPr>
                <w:rFonts w:ascii="宋体" w:hAnsi="宋体" w:cs="宋体"/>
                <w:sz w:val="18"/>
                <w:szCs w:val="18"/>
              </w:rPr>
            </w:pPr>
            <w:r>
              <w:rPr>
                <w:rFonts w:hint="eastAsia"/>
                <w:sz w:val="18"/>
                <w:szCs w:val="18"/>
              </w:rPr>
              <w:t>固相微萃取系统</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161</w:t>
            </w:r>
          </w:p>
        </w:tc>
        <w:tc>
          <w:tcPr>
            <w:tcW w:w="3685" w:type="dxa"/>
            <w:vAlign w:val="center"/>
          </w:tcPr>
          <w:p>
            <w:pPr>
              <w:rPr>
                <w:rFonts w:ascii="宋体" w:hAnsi="宋体" w:cs="宋体"/>
                <w:sz w:val="18"/>
                <w:szCs w:val="18"/>
              </w:rPr>
            </w:pPr>
            <w:r>
              <w:rPr>
                <w:rFonts w:hint="eastAsia"/>
                <w:sz w:val="18"/>
                <w:szCs w:val="18"/>
              </w:rPr>
              <w:t>全自动固相萃取仪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162</w:t>
            </w:r>
          </w:p>
        </w:tc>
        <w:tc>
          <w:tcPr>
            <w:tcW w:w="3685" w:type="dxa"/>
            <w:vAlign w:val="center"/>
          </w:tcPr>
          <w:p>
            <w:pPr>
              <w:rPr>
                <w:rFonts w:ascii="宋体" w:hAnsi="宋体" w:cs="宋体"/>
                <w:sz w:val="18"/>
                <w:szCs w:val="18"/>
              </w:rPr>
            </w:pPr>
            <w:r>
              <w:rPr>
                <w:rFonts w:hint="eastAsia"/>
                <w:sz w:val="18"/>
                <w:szCs w:val="18"/>
              </w:rPr>
              <w:t>在线固相萃取装置</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163</w:t>
            </w:r>
          </w:p>
        </w:tc>
        <w:tc>
          <w:tcPr>
            <w:tcW w:w="3685" w:type="dxa"/>
            <w:vAlign w:val="center"/>
          </w:tcPr>
          <w:p>
            <w:pPr>
              <w:rPr>
                <w:rFonts w:ascii="宋体" w:hAnsi="宋体" w:cs="宋体"/>
                <w:sz w:val="18"/>
                <w:szCs w:val="18"/>
              </w:rPr>
            </w:pPr>
            <w:r>
              <w:rPr>
                <w:rFonts w:hint="eastAsia"/>
                <w:sz w:val="18"/>
                <w:szCs w:val="18"/>
              </w:rPr>
              <w:t>快速溶剂萃取系统</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164</w:t>
            </w:r>
          </w:p>
        </w:tc>
        <w:tc>
          <w:tcPr>
            <w:tcW w:w="3685" w:type="dxa"/>
            <w:vAlign w:val="center"/>
          </w:tcPr>
          <w:p>
            <w:pPr>
              <w:rPr>
                <w:rFonts w:ascii="宋体" w:hAnsi="宋体" w:cs="宋体"/>
                <w:sz w:val="18"/>
                <w:szCs w:val="18"/>
              </w:rPr>
            </w:pPr>
            <w:r>
              <w:rPr>
                <w:rFonts w:hint="eastAsia"/>
                <w:sz w:val="18"/>
                <w:szCs w:val="18"/>
              </w:rPr>
              <w:t>超声波萃取仪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165</w:t>
            </w:r>
          </w:p>
        </w:tc>
        <w:tc>
          <w:tcPr>
            <w:tcW w:w="3685" w:type="dxa"/>
            <w:vAlign w:val="center"/>
          </w:tcPr>
          <w:p>
            <w:pPr>
              <w:rPr>
                <w:rFonts w:ascii="宋体" w:hAnsi="宋体" w:cs="宋体"/>
                <w:sz w:val="18"/>
                <w:szCs w:val="18"/>
              </w:rPr>
            </w:pPr>
            <w:r>
              <w:rPr>
                <w:rFonts w:hint="eastAsia"/>
                <w:sz w:val="18"/>
                <w:szCs w:val="18"/>
              </w:rPr>
              <w:t>微波消解仪</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166</w:t>
            </w:r>
          </w:p>
        </w:tc>
        <w:tc>
          <w:tcPr>
            <w:tcW w:w="3685" w:type="dxa"/>
            <w:vAlign w:val="center"/>
          </w:tcPr>
          <w:p>
            <w:pPr>
              <w:rPr>
                <w:rFonts w:ascii="宋体" w:hAnsi="宋体" w:cs="宋体"/>
                <w:sz w:val="18"/>
                <w:szCs w:val="18"/>
              </w:rPr>
            </w:pPr>
            <w:r>
              <w:rPr>
                <w:rFonts w:hint="eastAsia"/>
                <w:sz w:val="18"/>
                <w:szCs w:val="18"/>
              </w:rPr>
              <w:t>全自动消解装置</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167</w:t>
            </w:r>
          </w:p>
        </w:tc>
        <w:tc>
          <w:tcPr>
            <w:tcW w:w="3685" w:type="dxa"/>
            <w:vAlign w:val="center"/>
          </w:tcPr>
          <w:p>
            <w:pPr>
              <w:rPr>
                <w:rFonts w:ascii="宋体" w:hAnsi="宋体" w:cs="宋体"/>
                <w:sz w:val="18"/>
                <w:szCs w:val="18"/>
              </w:rPr>
            </w:pPr>
            <w:r>
              <w:rPr>
                <w:rFonts w:hint="eastAsia"/>
                <w:sz w:val="18"/>
                <w:szCs w:val="18"/>
              </w:rPr>
              <w:t>智能电热消解装置</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168</w:t>
            </w:r>
          </w:p>
        </w:tc>
        <w:tc>
          <w:tcPr>
            <w:tcW w:w="3685" w:type="dxa"/>
            <w:vAlign w:val="center"/>
          </w:tcPr>
          <w:p>
            <w:pPr>
              <w:rPr>
                <w:rFonts w:ascii="宋体" w:hAnsi="宋体" w:cs="宋体"/>
                <w:sz w:val="18"/>
                <w:szCs w:val="18"/>
              </w:rPr>
            </w:pPr>
            <w:r>
              <w:rPr>
                <w:rFonts w:hint="eastAsia"/>
                <w:sz w:val="18"/>
                <w:szCs w:val="18"/>
              </w:rPr>
              <w:t>全自动样品前处理平台</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169</w:t>
            </w:r>
          </w:p>
        </w:tc>
        <w:tc>
          <w:tcPr>
            <w:tcW w:w="3685" w:type="dxa"/>
            <w:vAlign w:val="center"/>
          </w:tcPr>
          <w:p>
            <w:pPr>
              <w:rPr>
                <w:rFonts w:ascii="宋体" w:hAnsi="宋体" w:cs="宋体"/>
                <w:sz w:val="18"/>
                <w:szCs w:val="18"/>
              </w:rPr>
            </w:pPr>
            <w:r>
              <w:rPr>
                <w:rFonts w:hint="eastAsia"/>
                <w:sz w:val="18"/>
                <w:szCs w:val="18"/>
              </w:rPr>
              <w:t>pH/离子选择电极测定仪</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170</w:t>
            </w:r>
          </w:p>
        </w:tc>
        <w:tc>
          <w:tcPr>
            <w:tcW w:w="3685" w:type="dxa"/>
            <w:vAlign w:val="center"/>
          </w:tcPr>
          <w:p>
            <w:pPr>
              <w:rPr>
                <w:rFonts w:ascii="宋体" w:hAnsi="宋体" w:cs="宋体"/>
                <w:sz w:val="18"/>
                <w:szCs w:val="18"/>
              </w:rPr>
            </w:pPr>
            <w:r>
              <w:rPr>
                <w:rFonts w:hint="eastAsia"/>
                <w:sz w:val="18"/>
                <w:szCs w:val="18"/>
              </w:rPr>
              <w:t>电导率测定仪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171</w:t>
            </w:r>
          </w:p>
        </w:tc>
        <w:tc>
          <w:tcPr>
            <w:tcW w:w="3685" w:type="dxa"/>
            <w:vAlign w:val="center"/>
          </w:tcPr>
          <w:p>
            <w:pPr>
              <w:rPr>
                <w:rFonts w:ascii="宋体" w:hAnsi="宋体" w:cs="宋体"/>
                <w:sz w:val="18"/>
                <w:szCs w:val="18"/>
              </w:rPr>
            </w:pPr>
            <w:r>
              <w:rPr>
                <w:rFonts w:hint="eastAsia"/>
                <w:sz w:val="18"/>
                <w:szCs w:val="18"/>
              </w:rPr>
              <w:t>流动注射仪/连续流动分析仪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172</w:t>
            </w:r>
          </w:p>
        </w:tc>
        <w:tc>
          <w:tcPr>
            <w:tcW w:w="3685" w:type="dxa"/>
            <w:vAlign w:val="center"/>
          </w:tcPr>
          <w:p>
            <w:pPr>
              <w:rPr>
                <w:rFonts w:ascii="宋体" w:hAnsi="宋体" w:cs="宋体"/>
                <w:sz w:val="18"/>
                <w:szCs w:val="18"/>
              </w:rPr>
            </w:pPr>
            <w:r>
              <w:rPr>
                <w:rFonts w:hint="eastAsia"/>
                <w:sz w:val="18"/>
                <w:szCs w:val="18"/>
              </w:rPr>
              <w:t>激光粒度分析仪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173</w:t>
            </w:r>
          </w:p>
        </w:tc>
        <w:tc>
          <w:tcPr>
            <w:tcW w:w="3685" w:type="dxa"/>
            <w:vAlign w:val="center"/>
          </w:tcPr>
          <w:p>
            <w:pPr>
              <w:rPr>
                <w:rFonts w:ascii="宋体" w:hAnsi="宋体" w:cs="宋体"/>
                <w:sz w:val="18"/>
                <w:szCs w:val="18"/>
              </w:rPr>
            </w:pPr>
            <w:r>
              <w:rPr>
                <w:rFonts w:hint="eastAsia"/>
                <w:sz w:val="18"/>
                <w:szCs w:val="18"/>
              </w:rPr>
              <w:t>分散度测定仪</w:t>
            </w:r>
          </w:p>
        </w:tc>
        <w:tc>
          <w:tcPr>
            <w:tcW w:w="851"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174</w:t>
            </w:r>
          </w:p>
        </w:tc>
        <w:tc>
          <w:tcPr>
            <w:tcW w:w="3685" w:type="dxa"/>
            <w:vAlign w:val="center"/>
          </w:tcPr>
          <w:p>
            <w:pPr>
              <w:rPr>
                <w:rFonts w:ascii="宋体" w:hAnsi="宋体" w:cs="宋体"/>
                <w:sz w:val="18"/>
                <w:szCs w:val="18"/>
              </w:rPr>
            </w:pPr>
            <w:r>
              <w:rPr>
                <w:rFonts w:hint="eastAsia"/>
                <w:sz w:val="18"/>
                <w:szCs w:val="18"/>
              </w:rPr>
              <w:t>臭氧测定仪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175</w:t>
            </w:r>
          </w:p>
        </w:tc>
        <w:tc>
          <w:tcPr>
            <w:tcW w:w="3685" w:type="dxa"/>
            <w:vAlign w:val="center"/>
          </w:tcPr>
          <w:p>
            <w:pPr>
              <w:rPr>
                <w:rFonts w:ascii="宋体" w:hAnsi="宋体" w:cs="宋体"/>
                <w:sz w:val="18"/>
                <w:szCs w:val="18"/>
              </w:rPr>
            </w:pPr>
            <w:r>
              <w:rPr>
                <w:rFonts w:hint="eastAsia"/>
                <w:sz w:val="18"/>
                <w:szCs w:val="18"/>
              </w:rPr>
              <w:t>高速大容量旋转蒸发器</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176</w:t>
            </w:r>
          </w:p>
        </w:tc>
        <w:tc>
          <w:tcPr>
            <w:tcW w:w="3685" w:type="dxa"/>
            <w:vAlign w:val="center"/>
          </w:tcPr>
          <w:p>
            <w:pPr>
              <w:rPr>
                <w:rFonts w:ascii="宋体" w:hAnsi="宋体" w:cs="宋体"/>
                <w:sz w:val="18"/>
                <w:szCs w:val="18"/>
              </w:rPr>
            </w:pPr>
            <w:r>
              <w:rPr>
                <w:rFonts w:hint="eastAsia"/>
                <w:sz w:val="18"/>
                <w:szCs w:val="18"/>
              </w:rPr>
              <w:t>有害气体快速检测仪</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177</w:t>
            </w:r>
          </w:p>
        </w:tc>
        <w:tc>
          <w:tcPr>
            <w:tcW w:w="3685" w:type="dxa"/>
            <w:vAlign w:val="center"/>
          </w:tcPr>
          <w:p>
            <w:pPr>
              <w:rPr>
                <w:rFonts w:ascii="宋体" w:hAnsi="宋体" w:cs="宋体"/>
                <w:sz w:val="18"/>
                <w:szCs w:val="18"/>
              </w:rPr>
            </w:pPr>
            <w:r>
              <w:rPr>
                <w:rFonts w:hint="eastAsia"/>
                <w:sz w:val="18"/>
                <w:szCs w:val="18"/>
              </w:rPr>
              <w:t>便携式气质联用仪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178</w:t>
            </w:r>
          </w:p>
        </w:tc>
        <w:tc>
          <w:tcPr>
            <w:tcW w:w="3685" w:type="dxa"/>
            <w:vAlign w:val="center"/>
          </w:tcPr>
          <w:p>
            <w:pPr>
              <w:rPr>
                <w:rFonts w:ascii="宋体" w:hAnsi="宋体" w:cs="宋体"/>
                <w:sz w:val="18"/>
                <w:szCs w:val="18"/>
              </w:rPr>
            </w:pPr>
            <w:r>
              <w:rPr>
                <w:rFonts w:hint="eastAsia"/>
                <w:sz w:val="18"/>
                <w:szCs w:val="18"/>
              </w:rPr>
              <w:t>蛋白质测定仪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179</w:t>
            </w:r>
          </w:p>
        </w:tc>
        <w:tc>
          <w:tcPr>
            <w:tcW w:w="3685" w:type="dxa"/>
            <w:vAlign w:val="center"/>
          </w:tcPr>
          <w:p>
            <w:pPr>
              <w:rPr>
                <w:rFonts w:ascii="宋体" w:hAnsi="宋体" w:cs="宋体"/>
                <w:sz w:val="18"/>
                <w:szCs w:val="18"/>
              </w:rPr>
            </w:pPr>
            <w:r>
              <w:rPr>
                <w:rFonts w:hint="eastAsia"/>
                <w:sz w:val="18"/>
                <w:szCs w:val="18"/>
              </w:rPr>
              <w:t>全自动纤维素测定仪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180</w:t>
            </w:r>
          </w:p>
        </w:tc>
        <w:tc>
          <w:tcPr>
            <w:tcW w:w="3685" w:type="dxa"/>
            <w:vAlign w:val="center"/>
          </w:tcPr>
          <w:p>
            <w:pPr>
              <w:rPr>
                <w:rFonts w:ascii="宋体" w:hAnsi="宋体" w:cs="宋体"/>
                <w:sz w:val="18"/>
                <w:szCs w:val="18"/>
              </w:rPr>
            </w:pPr>
            <w:r>
              <w:rPr>
                <w:rFonts w:hint="eastAsia"/>
                <w:sz w:val="18"/>
                <w:szCs w:val="18"/>
              </w:rPr>
              <w:t>全自动脂肪测定仪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181</w:t>
            </w:r>
          </w:p>
        </w:tc>
        <w:tc>
          <w:tcPr>
            <w:tcW w:w="3685" w:type="dxa"/>
            <w:vAlign w:val="center"/>
          </w:tcPr>
          <w:p>
            <w:pPr>
              <w:rPr>
                <w:rFonts w:ascii="宋体" w:hAnsi="宋体" w:cs="宋体"/>
                <w:sz w:val="18"/>
                <w:szCs w:val="18"/>
              </w:rPr>
            </w:pPr>
            <w:r>
              <w:rPr>
                <w:rFonts w:hint="eastAsia"/>
                <w:sz w:val="18"/>
                <w:szCs w:val="18"/>
              </w:rPr>
              <w:t>双向蛋白电泳仪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182</w:t>
            </w:r>
          </w:p>
        </w:tc>
        <w:tc>
          <w:tcPr>
            <w:tcW w:w="3685" w:type="dxa"/>
            <w:vAlign w:val="center"/>
          </w:tcPr>
          <w:p>
            <w:pPr>
              <w:rPr>
                <w:rFonts w:ascii="宋体" w:hAnsi="宋体" w:cs="宋体"/>
                <w:sz w:val="18"/>
                <w:szCs w:val="18"/>
              </w:rPr>
            </w:pPr>
            <w:r>
              <w:rPr>
                <w:rFonts w:hint="eastAsia"/>
                <w:sz w:val="18"/>
                <w:szCs w:val="18"/>
              </w:rPr>
              <w:t>化学发光仪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183</w:t>
            </w:r>
          </w:p>
        </w:tc>
        <w:tc>
          <w:tcPr>
            <w:tcW w:w="3685" w:type="dxa"/>
            <w:vAlign w:val="center"/>
          </w:tcPr>
          <w:p>
            <w:pPr>
              <w:rPr>
                <w:rFonts w:ascii="宋体" w:hAnsi="宋体" w:cs="宋体"/>
                <w:sz w:val="18"/>
                <w:szCs w:val="18"/>
              </w:rPr>
            </w:pPr>
            <w:r>
              <w:rPr>
                <w:rFonts w:hint="eastAsia"/>
                <w:sz w:val="18"/>
                <w:szCs w:val="18"/>
              </w:rPr>
              <w:t>血红蛋白仪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4" w:type="dxa"/>
            <w:vAlign w:val="center"/>
          </w:tcPr>
          <w:p>
            <w:pPr>
              <w:jc w:val="center"/>
              <w:rPr>
                <w:rFonts w:ascii="宋体" w:hAnsi="宋体" w:cs="宋体"/>
                <w:sz w:val="18"/>
                <w:szCs w:val="18"/>
              </w:rPr>
            </w:pPr>
            <w:r>
              <w:rPr>
                <w:rFonts w:eastAsia="等线"/>
                <w:color w:val="000000"/>
                <w:sz w:val="18"/>
                <w:szCs w:val="18"/>
              </w:rPr>
              <w:t>184</w:t>
            </w:r>
          </w:p>
        </w:tc>
        <w:tc>
          <w:tcPr>
            <w:tcW w:w="3685" w:type="dxa"/>
            <w:vAlign w:val="center"/>
          </w:tcPr>
          <w:p>
            <w:pPr>
              <w:rPr>
                <w:rFonts w:ascii="宋体" w:hAnsi="宋体" w:cs="宋体"/>
                <w:sz w:val="18"/>
                <w:szCs w:val="18"/>
              </w:rPr>
            </w:pPr>
            <w:r>
              <w:rPr>
                <w:rFonts w:hint="eastAsia"/>
                <w:sz w:val="18"/>
                <w:szCs w:val="18"/>
              </w:rPr>
              <w:t>人体营养代谢测量仪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185</w:t>
            </w:r>
          </w:p>
        </w:tc>
        <w:tc>
          <w:tcPr>
            <w:tcW w:w="3685" w:type="dxa"/>
            <w:vAlign w:val="center"/>
          </w:tcPr>
          <w:p>
            <w:pPr>
              <w:rPr>
                <w:rFonts w:ascii="宋体" w:hAnsi="宋体" w:cs="宋体"/>
                <w:sz w:val="18"/>
                <w:szCs w:val="18"/>
              </w:rPr>
            </w:pPr>
            <w:r>
              <w:rPr>
                <w:rFonts w:hint="eastAsia"/>
                <w:sz w:val="18"/>
                <w:szCs w:val="18"/>
              </w:rPr>
              <w:t>体外仿生模拟消化仪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186</w:t>
            </w:r>
          </w:p>
        </w:tc>
        <w:tc>
          <w:tcPr>
            <w:tcW w:w="3685" w:type="dxa"/>
            <w:vAlign w:val="center"/>
          </w:tcPr>
          <w:p>
            <w:pPr>
              <w:rPr>
                <w:rFonts w:ascii="宋体" w:hAnsi="宋体" w:cs="宋体"/>
                <w:sz w:val="18"/>
                <w:szCs w:val="18"/>
              </w:rPr>
            </w:pPr>
            <w:r>
              <w:rPr>
                <w:rFonts w:hint="eastAsia"/>
                <w:sz w:val="18"/>
                <w:szCs w:val="18"/>
              </w:rPr>
              <w:t>便携式呼吸测定仪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187</w:t>
            </w:r>
          </w:p>
        </w:tc>
        <w:tc>
          <w:tcPr>
            <w:tcW w:w="3685" w:type="dxa"/>
            <w:vAlign w:val="center"/>
          </w:tcPr>
          <w:p>
            <w:pPr>
              <w:rPr>
                <w:rFonts w:ascii="宋体" w:hAnsi="宋体" w:cs="宋体"/>
                <w:sz w:val="18"/>
                <w:szCs w:val="18"/>
              </w:rPr>
            </w:pPr>
            <w:r>
              <w:rPr>
                <w:rFonts w:hint="eastAsia"/>
                <w:sz w:val="18"/>
                <w:szCs w:val="18"/>
              </w:rPr>
              <w:t>全自动体成分测定仪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188</w:t>
            </w:r>
          </w:p>
        </w:tc>
        <w:tc>
          <w:tcPr>
            <w:tcW w:w="3685" w:type="dxa"/>
            <w:vAlign w:val="center"/>
          </w:tcPr>
          <w:p>
            <w:pPr>
              <w:rPr>
                <w:rFonts w:ascii="宋体" w:hAnsi="宋体" w:cs="宋体"/>
                <w:sz w:val="18"/>
                <w:szCs w:val="18"/>
              </w:rPr>
            </w:pPr>
            <w:r>
              <w:rPr>
                <w:rFonts w:hint="eastAsia"/>
                <w:sz w:val="18"/>
                <w:szCs w:val="18"/>
              </w:rPr>
              <w:t>骨密度仪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189</w:t>
            </w:r>
          </w:p>
        </w:tc>
        <w:tc>
          <w:tcPr>
            <w:tcW w:w="3685" w:type="dxa"/>
            <w:vAlign w:val="center"/>
          </w:tcPr>
          <w:p>
            <w:pPr>
              <w:rPr>
                <w:rFonts w:ascii="宋体" w:hAnsi="宋体" w:cs="宋体"/>
                <w:sz w:val="18"/>
                <w:szCs w:val="18"/>
              </w:rPr>
            </w:pPr>
            <w:r>
              <w:rPr>
                <w:rFonts w:hint="eastAsia"/>
                <w:sz w:val="18"/>
                <w:szCs w:val="18"/>
              </w:rPr>
              <w:t>全自动肌肉测定仪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190</w:t>
            </w:r>
          </w:p>
        </w:tc>
        <w:tc>
          <w:tcPr>
            <w:tcW w:w="3685" w:type="dxa"/>
            <w:vAlign w:val="center"/>
          </w:tcPr>
          <w:p>
            <w:pPr>
              <w:rPr>
                <w:rFonts w:ascii="宋体" w:hAnsi="宋体" w:cs="宋体"/>
                <w:sz w:val="18"/>
                <w:szCs w:val="18"/>
              </w:rPr>
            </w:pPr>
            <w:r>
              <w:rPr>
                <w:rFonts w:hint="eastAsia"/>
                <w:sz w:val="18"/>
                <w:szCs w:val="18"/>
              </w:rPr>
              <w:t>生物细胞3D打印仪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191</w:t>
            </w:r>
          </w:p>
        </w:tc>
        <w:tc>
          <w:tcPr>
            <w:tcW w:w="3685" w:type="dxa"/>
            <w:vAlign w:val="center"/>
          </w:tcPr>
          <w:p>
            <w:pPr>
              <w:rPr>
                <w:rFonts w:ascii="宋体" w:hAnsi="宋体" w:cs="宋体"/>
                <w:sz w:val="18"/>
                <w:szCs w:val="18"/>
              </w:rPr>
            </w:pPr>
            <w:r>
              <w:rPr>
                <w:rFonts w:hint="eastAsia"/>
                <w:sz w:val="18"/>
                <w:szCs w:val="18"/>
              </w:rPr>
              <w:t>便携式运动测试设备</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192</w:t>
            </w:r>
          </w:p>
        </w:tc>
        <w:tc>
          <w:tcPr>
            <w:tcW w:w="3685" w:type="dxa"/>
            <w:vAlign w:val="center"/>
          </w:tcPr>
          <w:p>
            <w:pPr>
              <w:rPr>
                <w:rFonts w:ascii="宋体" w:hAnsi="宋体" w:cs="宋体"/>
                <w:sz w:val="18"/>
                <w:szCs w:val="18"/>
              </w:rPr>
            </w:pPr>
            <w:r>
              <w:rPr>
                <w:rFonts w:hint="eastAsia"/>
                <w:sz w:val="18"/>
                <w:szCs w:val="18"/>
              </w:rPr>
              <w:t>神经系统功能测定设备</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r>
              <w:rPr>
                <w:rFonts w:eastAsia="等线"/>
                <w:color w:val="000000"/>
                <w:sz w:val="18"/>
                <w:szCs w:val="18"/>
              </w:rPr>
              <w:t>193</w:t>
            </w:r>
          </w:p>
        </w:tc>
        <w:tc>
          <w:tcPr>
            <w:tcW w:w="3685" w:type="dxa"/>
            <w:vAlign w:val="center"/>
          </w:tcPr>
          <w:p>
            <w:pPr>
              <w:rPr>
                <w:rFonts w:ascii="宋体" w:hAnsi="宋体" w:cs="宋体"/>
                <w:sz w:val="18"/>
                <w:szCs w:val="18"/>
              </w:rPr>
            </w:pPr>
            <w:r>
              <w:rPr>
                <w:rFonts w:hint="eastAsia"/>
                <w:sz w:val="18"/>
                <w:szCs w:val="18"/>
              </w:rPr>
              <w:t>尿素测定仪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194</w:t>
            </w:r>
          </w:p>
        </w:tc>
        <w:tc>
          <w:tcPr>
            <w:tcW w:w="3685" w:type="dxa"/>
            <w:vAlign w:val="center"/>
          </w:tcPr>
          <w:p>
            <w:pPr>
              <w:rPr>
                <w:rFonts w:ascii="宋体" w:hAnsi="宋体" w:cs="宋体"/>
                <w:sz w:val="18"/>
                <w:szCs w:val="18"/>
              </w:rPr>
            </w:pPr>
            <w:r>
              <w:rPr>
                <w:rFonts w:hint="eastAsia"/>
                <w:sz w:val="18"/>
                <w:szCs w:val="18"/>
              </w:rPr>
              <w:t>氧化还原电位分析仪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195</w:t>
            </w:r>
          </w:p>
        </w:tc>
        <w:tc>
          <w:tcPr>
            <w:tcW w:w="3685" w:type="dxa"/>
            <w:vAlign w:val="center"/>
          </w:tcPr>
          <w:p>
            <w:pPr>
              <w:rPr>
                <w:rFonts w:ascii="宋体" w:hAnsi="宋体" w:cs="宋体"/>
                <w:sz w:val="18"/>
                <w:szCs w:val="18"/>
              </w:rPr>
            </w:pPr>
            <w:r>
              <w:rPr>
                <w:rFonts w:hint="eastAsia"/>
                <w:sz w:val="18"/>
                <w:szCs w:val="18"/>
              </w:rPr>
              <w:t>水样采样箱</w:t>
            </w:r>
          </w:p>
        </w:tc>
        <w:tc>
          <w:tcPr>
            <w:tcW w:w="851" w:type="dxa"/>
            <w:vAlign w:val="center"/>
          </w:tcPr>
          <w:p>
            <w:pPr>
              <w:jc w:val="center"/>
              <w:rPr>
                <w:rFonts w:ascii="宋体" w:hAnsi="宋体" w:cs="宋体"/>
                <w:sz w:val="18"/>
                <w:szCs w:val="18"/>
              </w:rPr>
            </w:pPr>
            <w:r>
              <w:rPr>
                <w:rFonts w:hint="eastAsia"/>
                <w:sz w:val="18"/>
                <w:szCs w:val="18"/>
              </w:rPr>
              <w:t>3</w:t>
            </w:r>
          </w:p>
        </w:tc>
        <w:tc>
          <w:tcPr>
            <w:tcW w:w="709" w:type="dxa"/>
            <w:vAlign w:val="center"/>
          </w:tcPr>
          <w:p>
            <w:pPr>
              <w:jc w:val="center"/>
              <w:rPr>
                <w:rFonts w:ascii="宋体" w:hAnsi="宋体" w:cs="宋体"/>
                <w:sz w:val="18"/>
                <w:szCs w:val="18"/>
              </w:rPr>
            </w:pPr>
            <w:r>
              <w:rPr>
                <w:rFonts w:hint="eastAsia"/>
                <w:sz w:val="18"/>
                <w:szCs w:val="18"/>
              </w:rPr>
              <w:t>3</w:t>
            </w:r>
          </w:p>
        </w:tc>
        <w:tc>
          <w:tcPr>
            <w:tcW w:w="708" w:type="dxa"/>
            <w:vAlign w:val="center"/>
          </w:tcPr>
          <w:p>
            <w:pPr>
              <w:jc w:val="center"/>
              <w:rPr>
                <w:rFonts w:ascii="宋体" w:hAnsi="宋体" w:cs="宋体"/>
                <w:sz w:val="18"/>
                <w:szCs w:val="18"/>
              </w:rPr>
            </w:pPr>
            <w:r>
              <w:rPr>
                <w:rFonts w:hint="eastAsia"/>
                <w:sz w:val="18"/>
                <w:szCs w:val="18"/>
              </w:rPr>
              <w:t>3</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196</w:t>
            </w:r>
          </w:p>
        </w:tc>
        <w:tc>
          <w:tcPr>
            <w:tcW w:w="3685" w:type="dxa"/>
            <w:vAlign w:val="center"/>
          </w:tcPr>
          <w:p>
            <w:pPr>
              <w:rPr>
                <w:rFonts w:ascii="宋体" w:hAnsi="宋体" w:cs="宋体"/>
                <w:sz w:val="18"/>
                <w:szCs w:val="18"/>
              </w:rPr>
            </w:pPr>
            <w:r>
              <w:rPr>
                <w:rFonts w:hint="eastAsia"/>
                <w:sz w:val="18"/>
                <w:szCs w:val="18"/>
              </w:rPr>
              <w:t>动压平衡自动跟踪等速烟尘采样仪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197</w:t>
            </w:r>
          </w:p>
        </w:tc>
        <w:tc>
          <w:tcPr>
            <w:tcW w:w="3685" w:type="dxa"/>
            <w:vAlign w:val="center"/>
          </w:tcPr>
          <w:p>
            <w:pPr>
              <w:rPr>
                <w:sz w:val="18"/>
                <w:szCs w:val="18"/>
              </w:rPr>
            </w:pPr>
            <w:r>
              <w:rPr>
                <w:rFonts w:hint="eastAsia"/>
                <w:sz w:val="18"/>
                <w:szCs w:val="18"/>
              </w:rPr>
              <w:t>智能多参数水质分析仪</w:t>
            </w:r>
          </w:p>
        </w:tc>
        <w:tc>
          <w:tcPr>
            <w:tcW w:w="851" w:type="dxa"/>
            <w:vAlign w:val="center"/>
          </w:tcPr>
          <w:p>
            <w:pPr>
              <w:jc w:val="center"/>
              <w:rPr>
                <w:sz w:val="18"/>
                <w:szCs w:val="18"/>
              </w:rPr>
            </w:pPr>
            <w:r>
              <w:rPr>
                <w:rFonts w:hint="eastAsia"/>
                <w:sz w:val="18"/>
                <w:szCs w:val="18"/>
              </w:rPr>
              <w:t>1</w:t>
            </w:r>
          </w:p>
        </w:tc>
        <w:tc>
          <w:tcPr>
            <w:tcW w:w="709" w:type="dxa"/>
            <w:vAlign w:val="center"/>
          </w:tcPr>
          <w:p>
            <w:pPr>
              <w:jc w:val="center"/>
              <w:rPr>
                <w:sz w:val="18"/>
                <w:szCs w:val="18"/>
              </w:rPr>
            </w:pP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198</w:t>
            </w:r>
          </w:p>
        </w:tc>
        <w:tc>
          <w:tcPr>
            <w:tcW w:w="3685" w:type="dxa"/>
            <w:vAlign w:val="center"/>
          </w:tcPr>
          <w:p>
            <w:pPr>
              <w:rPr>
                <w:sz w:val="18"/>
                <w:szCs w:val="18"/>
              </w:rPr>
            </w:pPr>
            <w:r>
              <w:rPr>
                <w:rFonts w:hint="eastAsia"/>
                <w:sz w:val="18"/>
                <w:szCs w:val="18"/>
              </w:rPr>
              <w:t>身高计、体重计、脊柱侧弯测量仪</w:t>
            </w:r>
          </w:p>
        </w:tc>
        <w:tc>
          <w:tcPr>
            <w:tcW w:w="851" w:type="dxa"/>
            <w:vAlign w:val="center"/>
          </w:tcPr>
          <w:p>
            <w:pPr>
              <w:jc w:val="center"/>
              <w:rPr>
                <w:sz w:val="18"/>
                <w:szCs w:val="18"/>
              </w:rPr>
            </w:pPr>
            <w:r>
              <w:rPr>
                <w:sz w:val="18"/>
                <w:szCs w:val="18"/>
              </w:rPr>
              <w:t>2</w:t>
            </w:r>
          </w:p>
        </w:tc>
        <w:tc>
          <w:tcPr>
            <w:tcW w:w="709" w:type="dxa"/>
            <w:vAlign w:val="center"/>
          </w:tcPr>
          <w:p>
            <w:pPr>
              <w:jc w:val="center"/>
              <w:rPr>
                <w:sz w:val="18"/>
                <w:szCs w:val="18"/>
              </w:rPr>
            </w:pPr>
            <w:r>
              <w:rPr>
                <w:sz w:val="18"/>
                <w:szCs w:val="18"/>
              </w:rPr>
              <w:t>2</w:t>
            </w:r>
          </w:p>
        </w:tc>
        <w:tc>
          <w:tcPr>
            <w:tcW w:w="708" w:type="dxa"/>
            <w:vAlign w:val="center"/>
          </w:tcPr>
          <w:p>
            <w:pPr>
              <w:jc w:val="center"/>
              <w:rPr>
                <w:sz w:val="18"/>
                <w:szCs w:val="18"/>
              </w:rPr>
            </w:pPr>
            <w:r>
              <w:rPr>
                <w:sz w:val="18"/>
                <w:szCs w:val="18"/>
              </w:rPr>
              <w:t>2</w:t>
            </w: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199</w:t>
            </w:r>
          </w:p>
        </w:tc>
        <w:tc>
          <w:tcPr>
            <w:tcW w:w="3685" w:type="dxa"/>
            <w:vAlign w:val="center"/>
          </w:tcPr>
          <w:p>
            <w:pPr>
              <w:rPr>
                <w:sz w:val="18"/>
                <w:szCs w:val="18"/>
              </w:rPr>
            </w:pPr>
            <w:r>
              <w:rPr>
                <w:rFonts w:hint="eastAsia"/>
                <w:sz w:val="18"/>
                <w:szCs w:val="18"/>
              </w:rPr>
              <w:t>溶解性总固体（TDS）测定仪</w:t>
            </w:r>
          </w:p>
        </w:tc>
        <w:tc>
          <w:tcPr>
            <w:tcW w:w="851" w:type="dxa"/>
            <w:vAlign w:val="center"/>
          </w:tcPr>
          <w:p>
            <w:pPr>
              <w:jc w:val="center"/>
              <w:rPr>
                <w:sz w:val="18"/>
                <w:szCs w:val="18"/>
              </w:rPr>
            </w:pPr>
          </w:p>
        </w:tc>
        <w:tc>
          <w:tcPr>
            <w:tcW w:w="709" w:type="dxa"/>
            <w:vAlign w:val="center"/>
          </w:tcPr>
          <w:p>
            <w:pPr>
              <w:jc w:val="center"/>
              <w:rPr>
                <w:sz w:val="18"/>
                <w:szCs w:val="18"/>
              </w:rPr>
            </w:pP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200</w:t>
            </w:r>
          </w:p>
        </w:tc>
        <w:tc>
          <w:tcPr>
            <w:tcW w:w="3685" w:type="dxa"/>
            <w:vAlign w:val="center"/>
          </w:tcPr>
          <w:p>
            <w:pPr>
              <w:rPr>
                <w:sz w:val="18"/>
                <w:szCs w:val="18"/>
              </w:rPr>
            </w:pPr>
            <w:r>
              <w:rPr>
                <w:rFonts w:hint="eastAsia"/>
                <w:sz w:val="18"/>
                <w:szCs w:val="18"/>
              </w:rPr>
              <w:t>液液萃取仪</w:t>
            </w:r>
          </w:p>
        </w:tc>
        <w:tc>
          <w:tcPr>
            <w:tcW w:w="851" w:type="dxa"/>
            <w:vAlign w:val="center"/>
          </w:tcPr>
          <w:p>
            <w:pPr>
              <w:jc w:val="center"/>
              <w:rPr>
                <w:sz w:val="18"/>
                <w:szCs w:val="18"/>
              </w:rPr>
            </w:pPr>
          </w:p>
        </w:tc>
        <w:tc>
          <w:tcPr>
            <w:tcW w:w="709" w:type="dxa"/>
            <w:vAlign w:val="center"/>
          </w:tcPr>
          <w:p>
            <w:pPr>
              <w:jc w:val="center"/>
              <w:rPr>
                <w:sz w:val="18"/>
                <w:szCs w:val="18"/>
              </w:rPr>
            </w:pP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201</w:t>
            </w:r>
          </w:p>
        </w:tc>
        <w:tc>
          <w:tcPr>
            <w:tcW w:w="3685" w:type="dxa"/>
            <w:vAlign w:val="center"/>
          </w:tcPr>
          <w:p>
            <w:pPr>
              <w:rPr>
                <w:sz w:val="18"/>
                <w:szCs w:val="18"/>
              </w:rPr>
            </w:pPr>
            <w:r>
              <w:rPr>
                <w:rFonts w:hint="eastAsia"/>
                <w:sz w:val="18"/>
                <w:szCs w:val="18"/>
              </w:rPr>
              <w:t>智能一体化蒸馏仪</w:t>
            </w:r>
          </w:p>
        </w:tc>
        <w:tc>
          <w:tcPr>
            <w:tcW w:w="851" w:type="dxa"/>
            <w:vAlign w:val="center"/>
          </w:tcPr>
          <w:p>
            <w:pPr>
              <w:jc w:val="center"/>
              <w:rPr>
                <w:sz w:val="18"/>
                <w:szCs w:val="18"/>
              </w:rPr>
            </w:pPr>
          </w:p>
        </w:tc>
        <w:tc>
          <w:tcPr>
            <w:tcW w:w="709" w:type="dxa"/>
            <w:vAlign w:val="center"/>
          </w:tcPr>
          <w:p>
            <w:pPr>
              <w:jc w:val="center"/>
              <w:rPr>
                <w:sz w:val="18"/>
                <w:szCs w:val="18"/>
              </w:rPr>
            </w:pP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202</w:t>
            </w:r>
          </w:p>
        </w:tc>
        <w:tc>
          <w:tcPr>
            <w:tcW w:w="3685" w:type="dxa"/>
            <w:vAlign w:val="center"/>
          </w:tcPr>
          <w:p>
            <w:pPr>
              <w:rPr>
                <w:sz w:val="18"/>
                <w:szCs w:val="18"/>
              </w:rPr>
            </w:pPr>
            <w:r>
              <w:rPr>
                <w:rFonts w:hint="eastAsia"/>
                <w:sz w:val="18"/>
                <w:szCs w:val="18"/>
              </w:rPr>
              <w:t>硫化物酸化吹脱系统</w:t>
            </w:r>
          </w:p>
        </w:tc>
        <w:tc>
          <w:tcPr>
            <w:tcW w:w="851" w:type="dxa"/>
            <w:vAlign w:val="center"/>
          </w:tcPr>
          <w:p>
            <w:pPr>
              <w:jc w:val="center"/>
              <w:rPr>
                <w:sz w:val="18"/>
                <w:szCs w:val="18"/>
              </w:rPr>
            </w:pPr>
          </w:p>
        </w:tc>
        <w:tc>
          <w:tcPr>
            <w:tcW w:w="709" w:type="dxa"/>
            <w:vAlign w:val="center"/>
          </w:tcPr>
          <w:p>
            <w:pPr>
              <w:jc w:val="center"/>
              <w:rPr>
                <w:sz w:val="18"/>
                <w:szCs w:val="18"/>
              </w:rPr>
            </w:pP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203</w:t>
            </w:r>
          </w:p>
        </w:tc>
        <w:tc>
          <w:tcPr>
            <w:tcW w:w="3685" w:type="dxa"/>
            <w:vAlign w:val="center"/>
          </w:tcPr>
          <w:p>
            <w:pPr>
              <w:rPr>
                <w:sz w:val="18"/>
                <w:szCs w:val="18"/>
              </w:rPr>
            </w:pPr>
            <w:r>
              <w:rPr>
                <w:rFonts w:hint="eastAsia"/>
                <w:sz w:val="18"/>
                <w:szCs w:val="18"/>
              </w:rPr>
              <w:t>数字X光机</w:t>
            </w:r>
          </w:p>
        </w:tc>
        <w:tc>
          <w:tcPr>
            <w:tcW w:w="851" w:type="dxa"/>
            <w:vAlign w:val="center"/>
          </w:tcPr>
          <w:p>
            <w:pPr>
              <w:jc w:val="center"/>
              <w:rPr>
                <w:sz w:val="18"/>
                <w:szCs w:val="18"/>
                <w:highlight w:val="yellow"/>
              </w:rPr>
            </w:pPr>
          </w:p>
        </w:tc>
        <w:tc>
          <w:tcPr>
            <w:tcW w:w="709" w:type="dxa"/>
            <w:vAlign w:val="center"/>
          </w:tcPr>
          <w:p>
            <w:pPr>
              <w:jc w:val="center"/>
              <w:rPr>
                <w:sz w:val="18"/>
                <w:szCs w:val="18"/>
                <w:highlight w:val="yellow"/>
              </w:rPr>
            </w:pP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204</w:t>
            </w:r>
          </w:p>
        </w:tc>
        <w:tc>
          <w:tcPr>
            <w:tcW w:w="3685" w:type="dxa"/>
            <w:vAlign w:val="center"/>
          </w:tcPr>
          <w:p>
            <w:pPr>
              <w:rPr>
                <w:sz w:val="18"/>
                <w:szCs w:val="18"/>
              </w:rPr>
            </w:pPr>
            <w:r>
              <w:rPr>
                <w:rFonts w:hint="eastAsia"/>
                <w:sz w:val="18"/>
                <w:szCs w:val="18"/>
              </w:rPr>
              <w:t>听力测试仪</w:t>
            </w:r>
          </w:p>
        </w:tc>
        <w:tc>
          <w:tcPr>
            <w:tcW w:w="851" w:type="dxa"/>
            <w:vAlign w:val="center"/>
          </w:tcPr>
          <w:p>
            <w:pPr>
              <w:jc w:val="center"/>
              <w:rPr>
                <w:sz w:val="18"/>
                <w:szCs w:val="18"/>
                <w:highlight w:val="yellow"/>
              </w:rPr>
            </w:pPr>
          </w:p>
        </w:tc>
        <w:tc>
          <w:tcPr>
            <w:tcW w:w="709" w:type="dxa"/>
            <w:vAlign w:val="center"/>
          </w:tcPr>
          <w:p>
            <w:pPr>
              <w:jc w:val="center"/>
              <w:rPr>
                <w:sz w:val="18"/>
                <w:szCs w:val="18"/>
                <w:highlight w:val="yellow"/>
              </w:rPr>
            </w:pP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205</w:t>
            </w:r>
          </w:p>
        </w:tc>
        <w:tc>
          <w:tcPr>
            <w:tcW w:w="3685" w:type="dxa"/>
            <w:vAlign w:val="center"/>
          </w:tcPr>
          <w:p>
            <w:pPr>
              <w:rPr>
                <w:sz w:val="18"/>
                <w:szCs w:val="18"/>
              </w:rPr>
            </w:pPr>
            <w:r>
              <w:rPr>
                <w:rFonts w:hint="eastAsia"/>
                <w:sz w:val="18"/>
                <w:szCs w:val="18"/>
              </w:rPr>
              <w:t>B超（甲状腺、腹部）</w:t>
            </w:r>
          </w:p>
        </w:tc>
        <w:tc>
          <w:tcPr>
            <w:tcW w:w="851" w:type="dxa"/>
            <w:vAlign w:val="center"/>
          </w:tcPr>
          <w:p>
            <w:pPr>
              <w:jc w:val="center"/>
              <w:rPr>
                <w:sz w:val="18"/>
                <w:szCs w:val="18"/>
                <w:highlight w:val="yellow"/>
              </w:rPr>
            </w:pPr>
          </w:p>
        </w:tc>
        <w:tc>
          <w:tcPr>
            <w:tcW w:w="709" w:type="dxa"/>
            <w:vAlign w:val="center"/>
          </w:tcPr>
          <w:p>
            <w:pPr>
              <w:jc w:val="center"/>
              <w:rPr>
                <w:sz w:val="18"/>
                <w:szCs w:val="18"/>
                <w:highlight w:val="yellow"/>
              </w:rPr>
            </w:pP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206</w:t>
            </w:r>
          </w:p>
        </w:tc>
        <w:tc>
          <w:tcPr>
            <w:tcW w:w="3685" w:type="dxa"/>
            <w:vAlign w:val="center"/>
          </w:tcPr>
          <w:p>
            <w:pPr>
              <w:rPr>
                <w:sz w:val="18"/>
                <w:szCs w:val="18"/>
              </w:rPr>
            </w:pPr>
            <w:r>
              <w:rPr>
                <w:rFonts w:hint="eastAsia"/>
                <w:sz w:val="18"/>
                <w:szCs w:val="18"/>
              </w:rPr>
              <w:t>肺功能测定仪</w:t>
            </w:r>
          </w:p>
        </w:tc>
        <w:tc>
          <w:tcPr>
            <w:tcW w:w="851" w:type="dxa"/>
            <w:vAlign w:val="center"/>
          </w:tcPr>
          <w:p>
            <w:pPr>
              <w:jc w:val="center"/>
              <w:rPr>
                <w:sz w:val="18"/>
                <w:szCs w:val="18"/>
                <w:highlight w:val="yellow"/>
              </w:rPr>
            </w:pPr>
          </w:p>
        </w:tc>
        <w:tc>
          <w:tcPr>
            <w:tcW w:w="709" w:type="dxa"/>
            <w:vAlign w:val="center"/>
          </w:tcPr>
          <w:p>
            <w:pPr>
              <w:jc w:val="center"/>
              <w:rPr>
                <w:sz w:val="18"/>
                <w:szCs w:val="18"/>
                <w:highlight w:val="yellow"/>
              </w:rPr>
            </w:pP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207</w:t>
            </w:r>
          </w:p>
        </w:tc>
        <w:tc>
          <w:tcPr>
            <w:tcW w:w="3685" w:type="dxa"/>
            <w:vAlign w:val="center"/>
          </w:tcPr>
          <w:p>
            <w:pPr>
              <w:rPr>
                <w:sz w:val="18"/>
                <w:szCs w:val="18"/>
              </w:rPr>
            </w:pPr>
            <w:r>
              <w:rPr>
                <w:rFonts w:hint="eastAsia"/>
                <w:sz w:val="18"/>
                <w:szCs w:val="18"/>
              </w:rPr>
              <w:t>血流图仪</w:t>
            </w:r>
          </w:p>
        </w:tc>
        <w:tc>
          <w:tcPr>
            <w:tcW w:w="851" w:type="dxa"/>
            <w:vAlign w:val="center"/>
          </w:tcPr>
          <w:p>
            <w:pPr>
              <w:jc w:val="center"/>
              <w:rPr>
                <w:sz w:val="18"/>
                <w:szCs w:val="18"/>
              </w:rPr>
            </w:pPr>
          </w:p>
        </w:tc>
        <w:tc>
          <w:tcPr>
            <w:tcW w:w="709" w:type="dxa"/>
            <w:vAlign w:val="center"/>
          </w:tcPr>
          <w:p>
            <w:pPr>
              <w:jc w:val="center"/>
              <w:rPr>
                <w:sz w:val="18"/>
                <w:szCs w:val="18"/>
              </w:rPr>
            </w:pP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p>
        </w:tc>
        <w:tc>
          <w:tcPr>
            <w:tcW w:w="672" w:type="dxa"/>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208</w:t>
            </w:r>
          </w:p>
        </w:tc>
        <w:tc>
          <w:tcPr>
            <w:tcW w:w="3685" w:type="dxa"/>
            <w:vAlign w:val="center"/>
          </w:tcPr>
          <w:p>
            <w:pPr>
              <w:rPr>
                <w:sz w:val="18"/>
                <w:szCs w:val="18"/>
              </w:rPr>
            </w:pPr>
            <w:r>
              <w:rPr>
                <w:rFonts w:hint="eastAsia"/>
                <w:sz w:val="18"/>
                <w:szCs w:val="18"/>
              </w:rPr>
              <w:t>肌电图仪</w:t>
            </w:r>
          </w:p>
        </w:tc>
        <w:tc>
          <w:tcPr>
            <w:tcW w:w="851" w:type="dxa"/>
            <w:vAlign w:val="center"/>
          </w:tcPr>
          <w:p>
            <w:pPr>
              <w:jc w:val="center"/>
              <w:rPr>
                <w:sz w:val="18"/>
                <w:szCs w:val="18"/>
              </w:rPr>
            </w:pPr>
          </w:p>
        </w:tc>
        <w:tc>
          <w:tcPr>
            <w:tcW w:w="709" w:type="dxa"/>
            <w:vAlign w:val="center"/>
          </w:tcPr>
          <w:p>
            <w:pPr>
              <w:jc w:val="center"/>
              <w:rPr>
                <w:sz w:val="18"/>
                <w:szCs w:val="18"/>
              </w:rPr>
            </w:pP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p>
        </w:tc>
        <w:tc>
          <w:tcPr>
            <w:tcW w:w="672" w:type="dxa"/>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209</w:t>
            </w:r>
          </w:p>
        </w:tc>
        <w:tc>
          <w:tcPr>
            <w:tcW w:w="3685" w:type="dxa"/>
            <w:vAlign w:val="center"/>
          </w:tcPr>
          <w:p>
            <w:pPr>
              <w:rPr>
                <w:sz w:val="18"/>
                <w:szCs w:val="18"/>
              </w:rPr>
            </w:pPr>
            <w:r>
              <w:rPr>
                <w:rFonts w:hint="eastAsia"/>
                <w:sz w:val="18"/>
                <w:szCs w:val="18"/>
              </w:rPr>
              <w:t>脑电图仪</w:t>
            </w:r>
          </w:p>
        </w:tc>
        <w:tc>
          <w:tcPr>
            <w:tcW w:w="851" w:type="dxa"/>
            <w:vAlign w:val="center"/>
          </w:tcPr>
          <w:p>
            <w:pPr>
              <w:jc w:val="center"/>
              <w:rPr>
                <w:sz w:val="18"/>
                <w:szCs w:val="18"/>
              </w:rPr>
            </w:pPr>
          </w:p>
        </w:tc>
        <w:tc>
          <w:tcPr>
            <w:tcW w:w="709" w:type="dxa"/>
            <w:vAlign w:val="center"/>
          </w:tcPr>
          <w:p>
            <w:pPr>
              <w:jc w:val="center"/>
              <w:rPr>
                <w:sz w:val="18"/>
                <w:szCs w:val="18"/>
              </w:rPr>
            </w:pP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p>
        </w:tc>
        <w:tc>
          <w:tcPr>
            <w:tcW w:w="672" w:type="dxa"/>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210</w:t>
            </w:r>
          </w:p>
        </w:tc>
        <w:tc>
          <w:tcPr>
            <w:tcW w:w="3685" w:type="dxa"/>
            <w:vAlign w:val="center"/>
          </w:tcPr>
          <w:p>
            <w:pPr>
              <w:rPr>
                <w:rFonts w:ascii="宋体" w:hAnsi="宋体" w:cs="宋体"/>
                <w:sz w:val="18"/>
                <w:szCs w:val="18"/>
              </w:rPr>
            </w:pPr>
            <w:r>
              <w:rPr>
                <w:rFonts w:hint="eastAsia"/>
                <w:sz w:val="18"/>
                <w:szCs w:val="18"/>
              </w:rPr>
              <w:t>手传振动测定仪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sz w:val="18"/>
                <w:szCs w:val="18"/>
              </w:rPr>
            </w:pPr>
            <w:r>
              <w:rPr>
                <w:rFonts w:eastAsia="等线"/>
                <w:color w:val="000000"/>
                <w:sz w:val="18"/>
                <w:szCs w:val="18"/>
              </w:rPr>
              <w:t>211</w:t>
            </w:r>
          </w:p>
        </w:tc>
        <w:tc>
          <w:tcPr>
            <w:tcW w:w="3685" w:type="dxa"/>
            <w:vAlign w:val="center"/>
          </w:tcPr>
          <w:p>
            <w:pPr>
              <w:rPr>
                <w:rFonts w:ascii="宋体" w:hAnsi="宋体" w:cs="宋体"/>
                <w:sz w:val="18"/>
                <w:szCs w:val="18"/>
              </w:rPr>
            </w:pPr>
            <w:r>
              <w:rPr>
                <w:rFonts w:hint="eastAsia"/>
                <w:sz w:val="18"/>
                <w:szCs w:val="18"/>
              </w:rPr>
              <w:t>电磁辐射仪</w:t>
            </w:r>
          </w:p>
        </w:tc>
        <w:tc>
          <w:tcPr>
            <w:tcW w:w="851" w:type="dxa"/>
            <w:vAlign w:val="center"/>
          </w:tcPr>
          <w:p>
            <w:pPr>
              <w:jc w:val="center"/>
              <w:rPr>
                <w:rFonts w:ascii="宋体" w:hAnsi="宋体" w:cs="宋体"/>
                <w:sz w:val="18"/>
                <w:szCs w:val="18"/>
              </w:rPr>
            </w:pPr>
            <w:r>
              <w:rPr>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212</w:t>
            </w:r>
          </w:p>
        </w:tc>
        <w:tc>
          <w:tcPr>
            <w:tcW w:w="3685" w:type="dxa"/>
            <w:vAlign w:val="center"/>
          </w:tcPr>
          <w:p>
            <w:pPr>
              <w:rPr>
                <w:sz w:val="18"/>
                <w:szCs w:val="18"/>
              </w:rPr>
            </w:pPr>
            <w:r>
              <w:rPr>
                <w:rFonts w:hint="eastAsia"/>
                <w:sz w:val="18"/>
                <w:szCs w:val="18"/>
              </w:rPr>
              <w:t>频谱分析仪</w:t>
            </w:r>
          </w:p>
        </w:tc>
        <w:tc>
          <w:tcPr>
            <w:tcW w:w="851" w:type="dxa"/>
            <w:vAlign w:val="center"/>
          </w:tcPr>
          <w:p>
            <w:pPr>
              <w:jc w:val="center"/>
              <w:rPr>
                <w:sz w:val="18"/>
                <w:szCs w:val="18"/>
              </w:rPr>
            </w:pPr>
            <w:r>
              <w:rPr>
                <w:rFonts w:hint="eastAsia"/>
                <w:sz w:val="18"/>
                <w:szCs w:val="18"/>
              </w:rPr>
              <w:t>1</w:t>
            </w:r>
          </w:p>
        </w:tc>
        <w:tc>
          <w:tcPr>
            <w:tcW w:w="709" w:type="dxa"/>
            <w:vAlign w:val="center"/>
          </w:tcPr>
          <w:p>
            <w:pPr>
              <w:jc w:val="center"/>
              <w:rPr>
                <w:sz w:val="18"/>
                <w:szCs w:val="18"/>
              </w:rPr>
            </w:pPr>
            <w:r>
              <w:rPr>
                <w:rFonts w:hint="eastAsia"/>
                <w:sz w:val="18"/>
                <w:szCs w:val="18"/>
              </w:rPr>
              <w:t>1</w:t>
            </w:r>
          </w:p>
        </w:tc>
        <w:tc>
          <w:tcPr>
            <w:tcW w:w="708" w:type="dxa"/>
            <w:vAlign w:val="center"/>
          </w:tcPr>
          <w:p>
            <w:pPr>
              <w:jc w:val="center"/>
              <w:rPr>
                <w:sz w:val="18"/>
                <w:szCs w:val="18"/>
              </w:rPr>
            </w:pPr>
            <w:r>
              <w:rPr>
                <w:rFonts w:hint="eastAsia"/>
                <w:sz w:val="18"/>
                <w:szCs w:val="18"/>
              </w:rPr>
              <w:t>　</w:t>
            </w: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213</w:t>
            </w:r>
          </w:p>
        </w:tc>
        <w:tc>
          <w:tcPr>
            <w:tcW w:w="3685" w:type="dxa"/>
            <w:vAlign w:val="center"/>
          </w:tcPr>
          <w:p>
            <w:pPr>
              <w:rPr>
                <w:rFonts w:ascii="宋体" w:hAnsi="宋体" w:cs="宋体"/>
                <w:sz w:val="18"/>
                <w:szCs w:val="18"/>
              </w:rPr>
            </w:pPr>
            <w:r>
              <w:rPr>
                <w:rFonts w:hint="eastAsia"/>
                <w:sz w:val="18"/>
                <w:szCs w:val="18"/>
              </w:rPr>
              <w:t>有机气体测定仪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214</w:t>
            </w:r>
          </w:p>
        </w:tc>
        <w:tc>
          <w:tcPr>
            <w:tcW w:w="3685" w:type="dxa"/>
            <w:vAlign w:val="center"/>
          </w:tcPr>
          <w:p>
            <w:pPr>
              <w:rPr>
                <w:rFonts w:ascii="宋体" w:hAnsi="宋体" w:cs="宋体"/>
                <w:sz w:val="18"/>
                <w:szCs w:val="18"/>
              </w:rPr>
            </w:pPr>
            <w:r>
              <w:rPr>
                <w:rFonts w:hint="eastAsia"/>
                <w:sz w:val="18"/>
                <w:szCs w:val="18"/>
              </w:rPr>
              <w:t>气体采样及浓缩系统</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215</w:t>
            </w:r>
          </w:p>
        </w:tc>
        <w:tc>
          <w:tcPr>
            <w:tcW w:w="3685" w:type="dxa"/>
            <w:vAlign w:val="center"/>
          </w:tcPr>
          <w:p>
            <w:pPr>
              <w:rPr>
                <w:rFonts w:ascii="宋体" w:hAnsi="宋体" w:cs="宋体"/>
                <w:sz w:val="18"/>
                <w:szCs w:val="18"/>
              </w:rPr>
            </w:pPr>
            <w:r>
              <w:rPr>
                <w:rFonts w:hint="eastAsia"/>
                <w:sz w:val="18"/>
                <w:szCs w:val="18"/>
              </w:rPr>
              <w:t>声级计</w:t>
            </w:r>
          </w:p>
        </w:tc>
        <w:tc>
          <w:tcPr>
            <w:tcW w:w="851" w:type="dxa"/>
            <w:vAlign w:val="center"/>
          </w:tcPr>
          <w:p>
            <w:pPr>
              <w:jc w:val="center"/>
              <w:rPr>
                <w:rFonts w:ascii="宋体" w:hAnsi="宋体" w:cs="宋体"/>
                <w:sz w:val="18"/>
                <w:szCs w:val="18"/>
              </w:rPr>
            </w:pPr>
            <w:r>
              <w:rPr>
                <w:rFonts w:hint="eastAsia"/>
                <w:sz w:val="18"/>
                <w:szCs w:val="18"/>
              </w:rPr>
              <w:t>3</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216</w:t>
            </w:r>
          </w:p>
        </w:tc>
        <w:tc>
          <w:tcPr>
            <w:tcW w:w="3685" w:type="dxa"/>
            <w:vAlign w:val="center"/>
          </w:tcPr>
          <w:p>
            <w:pPr>
              <w:rPr>
                <w:rFonts w:ascii="宋体" w:hAnsi="宋体" w:cs="宋体"/>
                <w:sz w:val="18"/>
                <w:szCs w:val="18"/>
              </w:rPr>
            </w:pPr>
            <w:r>
              <w:rPr>
                <w:rFonts w:hint="eastAsia"/>
                <w:sz w:val="18"/>
                <w:szCs w:val="18"/>
              </w:rPr>
              <w:t>照度仪</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ascii="宋体" w:hAnsi="宋体" w:cs="宋体"/>
                <w:sz w:val="18"/>
                <w:szCs w:val="18"/>
              </w:rPr>
            </w:pPr>
            <w:r>
              <w:rPr>
                <w:rFonts w:ascii="Times New Roman" w:hAnsi="Times New Roman" w:eastAsia="等线"/>
                <w:color w:val="000000"/>
                <w:kern w:val="0"/>
                <w:sz w:val="18"/>
                <w:szCs w:val="18"/>
                <w:lang w:bidi="ar"/>
              </w:rPr>
              <w:t>217</w:t>
            </w:r>
          </w:p>
        </w:tc>
        <w:tc>
          <w:tcPr>
            <w:tcW w:w="3685" w:type="dxa"/>
            <w:vAlign w:val="center"/>
          </w:tcPr>
          <w:p>
            <w:pPr>
              <w:rPr>
                <w:rFonts w:ascii="宋体" w:hAnsi="宋体" w:cs="宋体"/>
                <w:sz w:val="18"/>
                <w:szCs w:val="18"/>
              </w:rPr>
            </w:pPr>
            <w:r>
              <w:rPr>
                <w:rFonts w:hint="eastAsia"/>
                <w:sz w:val="18"/>
                <w:szCs w:val="18"/>
              </w:rPr>
              <w:t>便携式分光光度计</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218</w:t>
            </w:r>
          </w:p>
        </w:tc>
        <w:tc>
          <w:tcPr>
            <w:tcW w:w="3685" w:type="dxa"/>
            <w:vAlign w:val="center"/>
          </w:tcPr>
          <w:p>
            <w:pPr>
              <w:rPr>
                <w:rFonts w:ascii="宋体" w:hAnsi="宋体" w:cs="宋体"/>
                <w:sz w:val="18"/>
                <w:szCs w:val="18"/>
              </w:rPr>
            </w:pPr>
            <w:r>
              <w:rPr>
                <w:rFonts w:hint="eastAsia"/>
                <w:sz w:val="18"/>
                <w:szCs w:val="18"/>
              </w:rPr>
              <w:t>超微量分光光度计</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219</w:t>
            </w:r>
          </w:p>
        </w:tc>
        <w:tc>
          <w:tcPr>
            <w:tcW w:w="3685" w:type="dxa"/>
            <w:vAlign w:val="center"/>
          </w:tcPr>
          <w:p>
            <w:pPr>
              <w:rPr>
                <w:rFonts w:ascii="宋体" w:hAnsi="宋体" w:cs="宋体"/>
                <w:sz w:val="18"/>
                <w:szCs w:val="18"/>
              </w:rPr>
            </w:pPr>
            <w:r>
              <w:rPr>
                <w:rFonts w:hint="eastAsia"/>
                <w:sz w:val="18"/>
                <w:szCs w:val="18"/>
              </w:rPr>
              <w:t>激光测距仪</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220</w:t>
            </w:r>
          </w:p>
        </w:tc>
        <w:tc>
          <w:tcPr>
            <w:tcW w:w="3685" w:type="dxa"/>
            <w:vAlign w:val="center"/>
          </w:tcPr>
          <w:p>
            <w:pPr>
              <w:rPr>
                <w:rFonts w:ascii="宋体" w:hAnsi="宋体" w:cs="宋体"/>
                <w:sz w:val="18"/>
                <w:szCs w:val="18"/>
              </w:rPr>
            </w:pPr>
            <w:r>
              <w:rPr>
                <w:rFonts w:hint="eastAsia"/>
                <w:sz w:val="18"/>
                <w:szCs w:val="18"/>
              </w:rPr>
              <w:t>电极电位仪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221</w:t>
            </w:r>
          </w:p>
        </w:tc>
        <w:tc>
          <w:tcPr>
            <w:tcW w:w="3685" w:type="dxa"/>
            <w:vAlign w:val="center"/>
          </w:tcPr>
          <w:p>
            <w:pPr>
              <w:rPr>
                <w:rFonts w:ascii="宋体" w:hAnsi="宋体" w:cs="宋体"/>
                <w:sz w:val="18"/>
                <w:szCs w:val="18"/>
              </w:rPr>
            </w:pPr>
            <w:r>
              <w:rPr>
                <w:rFonts w:hint="eastAsia"/>
                <w:sz w:val="18"/>
                <w:szCs w:val="18"/>
              </w:rPr>
              <w:t>空盒气压表</w:t>
            </w:r>
          </w:p>
        </w:tc>
        <w:tc>
          <w:tcPr>
            <w:tcW w:w="851" w:type="dxa"/>
            <w:vAlign w:val="center"/>
          </w:tcPr>
          <w:p>
            <w:pPr>
              <w:jc w:val="center"/>
              <w:rPr>
                <w:rFonts w:ascii="宋体" w:hAnsi="宋体" w:cs="宋体"/>
                <w:sz w:val="18"/>
                <w:szCs w:val="18"/>
              </w:rPr>
            </w:pPr>
            <w:r>
              <w:rPr>
                <w:rFonts w:hint="eastAsia"/>
                <w:sz w:val="18"/>
                <w:szCs w:val="18"/>
              </w:rPr>
              <w:t>4</w:t>
            </w:r>
          </w:p>
        </w:tc>
        <w:tc>
          <w:tcPr>
            <w:tcW w:w="709" w:type="dxa"/>
            <w:vAlign w:val="center"/>
          </w:tcPr>
          <w:p>
            <w:pPr>
              <w:jc w:val="center"/>
              <w:rPr>
                <w:rFonts w:ascii="宋体" w:hAnsi="宋体" w:cs="宋体"/>
                <w:sz w:val="18"/>
                <w:szCs w:val="18"/>
              </w:rPr>
            </w:pPr>
            <w:r>
              <w:rPr>
                <w:rFonts w:hint="eastAsia"/>
                <w:sz w:val="18"/>
                <w:szCs w:val="18"/>
              </w:rPr>
              <w:t>3</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222</w:t>
            </w:r>
          </w:p>
        </w:tc>
        <w:tc>
          <w:tcPr>
            <w:tcW w:w="3685" w:type="dxa"/>
            <w:vAlign w:val="center"/>
          </w:tcPr>
          <w:p>
            <w:pPr>
              <w:rPr>
                <w:rFonts w:ascii="宋体" w:hAnsi="宋体" w:cs="宋体"/>
                <w:sz w:val="18"/>
                <w:szCs w:val="18"/>
              </w:rPr>
            </w:pPr>
            <w:r>
              <w:rPr>
                <w:rFonts w:hint="eastAsia"/>
                <w:sz w:val="18"/>
                <w:szCs w:val="18"/>
              </w:rPr>
              <w:t>氧浓度快速监测仪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223</w:t>
            </w:r>
          </w:p>
        </w:tc>
        <w:tc>
          <w:tcPr>
            <w:tcW w:w="3685" w:type="dxa"/>
            <w:vAlign w:val="center"/>
          </w:tcPr>
          <w:p>
            <w:pPr>
              <w:rPr>
                <w:rFonts w:ascii="宋体" w:hAnsi="宋体" w:cs="宋体"/>
                <w:sz w:val="18"/>
                <w:szCs w:val="18"/>
              </w:rPr>
            </w:pPr>
            <w:r>
              <w:rPr>
                <w:rFonts w:hint="eastAsia"/>
                <w:sz w:val="18"/>
                <w:szCs w:val="18"/>
              </w:rPr>
              <w:t>高温炉（或马弗炉）</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224</w:t>
            </w:r>
          </w:p>
        </w:tc>
        <w:tc>
          <w:tcPr>
            <w:tcW w:w="3685" w:type="dxa"/>
            <w:vAlign w:val="center"/>
          </w:tcPr>
          <w:p>
            <w:pPr>
              <w:rPr>
                <w:rFonts w:ascii="宋体" w:hAnsi="宋体" w:cs="宋体"/>
                <w:sz w:val="18"/>
                <w:szCs w:val="18"/>
              </w:rPr>
            </w:pPr>
            <w:r>
              <w:rPr>
                <w:rFonts w:hint="eastAsia"/>
                <w:sz w:val="18"/>
                <w:szCs w:val="18"/>
              </w:rPr>
              <w:t>一氧化碳红外测定仪</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ascii="宋体" w:hAnsi="宋体" w:cs="宋体"/>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225</w:t>
            </w:r>
          </w:p>
        </w:tc>
        <w:tc>
          <w:tcPr>
            <w:tcW w:w="3685" w:type="dxa"/>
            <w:vAlign w:val="center"/>
          </w:tcPr>
          <w:p>
            <w:pPr>
              <w:rPr>
                <w:rFonts w:ascii="宋体" w:hAnsi="宋体" w:cs="宋体"/>
                <w:sz w:val="18"/>
                <w:szCs w:val="18"/>
              </w:rPr>
            </w:pPr>
            <w:r>
              <w:rPr>
                <w:rFonts w:hint="eastAsia"/>
                <w:sz w:val="18"/>
                <w:szCs w:val="18"/>
              </w:rPr>
              <w:t>二氧化碳红外测定仪</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226</w:t>
            </w:r>
          </w:p>
        </w:tc>
        <w:tc>
          <w:tcPr>
            <w:tcW w:w="3685" w:type="dxa"/>
            <w:vAlign w:val="center"/>
          </w:tcPr>
          <w:p>
            <w:pPr>
              <w:rPr>
                <w:rFonts w:ascii="宋体" w:hAnsi="宋体" w:cs="宋体"/>
                <w:sz w:val="18"/>
                <w:szCs w:val="18"/>
              </w:rPr>
            </w:pPr>
            <w:r>
              <w:rPr>
                <w:rFonts w:hint="eastAsia"/>
                <w:sz w:val="18"/>
                <w:szCs w:val="18"/>
              </w:rPr>
              <w:t>流量校准仪</w:t>
            </w:r>
          </w:p>
        </w:tc>
        <w:tc>
          <w:tcPr>
            <w:tcW w:w="851" w:type="dxa"/>
            <w:vAlign w:val="center"/>
          </w:tcPr>
          <w:p>
            <w:pPr>
              <w:jc w:val="center"/>
              <w:rPr>
                <w:rFonts w:ascii="宋体" w:hAnsi="宋体" w:cs="宋体"/>
                <w:sz w:val="18"/>
                <w:szCs w:val="18"/>
              </w:rPr>
            </w:pPr>
            <w:r>
              <w:rPr>
                <w:sz w:val="18"/>
                <w:szCs w:val="18"/>
              </w:rPr>
              <w:t>1</w:t>
            </w:r>
          </w:p>
        </w:tc>
        <w:tc>
          <w:tcPr>
            <w:tcW w:w="709" w:type="dxa"/>
            <w:vAlign w:val="center"/>
          </w:tcPr>
          <w:p>
            <w:pPr>
              <w:jc w:val="center"/>
              <w:rPr>
                <w:rFonts w:ascii="宋体" w:hAnsi="宋体" w:cs="宋体"/>
                <w:sz w:val="18"/>
                <w:szCs w:val="18"/>
              </w:rPr>
            </w:pPr>
            <w:r>
              <w:rPr>
                <w:sz w:val="18"/>
                <w:szCs w:val="18"/>
              </w:rPr>
              <w:t>1</w:t>
            </w:r>
          </w:p>
        </w:tc>
        <w:tc>
          <w:tcPr>
            <w:tcW w:w="708" w:type="dxa"/>
            <w:vAlign w:val="center"/>
          </w:tcPr>
          <w:p>
            <w:pPr>
              <w:jc w:val="center"/>
              <w:rPr>
                <w:rFonts w:ascii="宋体" w:hAnsi="宋体" w:cs="宋体"/>
                <w:sz w:val="18"/>
                <w:szCs w:val="18"/>
              </w:rPr>
            </w:pPr>
            <w:r>
              <w:rPr>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227</w:t>
            </w:r>
          </w:p>
        </w:tc>
        <w:tc>
          <w:tcPr>
            <w:tcW w:w="3685" w:type="dxa"/>
            <w:vAlign w:val="center"/>
          </w:tcPr>
          <w:p>
            <w:pPr>
              <w:rPr>
                <w:rFonts w:ascii="宋体" w:hAnsi="宋体" w:cs="宋体"/>
                <w:sz w:val="18"/>
                <w:szCs w:val="18"/>
              </w:rPr>
            </w:pPr>
            <w:r>
              <w:rPr>
                <w:rFonts w:hint="eastAsia"/>
                <w:sz w:val="18"/>
                <w:szCs w:val="18"/>
              </w:rPr>
              <w:t>声级计校准器</w:t>
            </w:r>
          </w:p>
        </w:tc>
        <w:tc>
          <w:tcPr>
            <w:tcW w:w="851" w:type="dxa"/>
            <w:vAlign w:val="center"/>
          </w:tcPr>
          <w:p>
            <w:pPr>
              <w:jc w:val="center"/>
              <w:rPr>
                <w:rFonts w:ascii="宋体" w:hAnsi="宋体" w:cs="宋体"/>
                <w:sz w:val="18"/>
                <w:szCs w:val="18"/>
              </w:rPr>
            </w:pPr>
            <w:r>
              <w:rPr>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228</w:t>
            </w:r>
          </w:p>
        </w:tc>
        <w:tc>
          <w:tcPr>
            <w:tcW w:w="3685" w:type="dxa"/>
            <w:vAlign w:val="center"/>
          </w:tcPr>
          <w:p>
            <w:pPr>
              <w:rPr>
                <w:rFonts w:ascii="宋体" w:hAnsi="宋体" w:cs="宋体"/>
                <w:sz w:val="18"/>
                <w:szCs w:val="18"/>
              </w:rPr>
            </w:pPr>
            <w:r>
              <w:rPr>
                <w:rFonts w:hint="eastAsia"/>
                <w:sz w:val="18"/>
                <w:szCs w:val="18"/>
              </w:rPr>
              <w:t>湿球黑球温度指数仪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229</w:t>
            </w:r>
          </w:p>
        </w:tc>
        <w:tc>
          <w:tcPr>
            <w:tcW w:w="3685" w:type="dxa"/>
            <w:vAlign w:val="center"/>
          </w:tcPr>
          <w:p>
            <w:pPr>
              <w:tabs>
                <w:tab w:val="left" w:pos="360"/>
              </w:tabs>
              <w:wordWrap w:val="0"/>
              <w:overflowPunct w:val="0"/>
              <w:autoSpaceDE w:val="0"/>
              <w:autoSpaceDN w:val="0"/>
              <w:textAlignment w:val="baseline"/>
              <w:outlineLvl w:val="3"/>
              <w:rPr>
                <w:rFonts w:ascii="宋体" w:hAnsi="宋体" w:cs="宋体"/>
                <w:sz w:val="18"/>
                <w:szCs w:val="18"/>
              </w:rPr>
            </w:pPr>
            <w:r>
              <w:rPr>
                <w:rFonts w:hint="eastAsia"/>
                <w:sz w:val="18"/>
                <w:szCs w:val="18"/>
              </w:rPr>
              <w:t>低本底α、β放射性测定仪</w:t>
            </w:r>
          </w:p>
        </w:tc>
        <w:tc>
          <w:tcPr>
            <w:tcW w:w="851" w:type="dxa"/>
            <w:vAlign w:val="center"/>
          </w:tcPr>
          <w:p>
            <w:pPr>
              <w:tabs>
                <w:tab w:val="left" w:pos="360"/>
              </w:tabs>
              <w:wordWrap w:val="0"/>
              <w:overflowPunct w:val="0"/>
              <w:autoSpaceDE w:val="0"/>
              <w:autoSpaceDN w:val="0"/>
              <w:jc w:val="center"/>
              <w:textAlignment w:val="baseline"/>
              <w:outlineLvl w:val="3"/>
              <w:rPr>
                <w:rFonts w:ascii="宋体" w:hAnsi="宋体" w:cs="宋体"/>
                <w:sz w:val="18"/>
                <w:szCs w:val="18"/>
              </w:rPr>
            </w:pPr>
            <w:r>
              <w:rPr>
                <w:sz w:val="18"/>
                <w:szCs w:val="18"/>
              </w:rPr>
              <w:t>1</w:t>
            </w:r>
          </w:p>
        </w:tc>
        <w:tc>
          <w:tcPr>
            <w:tcW w:w="709" w:type="dxa"/>
            <w:vAlign w:val="center"/>
          </w:tcPr>
          <w:p>
            <w:pPr>
              <w:tabs>
                <w:tab w:val="left" w:pos="360"/>
              </w:tabs>
              <w:wordWrap w:val="0"/>
              <w:overflowPunct w:val="0"/>
              <w:autoSpaceDE w:val="0"/>
              <w:autoSpaceDN w:val="0"/>
              <w:jc w:val="center"/>
              <w:textAlignment w:val="baseline"/>
              <w:outlineLvl w:val="3"/>
              <w:rPr>
                <w:rFonts w:ascii="宋体" w:hAnsi="宋体" w:cs="宋体"/>
                <w:sz w:val="18"/>
                <w:szCs w:val="18"/>
              </w:rPr>
            </w:pPr>
            <w:r>
              <w:rPr>
                <w:rFonts w:hint="eastAsia"/>
                <w:sz w:val="18"/>
                <w:szCs w:val="18"/>
              </w:rPr>
              <w:t>　</w:t>
            </w:r>
          </w:p>
        </w:tc>
        <w:tc>
          <w:tcPr>
            <w:tcW w:w="708" w:type="dxa"/>
            <w:vAlign w:val="center"/>
          </w:tcPr>
          <w:p>
            <w:pPr>
              <w:tabs>
                <w:tab w:val="left" w:pos="360"/>
              </w:tabs>
              <w:wordWrap w:val="0"/>
              <w:overflowPunct w:val="0"/>
              <w:autoSpaceDE w:val="0"/>
              <w:autoSpaceDN w:val="0"/>
              <w:jc w:val="center"/>
              <w:textAlignment w:val="baseline"/>
              <w:outlineLvl w:val="3"/>
              <w:rPr>
                <w:rFonts w:ascii="宋体" w:hAnsi="宋体" w:cs="宋体"/>
                <w:sz w:val="18"/>
                <w:szCs w:val="18"/>
              </w:rPr>
            </w:pPr>
            <w:r>
              <w:rPr>
                <w:rFonts w:hint="eastAsia"/>
                <w:sz w:val="18"/>
                <w:szCs w:val="18"/>
              </w:rPr>
              <w:t>　</w:t>
            </w:r>
          </w:p>
        </w:tc>
        <w:tc>
          <w:tcPr>
            <w:tcW w:w="709" w:type="dxa"/>
            <w:vAlign w:val="center"/>
          </w:tcPr>
          <w:p>
            <w:pPr>
              <w:tabs>
                <w:tab w:val="left" w:pos="360"/>
              </w:tabs>
              <w:wordWrap w:val="0"/>
              <w:overflowPunct w:val="0"/>
              <w:autoSpaceDE w:val="0"/>
              <w:autoSpaceDN w:val="0"/>
              <w:jc w:val="center"/>
              <w:textAlignment w:val="baseline"/>
              <w:outlineLvl w:val="3"/>
              <w:rPr>
                <w:rFonts w:ascii="宋体" w:hAnsi="宋体" w:cs="宋体"/>
                <w:sz w:val="18"/>
                <w:szCs w:val="18"/>
              </w:rPr>
            </w:pPr>
            <w:r>
              <w:rPr>
                <w:rFonts w:hint="eastAsia"/>
                <w:sz w:val="18"/>
                <w:szCs w:val="18"/>
              </w:rPr>
              <w:t>√</w:t>
            </w:r>
          </w:p>
        </w:tc>
        <w:tc>
          <w:tcPr>
            <w:tcW w:w="851" w:type="dxa"/>
            <w:vAlign w:val="center"/>
          </w:tcPr>
          <w:p>
            <w:pPr>
              <w:tabs>
                <w:tab w:val="left" w:pos="360"/>
              </w:tabs>
              <w:wordWrap w:val="0"/>
              <w:overflowPunct w:val="0"/>
              <w:autoSpaceDE w:val="0"/>
              <w:autoSpaceDN w:val="0"/>
              <w:jc w:val="center"/>
              <w:textAlignment w:val="baseline"/>
              <w:outlineLvl w:val="3"/>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230</w:t>
            </w:r>
          </w:p>
        </w:tc>
        <w:tc>
          <w:tcPr>
            <w:tcW w:w="3685" w:type="dxa"/>
            <w:vAlign w:val="center"/>
          </w:tcPr>
          <w:p>
            <w:pPr>
              <w:rPr>
                <w:rFonts w:ascii="宋体" w:hAnsi="宋体" w:cs="宋体"/>
                <w:sz w:val="18"/>
                <w:szCs w:val="18"/>
              </w:rPr>
            </w:pPr>
            <w:r>
              <w:rPr>
                <w:rFonts w:hint="eastAsia"/>
                <w:sz w:val="18"/>
                <w:szCs w:val="18"/>
              </w:rPr>
              <w:t>医用诊断X线机性能检测设备</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color w:val="000000"/>
                <w:sz w:val="18"/>
                <w:szCs w:val="18"/>
              </w:rPr>
            </w:pPr>
            <w:r>
              <w:rPr>
                <w:rFonts w:ascii="Times New Roman" w:hAnsi="Times New Roman" w:eastAsia="等线"/>
                <w:color w:val="000000"/>
                <w:kern w:val="0"/>
                <w:sz w:val="18"/>
                <w:szCs w:val="18"/>
                <w:lang w:bidi="ar"/>
              </w:rPr>
              <w:t>231</w:t>
            </w:r>
          </w:p>
        </w:tc>
        <w:tc>
          <w:tcPr>
            <w:tcW w:w="3685" w:type="dxa"/>
            <w:vAlign w:val="center"/>
          </w:tcPr>
          <w:p>
            <w:pPr>
              <w:rPr>
                <w:rFonts w:ascii="宋体" w:hAnsi="宋体" w:cs="宋体"/>
                <w:sz w:val="18"/>
                <w:szCs w:val="18"/>
              </w:rPr>
            </w:pPr>
            <w:r>
              <w:rPr>
                <w:rFonts w:hint="eastAsia"/>
                <w:sz w:val="18"/>
                <w:szCs w:val="18"/>
              </w:rPr>
              <w:t>计算机X射线摄影设备（</w:t>
            </w:r>
            <w:r>
              <w:rPr>
                <w:sz w:val="18"/>
                <w:szCs w:val="18"/>
              </w:rPr>
              <w:t>CR</w:t>
            </w:r>
            <w:r>
              <w:rPr>
                <w:rFonts w:hint="eastAsia"/>
                <w:sz w:val="18"/>
                <w:szCs w:val="18"/>
              </w:rPr>
              <w:t>）性能检测设备</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232</w:t>
            </w:r>
          </w:p>
        </w:tc>
        <w:tc>
          <w:tcPr>
            <w:tcW w:w="3685" w:type="dxa"/>
            <w:vAlign w:val="center"/>
          </w:tcPr>
          <w:p>
            <w:pPr>
              <w:rPr>
                <w:sz w:val="18"/>
                <w:szCs w:val="18"/>
              </w:rPr>
            </w:pPr>
            <w:r>
              <w:rPr>
                <w:rFonts w:hint="eastAsia"/>
                <w:sz w:val="18"/>
                <w:szCs w:val="18"/>
              </w:rPr>
              <w:t>数字X射线摄影设备（</w:t>
            </w:r>
            <w:r>
              <w:rPr>
                <w:sz w:val="18"/>
                <w:szCs w:val="18"/>
              </w:rPr>
              <w:t>DR</w:t>
            </w:r>
            <w:r>
              <w:rPr>
                <w:rFonts w:hint="eastAsia"/>
                <w:sz w:val="18"/>
                <w:szCs w:val="18"/>
              </w:rPr>
              <w:t>）性能检测设备</w:t>
            </w:r>
          </w:p>
        </w:tc>
        <w:tc>
          <w:tcPr>
            <w:tcW w:w="851" w:type="dxa"/>
            <w:vAlign w:val="center"/>
          </w:tcPr>
          <w:p>
            <w:pPr>
              <w:jc w:val="center"/>
              <w:rPr>
                <w:sz w:val="18"/>
                <w:szCs w:val="18"/>
              </w:rPr>
            </w:pPr>
            <w:r>
              <w:rPr>
                <w:sz w:val="18"/>
                <w:szCs w:val="18"/>
              </w:rPr>
              <w:t>1</w:t>
            </w:r>
          </w:p>
        </w:tc>
        <w:tc>
          <w:tcPr>
            <w:tcW w:w="709" w:type="dxa"/>
            <w:vAlign w:val="center"/>
          </w:tcPr>
          <w:p>
            <w:pPr>
              <w:jc w:val="center"/>
              <w:rPr>
                <w:sz w:val="18"/>
                <w:szCs w:val="18"/>
              </w:rPr>
            </w:pPr>
            <w:r>
              <w:rPr>
                <w:rFonts w:hint="eastAsia"/>
                <w:sz w:val="18"/>
                <w:szCs w:val="18"/>
              </w:rPr>
              <w:t>1</w:t>
            </w: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233</w:t>
            </w:r>
          </w:p>
        </w:tc>
        <w:tc>
          <w:tcPr>
            <w:tcW w:w="3685" w:type="dxa"/>
            <w:vAlign w:val="center"/>
          </w:tcPr>
          <w:p>
            <w:pPr>
              <w:rPr>
                <w:sz w:val="18"/>
                <w:szCs w:val="18"/>
              </w:rPr>
            </w:pPr>
            <w:r>
              <w:rPr>
                <w:rFonts w:hint="eastAsia"/>
                <w:sz w:val="18"/>
                <w:szCs w:val="18"/>
              </w:rPr>
              <w:t>数字血管造影设备（</w:t>
            </w:r>
            <w:r>
              <w:rPr>
                <w:sz w:val="18"/>
                <w:szCs w:val="18"/>
              </w:rPr>
              <w:t>DSA</w:t>
            </w:r>
            <w:r>
              <w:rPr>
                <w:rFonts w:hint="eastAsia"/>
                <w:sz w:val="18"/>
                <w:szCs w:val="18"/>
              </w:rPr>
              <w:t>）性能检测设备</w:t>
            </w:r>
          </w:p>
        </w:tc>
        <w:tc>
          <w:tcPr>
            <w:tcW w:w="851" w:type="dxa"/>
            <w:vAlign w:val="center"/>
          </w:tcPr>
          <w:p>
            <w:pPr>
              <w:jc w:val="center"/>
              <w:rPr>
                <w:sz w:val="18"/>
                <w:szCs w:val="18"/>
              </w:rPr>
            </w:pPr>
            <w:r>
              <w:rPr>
                <w:sz w:val="18"/>
                <w:szCs w:val="18"/>
              </w:rPr>
              <w:t>1</w:t>
            </w:r>
          </w:p>
        </w:tc>
        <w:tc>
          <w:tcPr>
            <w:tcW w:w="709" w:type="dxa"/>
            <w:vAlign w:val="center"/>
          </w:tcPr>
          <w:p>
            <w:pPr>
              <w:jc w:val="center"/>
              <w:rPr>
                <w:sz w:val="18"/>
                <w:szCs w:val="18"/>
              </w:rPr>
            </w:pPr>
            <w:r>
              <w:rPr>
                <w:rFonts w:hint="eastAsia"/>
                <w:sz w:val="18"/>
                <w:szCs w:val="18"/>
              </w:rPr>
              <w:t>1</w:t>
            </w: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234</w:t>
            </w:r>
          </w:p>
        </w:tc>
        <w:tc>
          <w:tcPr>
            <w:tcW w:w="3685" w:type="dxa"/>
            <w:vAlign w:val="center"/>
          </w:tcPr>
          <w:p>
            <w:pPr>
              <w:rPr>
                <w:sz w:val="18"/>
                <w:szCs w:val="18"/>
              </w:rPr>
            </w:pPr>
            <w:r>
              <w:rPr>
                <w:rFonts w:hint="eastAsia"/>
                <w:sz w:val="18"/>
                <w:szCs w:val="18"/>
              </w:rPr>
              <w:t>乳腺摄影机设备性能检测设备</w:t>
            </w:r>
          </w:p>
        </w:tc>
        <w:tc>
          <w:tcPr>
            <w:tcW w:w="851" w:type="dxa"/>
            <w:vAlign w:val="center"/>
          </w:tcPr>
          <w:p>
            <w:pPr>
              <w:jc w:val="center"/>
              <w:rPr>
                <w:sz w:val="18"/>
                <w:szCs w:val="18"/>
              </w:rPr>
            </w:pPr>
            <w:r>
              <w:rPr>
                <w:sz w:val="18"/>
                <w:szCs w:val="18"/>
              </w:rPr>
              <w:t>1</w:t>
            </w:r>
          </w:p>
        </w:tc>
        <w:tc>
          <w:tcPr>
            <w:tcW w:w="709" w:type="dxa"/>
            <w:vAlign w:val="center"/>
          </w:tcPr>
          <w:p>
            <w:pPr>
              <w:jc w:val="center"/>
              <w:rPr>
                <w:sz w:val="18"/>
                <w:szCs w:val="18"/>
              </w:rPr>
            </w:pPr>
            <w:r>
              <w:rPr>
                <w:rFonts w:hint="eastAsia"/>
                <w:sz w:val="18"/>
                <w:szCs w:val="18"/>
              </w:rPr>
              <w:t>1</w:t>
            </w: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235</w:t>
            </w:r>
          </w:p>
        </w:tc>
        <w:tc>
          <w:tcPr>
            <w:tcW w:w="3685" w:type="dxa"/>
            <w:vAlign w:val="center"/>
          </w:tcPr>
          <w:p>
            <w:pPr>
              <w:rPr>
                <w:sz w:val="18"/>
                <w:szCs w:val="18"/>
              </w:rPr>
            </w:pPr>
            <w:r>
              <w:rPr>
                <w:rFonts w:hint="eastAsia"/>
                <w:sz w:val="18"/>
                <w:szCs w:val="18"/>
              </w:rPr>
              <w:t>牙科摄影机设备性能检测设备</w:t>
            </w:r>
          </w:p>
        </w:tc>
        <w:tc>
          <w:tcPr>
            <w:tcW w:w="851" w:type="dxa"/>
            <w:vAlign w:val="center"/>
          </w:tcPr>
          <w:p>
            <w:pPr>
              <w:jc w:val="center"/>
              <w:rPr>
                <w:sz w:val="18"/>
                <w:szCs w:val="18"/>
              </w:rPr>
            </w:pPr>
            <w:r>
              <w:rPr>
                <w:sz w:val="18"/>
                <w:szCs w:val="18"/>
              </w:rPr>
              <w:t>1</w:t>
            </w:r>
          </w:p>
        </w:tc>
        <w:tc>
          <w:tcPr>
            <w:tcW w:w="709" w:type="dxa"/>
            <w:vAlign w:val="center"/>
          </w:tcPr>
          <w:p>
            <w:pPr>
              <w:jc w:val="center"/>
              <w:rPr>
                <w:sz w:val="18"/>
                <w:szCs w:val="18"/>
              </w:rPr>
            </w:pPr>
            <w:r>
              <w:rPr>
                <w:rFonts w:hint="eastAsia"/>
                <w:sz w:val="18"/>
                <w:szCs w:val="18"/>
              </w:rPr>
              <w:t>1</w:t>
            </w: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236</w:t>
            </w:r>
          </w:p>
        </w:tc>
        <w:tc>
          <w:tcPr>
            <w:tcW w:w="3685" w:type="dxa"/>
            <w:vAlign w:val="center"/>
          </w:tcPr>
          <w:p>
            <w:pPr>
              <w:rPr>
                <w:sz w:val="18"/>
                <w:szCs w:val="18"/>
              </w:rPr>
            </w:pPr>
            <w:r>
              <w:rPr>
                <w:rFonts w:hint="eastAsia"/>
                <w:sz w:val="18"/>
                <w:szCs w:val="18"/>
              </w:rPr>
              <w:t>X射线计算机体层摄影设备（</w:t>
            </w:r>
            <w:r>
              <w:rPr>
                <w:sz w:val="18"/>
                <w:szCs w:val="18"/>
              </w:rPr>
              <w:t>CT</w:t>
            </w:r>
            <w:r>
              <w:rPr>
                <w:rFonts w:hint="eastAsia"/>
                <w:sz w:val="18"/>
                <w:szCs w:val="18"/>
              </w:rPr>
              <w:t>）性能检测设备</w:t>
            </w:r>
          </w:p>
        </w:tc>
        <w:tc>
          <w:tcPr>
            <w:tcW w:w="851" w:type="dxa"/>
            <w:vAlign w:val="center"/>
          </w:tcPr>
          <w:p>
            <w:pPr>
              <w:jc w:val="center"/>
              <w:rPr>
                <w:sz w:val="18"/>
                <w:szCs w:val="18"/>
              </w:rPr>
            </w:pPr>
            <w:r>
              <w:rPr>
                <w:sz w:val="18"/>
                <w:szCs w:val="18"/>
              </w:rPr>
              <w:t>1</w:t>
            </w:r>
          </w:p>
        </w:tc>
        <w:tc>
          <w:tcPr>
            <w:tcW w:w="709" w:type="dxa"/>
            <w:vAlign w:val="center"/>
          </w:tcPr>
          <w:p>
            <w:pPr>
              <w:jc w:val="center"/>
              <w:rPr>
                <w:sz w:val="18"/>
                <w:szCs w:val="18"/>
              </w:rPr>
            </w:pPr>
            <w:r>
              <w:rPr>
                <w:rFonts w:hint="eastAsia"/>
                <w:sz w:val="18"/>
                <w:szCs w:val="18"/>
              </w:rPr>
              <w:t>1</w:t>
            </w: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237</w:t>
            </w:r>
          </w:p>
        </w:tc>
        <w:tc>
          <w:tcPr>
            <w:tcW w:w="3685" w:type="dxa"/>
            <w:vAlign w:val="center"/>
          </w:tcPr>
          <w:p>
            <w:pPr>
              <w:rPr>
                <w:sz w:val="18"/>
                <w:szCs w:val="18"/>
              </w:rPr>
            </w:pPr>
            <w:r>
              <w:rPr>
                <w:rFonts w:hint="eastAsia"/>
                <w:sz w:val="18"/>
                <w:szCs w:val="18"/>
              </w:rPr>
              <w:t>医用加速器设备性能检测设备</w:t>
            </w:r>
          </w:p>
        </w:tc>
        <w:tc>
          <w:tcPr>
            <w:tcW w:w="851" w:type="dxa"/>
            <w:vAlign w:val="center"/>
          </w:tcPr>
          <w:p>
            <w:pPr>
              <w:jc w:val="center"/>
              <w:rPr>
                <w:sz w:val="18"/>
                <w:szCs w:val="18"/>
              </w:rPr>
            </w:pPr>
            <w:r>
              <w:rPr>
                <w:sz w:val="18"/>
                <w:szCs w:val="18"/>
              </w:rPr>
              <w:t>1</w:t>
            </w:r>
          </w:p>
        </w:tc>
        <w:tc>
          <w:tcPr>
            <w:tcW w:w="709" w:type="dxa"/>
            <w:vAlign w:val="center"/>
          </w:tcPr>
          <w:p>
            <w:pPr>
              <w:jc w:val="center"/>
              <w:rPr>
                <w:sz w:val="18"/>
                <w:szCs w:val="18"/>
              </w:rPr>
            </w:pP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238</w:t>
            </w:r>
          </w:p>
        </w:tc>
        <w:tc>
          <w:tcPr>
            <w:tcW w:w="3685" w:type="dxa"/>
            <w:vAlign w:val="center"/>
          </w:tcPr>
          <w:p>
            <w:pPr>
              <w:rPr>
                <w:sz w:val="18"/>
                <w:szCs w:val="18"/>
              </w:rPr>
            </w:pPr>
            <w:r>
              <w:rPr>
                <w:rFonts w:hint="eastAsia"/>
                <w:sz w:val="18"/>
                <w:szCs w:val="18"/>
              </w:rPr>
              <w:t>γ刀与</w:t>
            </w:r>
            <w:r>
              <w:rPr>
                <w:sz w:val="18"/>
                <w:szCs w:val="18"/>
              </w:rPr>
              <w:t>X刀设备性能检测</w:t>
            </w:r>
            <w:r>
              <w:rPr>
                <w:rFonts w:hint="eastAsia"/>
                <w:sz w:val="18"/>
                <w:szCs w:val="18"/>
              </w:rPr>
              <w:t>设备</w:t>
            </w:r>
          </w:p>
        </w:tc>
        <w:tc>
          <w:tcPr>
            <w:tcW w:w="851" w:type="dxa"/>
            <w:vAlign w:val="center"/>
          </w:tcPr>
          <w:p>
            <w:pPr>
              <w:jc w:val="center"/>
              <w:rPr>
                <w:sz w:val="18"/>
                <w:szCs w:val="18"/>
              </w:rPr>
            </w:pPr>
            <w:r>
              <w:rPr>
                <w:rFonts w:hint="eastAsia"/>
                <w:sz w:val="18"/>
                <w:szCs w:val="18"/>
              </w:rPr>
              <w:t>1</w:t>
            </w:r>
          </w:p>
        </w:tc>
        <w:tc>
          <w:tcPr>
            <w:tcW w:w="709" w:type="dxa"/>
            <w:vAlign w:val="center"/>
          </w:tcPr>
          <w:p>
            <w:pPr>
              <w:jc w:val="center"/>
              <w:rPr>
                <w:sz w:val="18"/>
                <w:szCs w:val="18"/>
              </w:rPr>
            </w:pP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239</w:t>
            </w:r>
          </w:p>
        </w:tc>
        <w:tc>
          <w:tcPr>
            <w:tcW w:w="3685" w:type="dxa"/>
            <w:vAlign w:val="center"/>
          </w:tcPr>
          <w:p>
            <w:pPr>
              <w:rPr>
                <w:sz w:val="18"/>
                <w:szCs w:val="18"/>
              </w:rPr>
            </w:pPr>
            <w:r>
              <w:rPr>
                <w:rFonts w:hint="eastAsia"/>
                <w:sz w:val="18"/>
                <w:szCs w:val="18"/>
              </w:rPr>
              <w:t>钴</w:t>
            </w:r>
            <w:r>
              <w:rPr>
                <w:sz w:val="18"/>
                <w:szCs w:val="18"/>
              </w:rPr>
              <w:t>-60</w:t>
            </w:r>
            <w:r>
              <w:rPr>
                <w:rFonts w:hint="eastAsia"/>
                <w:sz w:val="18"/>
                <w:szCs w:val="18"/>
              </w:rPr>
              <w:t>远距离治疗机设备性能检测设备</w:t>
            </w:r>
          </w:p>
        </w:tc>
        <w:tc>
          <w:tcPr>
            <w:tcW w:w="851" w:type="dxa"/>
            <w:vAlign w:val="center"/>
          </w:tcPr>
          <w:p>
            <w:pPr>
              <w:jc w:val="center"/>
              <w:rPr>
                <w:sz w:val="18"/>
                <w:szCs w:val="18"/>
              </w:rPr>
            </w:pPr>
            <w:r>
              <w:rPr>
                <w:rFonts w:hint="eastAsia"/>
                <w:sz w:val="18"/>
                <w:szCs w:val="18"/>
              </w:rPr>
              <w:t>1</w:t>
            </w:r>
          </w:p>
        </w:tc>
        <w:tc>
          <w:tcPr>
            <w:tcW w:w="709" w:type="dxa"/>
            <w:vAlign w:val="center"/>
          </w:tcPr>
          <w:p>
            <w:pPr>
              <w:jc w:val="center"/>
              <w:rPr>
                <w:sz w:val="18"/>
                <w:szCs w:val="18"/>
              </w:rPr>
            </w:pP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240</w:t>
            </w:r>
          </w:p>
        </w:tc>
        <w:tc>
          <w:tcPr>
            <w:tcW w:w="3685" w:type="dxa"/>
            <w:vAlign w:val="center"/>
          </w:tcPr>
          <w:p>
            <w:pPr>
              <w:rPr>
                <w:sz w:val="18"/>
                <w:szCs w:val="18"/>
              </w:rPr>
            </w:pPr>
            <w:r>
              <w:rPr>
                <w:rFonts w:hint="eastAsia"/>
                <w:sz w:val="18"/>
                <w:szCs w:val="18"/>
              </w:rPr>
              <w:t>后装治疗机设备性能检测设备</w:t>
            </w:r>
          </w:p>
        </w:tc>
        <w:tc>
          <w:tcPr>
            <w:tcW w:w="851" w:type="dxa"/>
            <w:vAlign w:val="center"/>
          </w:tcPr>
          <w:p>
            <w:pPr>
              <w:jc w:val="center"/>
              <w:rPr>
                <w:sz w:val="18"/>
                <w:szCs w:val="18"/>
              </w:rPr>
            </w:pPr>
            <w:r>
              <w:rPr>
                <w:rFonts w:hint="eastAsia"/>
                <w:sz w:val="18"/>
                <w:szCs w:val="18"/>
              </w:rPr>
              <w:t>1</w:t>
            </w:r>
          </w:p>
        </w:tc>
        <w:tc>
          <w:tcPr>
            <w:tcW w:w="709" w:type="dxa"/>
            <w:vAlign w:val="center"/>
          </w:tcPr>
          <w:p>
            <w:pPr>
              <w:jc w:val="center"/>
              <w:rPr>
                <w:sz w:val="18"/>
                <w:szCs w:val="18"/>
              </w:rPr>
            </w:pP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241</w:t>
            </w:r>
          </w:p>
        </w:tc>
        <w:tc>
          <w:tcPr>
            <w:tcW w:w="3685" w:type="dxa"/>
            <w:vAlign w:val="center"/>
          </w:tcPr>
          <w:p>
            <w:pPr>
              <w:rPr>
                <w:sz w:val="18"/>
                <w:szCs w:val="18"/>
              </w:rPr>
            </w:pPr>
            <w:r>
              <w:rPr>
                <w:rFonts w:hint="eastAsia"/>
                <w:sz w:val="18"/>
                <w:szCs w:val="18"/>
              </w:rPr>
              <w:t>正电子发射型断层扫描（PET）装置性能检测仪</w:t>
            </w:r>
          </w:p>
        </w:tc>
        <w:tc>
          <w:tcPr>
            <w:tcW w:w="851" w:type="dxa"/>
            <w:vAlign w:val="center"/>
          </w:tcPr>
          <w:p>
            <w:pPr>
              <w:jc w:val="center"/>
              <w:rPr>
                <w:sz w:val="18"/>
                <w:szCs w:val="18"/>
              </w:rPr>
            </w:pPr>
            <w:r>
              <w:rPr>
                <w:rFonts w:hint="eastAsia"/>
                <w:sz w:val="18"/>
                <w:szCs w:val="18"/>
              </w:rPr>
              <w:t>1</w:t>
            </w:r>
          </w:p>
        </w:tc>
        <w:tc>
          <w:tcPr>
            <w:tcW w:w="709" w:type="dxa"/>
            <w:vAlign w:val="center"/>
          </w:tcPr>
          <w:p>
            <w:pPr>
              <w:jc w:val="center"/>
              <w:rPr>
                <w:sz w:val="18"/>
                <w:szCs w:val="18"/>
              </w:rPr>
            </w:pPr>
          </w:p>
        </w:tc>
        <w:tc>
          <w:tcPr>
            <w:tcW w:w="708" w:type="dxa"/>
            <w:vAlign w:val="center"/>
          </w:tcPr>
          <w:p>
            <w:pPr>
              <w:jc w:val="center"/>
              <w:rPr>
                <w:sz w:val="18"/>
                <w:szCs w:val="18"/>
              </w:rPr>
            </w:pPr>
            <w:r>
              <w:rPr>
                <w:rFonts w:hint="eastAsia"/>
                <w:sz w:val="18"/>
                <w:szCs w:val="18"/>
              </w:rPr>
              <w:t>　</w:t>
            </w: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242</w:t>
            </w:r>
          </w:p>
        </w:tc>
        <w:tc>
          <w:tcPr>
            <w:tcW w:w="3685" w:type="dxa"/>
            <w:vAlign w:val="center"/>
          </w:tcPr>
          <w:p>
            <w:pPr>
              <w:rPr>
                <w:sz w:val="18"/>
                <w:szCs w:val="18"/>
              </w:rPr>
            </w:pPr>
            <w:r>
              <w:rPr>
                <w:rFonts w:hint="eastAsia"/>
                <w:sz w:val="18"/>
                <w:szCs w:val="18"/>
              </w:rPr>
              <w:t>单光子发射型计算机断层扫描（SPECT）装置性能检测设备</w:t>
            </w:r>
          </w:p>
        </w:tc>
        <w:tc>
          <w:tcPr>
            <w:tcW w:w="851" w:type="dxa"/>
            <w:vAlign w:val="center"/>
          </w:tcPr>
          <w:p>
            <w:pPr>
              <w:jc w:val="center"/>
              <w:rPr>
                <w:sz w:val="18"/>
                <w:szCs w:val="18"/>
              </w:rPr>
            </w:pPr>
            <w:r>
              <w:rPr>
                <w:rFonts w:hint="eastAsia"/>
                <w:sz w:val="18"/>
                <w:szCs w:val="18"/>
              </w:rPr>
              <w:t>1</w:t>
            </w:r>
          </w:p>
        </w:tc>
        <w:tc>
          <w:tcPr>
            <w:tcW w:w="709" w:type="dxa"/>
            <w:vAlign w:val="center"/>
          </w:tcPr>
          <w:p>
            <w:pPr>
              <w:jc w:val="center"/>
              <w:rPr>
                <w:sz w:val="18"/>
                <w:szCs w:val="18"/>
              </w:rPr>
            </w:pPr>
          </w:p>
        </w:tc>
        <w:tc>
          <w:tcPr>
            <w:tcW w:w="708" w:type="dxa"/>
            <w:vAlign w:val="center"/>
          </w:tcPr>
          <w:p>
            <w:pPr>
              <w:jc w:val="center"/>
              <w:rPr>
                <w:sz w:val="18"/>
                <w:szCs w:val="18"/>
              </w:rPr>
            </w:pPr>
            <w:r>
              <w:rPr>
                <w:rFonts w:hint="eastAsia"/>
                <w:sz w:val="18"/>
                <w:szCs w:val="18"/>
              </w:rPr>
              <w:t>　</w:t>
            </w: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243</w:t>
            </w:r>
          </w:p>
        </w:tc>
        <w:tc>
          <w:tcPr>
            <w:tcW w:w="3685" w:type="dxa"/>
            <w:vAlign w:val="center"/>
          </w:tcPr>
          <w:p>
            <w:pPr>
              <w:rPr>
                <w:rFonts w:ascii="宋体" w:hAnsi="宋体" w:cs="宋体"/>
                <w:sz w:val="18"/>
                <w:szCs w:val="18"/>
              </w:rPr>
            </w:pPr>
            <w:r>
              <w:rPr>
                <w:rFonts w:hint="eastAsia"/>
                <w:sz w:val="18"/>
                <w:szCs w:val="18"/>
              </w:rPr>
              <w:t>α、β表面沾污测量仪</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244</w:t>
            </w:r>
          </w:p>
        </w:tc>
        <w:tc>
          <w:tcPr>
            <w:tcW w:w="3685" w:type="dxa"/>
            <w:vAlign w:val="center"/>
          </w:tcPr>
          <w:p>
            <w:pPr>
              <w:rPr>
                <w:rFonts w:ascii="宋体" w:hAnsi="宋体" w:cs="宋体"/>
                <w:sz w:val="18"/>
                <w:szCs w:val="18"/>
              </w:rPr>
            </w:pPr>
            <w:r>
              <w:rPr>
                <w:rFonts w:hint="eastAsia"/>
                <w:sz w:val="18"/>
                <w:szCs w:val="18"/>
              </w:rPr>
              <w:t>中子剂量当量测量仪</w:t>
            </w:r>
          </w:p>
        </w:tc>
        <w:tc>
          <w:tcPr>
            <w:tcW w:w="851"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245</w:t>
            </w:r>
          </w:p>
        </w:tc>
        <w:tc>
          <w:tcPr>
            <w:tcW w:w="3685" w:type="dxa"/>
            <w:vAlign w:val="center"/>
          </w:tcPr>
          <w:p>
            <w:pPr>
              <w:rPr>
                <w:rFonts w:ascii="宋体" w:hAnsi="宋体" w:cs="宋体"/>
                <w:sz w:val="18"/>
                <w:szCs w:val="18"/>
              </w:rPr>
            </w:pPr>
            <w:r>
              <w:rPr>
                <w:rFonts w:hint="eastAsia"/>
                <w:sz w:val="18"/>
                <w:szCs w:val="18"/>
              </w:rPr>
              <w:t>χ、γ射线巡测仪</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sz w:val="18"/>
                <w:szCs w:val="18"/>
              </w:rPr>
            </w:pPr>
            <w:r>
              <w:rPr>
                <w:rFonts w:ascii="Times New Roman" w:hAnsi="Times New Roman" w:eastAsia="等线"/>
                <w:color w:val="000000"/>
                <w:kern w:val="0"/>
                <w:sz w:val="18"/>
                <w:szCs w:val="18"/>
                <w:lang w:bidi="ar"/>
              </w:rPr>
              <w:t>246</w:t>
            </w:r>
          </w:p>
        </w:tc>
        <w:tc>
          <w:tcPr>
            <w:tcW w:w="3685" w:type="dxa"/>
            <w:vAlign w:val="center"/>
          </w:tcPr>
          <w:p>
            <w:pPr>
              <w:rPr>
                <w:rFonts w:ascii="宋体" w:hAnsi="宋体" w:cs="宋体"/>
                <w:sz w:val="18"/>
                <w:szCs w:val="18"/>
              </w:rPr>
            </w:pPr>
            <w:r>
              <w:rPr>
                <w:rFonts w:hint="eastAsia"/>
                <w:sz w:val="18"/>
                <w:szCs w:val="18"/>
              </w:rPr>
              <w:t>低本底实验室高纯锗γ谱仪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ascii="宋体" w:hAnsi="宋体" w:cs="宋体"/>
                <w:sz w:val="18"/>
                <w:szCs w:val="18"/>
              </w:rPr>
            </w:pPr>
            <w:r>
              <w:rPr>
                <w:rFonts w:ascii="Times New Roman" w:hAnsi="Times New Roman" w:eastAsia="等线"/>
                <w:color w:val="000000"/>
                <w:kern w:val="0"/>
                <w:sz w:val="18"/>
                <w:szCs w:val="18"/>
                <w:lang w:bidi="ar"/>
              </w:rPr>
              <w:t>247</w:t>
            </w:r>
          </w:p>
        </w:tc>
        <w:tc>
          <w:tcPr>
            <w:tcW w:w="3685" w:type="dxa"/>
            <w:vAlign w:val="center"/>
          </w:tcPr>
          <w:p>
            <w:pPr>
              <w:rPr>
                <w:rFonts w:ascii="宋体" w:hAnsi="宋体" w:cs="宋体"/>
                <w:sz w:val="18"/>
                <w:szCs w:val="18"/>
              </w:rPr>
            </w:pPr>
            <w:r>
              <w:rPr>
                <w:rFonts w:hint="eastAsia"/>
                <w:sz w:val="18"/>
                <w:szCs w:val="18"/>
              </w:rPr>
              <w:t>便携式γ谱仪</w:t>
            </w:r>
          </w:p>
        </w:tc>
        <w:tc>
          <w:tcPr>
            <w:tcW w:w="851" w:type="dxa"/>
            <w:vAlign w:val="center"/>
          </w:tcPr>
          <w:p>
            <w:pPr>
              <w:jc w:val="center"/>
              <w:rPr>
                <w:rFonts w:ascii="宋体" w:hAnsi="宋体" w:cs="宋体"/>
                <w:sz w:val="18"/>
                <w:szCs w:val="18"/>
              </w:rPr>
            </w:pPr>
            <w:r>
              <w:rPr>
                <w:sz w:val="18"/>
                <w:szCs w:val="18"/>
              </w:rPr>
              <w:t>1</w:t>
            </w:r>
          </w:p>
        </w:tc>
        <w:tc>
          <w:tcPr>
            <w:tcW w:w="709" w:type="dxa"/>
            <w:vAlign w:val="center"/>
          </w:tcPr>
          <w:p>
            <w:pPr>
              <w:jc w:val="center"/>
              <w:rPr>
                <w:rFonts w:ascii="宋体" w:hAnsi="宋体" w:cs="宋体"/>
                <w:sz w:val="18"/>
                <w:szCs w:val="18"/>
              </w:rPr>
            </w:pP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ascii="宋体" w:hAnsi="宋体" w:cs="宋体"/>
                <w:sz w:val="18"/>
                <w:szCs w:val="18"/>
              </w:rPr>
            </w:pPr>
            <w:r>
              <w:rPr>
                <w:rFonts w:ascii="Times New Roman" w:hAnsi="Times New Roman" w:eastAsia="等线"/>
                <w:color w:val="000000"/>
                <w:kern w:val="0"/>
                <w:sz w:val="18"/>
                <w:szCs w:val="18"/>
                <w:lang w:bidi="ar"/>
              </w:rPr>
              <w:t>248</w:t>
            </w:r>
          </w:p>
        </w:tc>
        <w:tc>
          <w:tcPr>
            <w:tcW w:w="3685" w:type="dxa"/>
            <w:vAlign w:val="center"/>
          </w:tcPr>
          <w:p>
            <w:pPr>
              <w:rPr>
                <w:rFonts w:ascii="宋体" w:hAnsi="宋体" w:cs="宋体"/>
                <w:sz w:val="18"/>
                <w:szCs w:val="18"/>
              </w:rPr>
            </w:pPr>
            <w:r>
              <w:rPr>
                <w:rFonts w:hint="eastAsia"/>
                <w:sz w:val="18"/>
                <w:szCs w:val="18"/>
              </w:rPr>
              <w:t>α、β弱放射性测量装置</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color w:val="000000"/>
                <w:sz w:val="18"/>
                <w:szCs w:val="18"/>
              </w:rPr>
            </w:pPr>
            <w:r>
              <w:rPr>
                <w:rFonts w:ascii="Times New Roman" w:hAnsi="Times New Roman" w:eastAsia="等线"/>
                <w:color w:val="000000"/>
                <w:kern w:val="0"/>
                <w:sz w:val="18"/>
                <w:szCs w:val="18"/>
                <w:lang w:bidi="ar"/>
              </w:rPr>
              <w:t>249</w:t>
            </w:r>
          </w:p>
        </w:tc>
        <w:tc>
          <w:tcPr>
            <w:tcW w:w="3685" w:type="dxa"/>
            <w:vAlign w:val="center"/>
          </w:tcPr>
          <w:p>
            <w:pPr>
              <w:rPr>
                <w:rFonts w:ascii="宋体" w:hAnsi="宋体" w:cs="宋体"/>
                <w:sz w:val="18"/>
                <w:szCs w:val="18"/>
              </w:rPr>
            </w:pPr>
            <w:r>
              <w:rPr>
                <w:rFonts w:hint="eastAsia"/>
                <w:sz w:val="18"/>
                <w:szCs w:val="18"/>
              </w:rPr>
              <w:t>低本底液体闪烁测量仪（含电解浓缩装置）</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ascii="宋体" w:hAnsi="宋体" w:cs="宋体"/>
                <w:sz w:val="18"/>
                <w:szCs w:val="18"/>
              </w:rPr>
            </w:pPr>
            <w:r>
              <w:rPr>
                <w:rFonts w:ascii="Times New Roman" w:hAnsi="Times New Roman" w:eastAsia="等线"/>
                <w:color w:val="000000"/>
                <w:kern w:val="0"/>
                <w:sz w:val="18"/>
                <w:szCs w:val="18"/>
                <w:lang w:bidi="ar"/>
              </w:rPr>
              <w:t>250</w:t>
            </w:r>
          </w:p>
        </w:tc>
        <w:tc>
          <w:tcPr>
            <w:tcW w:w="3685" w:type="dxa"/>
            <w:vAlign w:val="center"/>
          </w:tcPr>
          <w:p>
            <w:pPr>
              <w:rPr>
                <w:sz w:val="18"/>
                <w:szCs w:val="18"/>
              </w:rPr>
            </w:pPr>
            <w:r>
              <w:rPr>
                <w:rFonts w:hint="eastAsia"/>
                <w:sz w:val="18"/>
                <w:szCs w:val="18"/>
              </w:rPr>
              <w:t>氡测量仪</w:t>
            </w:r>
          </w:p>
        </w:tc>
        <w:tc>
          <w:tcPr>
            <w:tcW w:w="851" w:type="dxa"/>
            <w:vAlign w:val="center"/>
          </w:tcPr>
          <w:p>
            <w:pPr>
              <w:jc w:val="center"/>
              <w:rPr>
                <w:sz w:val="18"/>
                <w:szCs w:val="18"/>
              </w:rPr>
            </w:pPr>
            <w:r>
              <w:rPr>
                <w:rFonts w:hint="eastAsia"/>
                <w:sz w:val="18"/>
                <w:szCs w:val="18"/>
              </w:rPr>
              <w:t>2</w:t>
            </w:r>
          </w:p>
        </w:tc>
        <w:tc>
          <w:tcPr>
            <w:tcW w:w="709" w:type="dxa"/>
            <w:vAlign w:val="center"/>
          </w:tcPr>
          <w:p>
            <w:pPr>
              <w:jc w:val="center"/>
              <w:rPr>
                <w:sz w:val="18"/>
                <w:szCs w:val="18"/>
              </w:rPr>
            </w:pP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ascii="宋体" w:hAnsi="宋体" w:cs="宋体"/>
                <w:sz w:val="18"/>
                <w:szCs w:val="18"/>
              </w:rPr>
            </w:pPr>
            <w:r>
              <w:rPr>
                <w:rFonts w:ascii="Times New Roman" w:hAnsi="Times New Roman" w:eastAsia="等线"/>
                <w:color w:val="000000"/>
                <w:kern w:val="0"/>
                <w:sz w:val="18"/>
                <w:szCs w:val="18"/>
                <w:lang w:bidi="ar"/>
              </w:rPr>
              <w:t>251</w:t>
            </w:r>
          </w:p>
        </w:tc>
        <w:tc>
          <w:tcPr>
            <w:tcW w:w="3685" w:type="dxa"/>
            <w:vAlign w:val="center"/>
          </w:tcPr>
          <w:p>
            <w:pPr>
              <w:rPr>
                <w:rFonts w:ascii="宋体" w:hAnsi="宋体" w:cs="宋体"/>
                <w:sz w:val="18"/>
                <w:szCs w:val="18"/>
              </w:rPr>
            </w:pPr>
            <w:r>
              <w:rPr>
                <w:rFonts w:hint="eastAsia"/>
                <w:sz w:val="18"/>
                <w:szCs w:val="18"/>
              </w:rPr>
              <w:t>氡/钍射气测量仪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ascii="宋体" w:hAnsi="宋体" w:cs="宋体"/>
                <w:sz w:val="18"/>
                <w:szCs w:val="18"/>
              </w:rPr>
            </w:pPr>
            <w:r>
              <w:rPr>
                <w:rFonts w:ascii="Times New Roman" w:hAnsi="Times New Roman" w:eastAsia="等线"/>
                <w:color w:val="000000"/>
                <w:kern w:val="0"/>
                <w:sz w:val="18"/>
                <w:szCs w:val="18"/>
                <w:lang w:bidi="ar"/>
              </w:rPr>
              <w:t>252</w:t>
            </w:r>
          </w:p>
        </w:tc>
        <w:tc>
          <w:tcPr>
            <w:tcW w:w="3685" w:type="dxa"/>
            <w:vAlign w:val="center"/>
          </w:tcPr>
          <w:p>
            <w:pPr>
              <w:rPr>
                <w:sz w:val="18"/>
                <w:szCs w:val="18"/>
              </w:rPr>
            </w:pPr>
            <w:r>
              <w:rPr>
                <w:rFonts w:hint="eastAsia"/>
                <w:sz w:val="18"/>
                <w:szCs w:val="18"/>
              </w:rPr>
              <w:t>热释光剂量仪</w:t>
            </w:r>
          </w:p>
        </w:tc>
        <w:tc>
          <w:tcPr>
            <w:tcW w:w="851" w:type="dxa"/>
            <w:vAlign w:val="center"/>
          </w:tcPr>
          <w:p>
            <w:pPr>
              <w:jc w:val="center"/>
              <w:rPr>
                <w:sz w:val="18"/>
                <w:szCs w:val="18"/>
              </w:rPr>
            </w:pPr>
            <w:r>
              <w:rPr>
                <w:rFonts w:hint="eastAsia"/>
                <w:sz w:val="18"/>
                <w:szCs w:val="18"/>
              </w:rPr>
              <w:t>2</w:t>
            </w:r>
          </w:p>
        </w:tc>
        <w:tc>
          <w:tcPr>
            <w:tcW w:w="709" w:type="dxa"/>
            <w:vAlign w:val="center"/>
          </w:tcPr>
          <w:p>
            <w:pPr>
              <w:jc w:val="center"/>
              <w:rPr>
                <w:sz w:val="18"/>
                <w:szCs w:val="18"/>
              </w:rPr>
            </w:pPr>
          </w:p>
        </w:tc>
        <w:tc>
          <w:tcPr>
            <w:tcW w:w="708" w:type="dxa"/>
            <w:vAlign w:val="center"/>
          </w:tcPr>
          <w:p>
            <w:pPr>
              <w:jc w:val="center"/>
              <w:rPr>
                <w:sz w:val="18"/>
                <w:szCs w:val="18"/>
              </w:rPr>
            </w:pPr>
          </w:p>
        </w:tc>
        <w:tc>
          <w:tcPr>
            <w:tcW w:w="709"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c>
          <w:tcPr>
            <w:tcW w:w="672" w:type="dxa"/>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color w:val="000000"/>
                <w:sz w:val="18"/>
                <w:szCs w:val="18"/>
              </w:rPr>
            </w:pPr>
            <w:r>
              <w:rPr>
                <w:rFonts w:ascii="Times New Roman" w:hAnsi="Times New Roman" w:eastAsia="等线"/>
                <w:color w:val="000000"/>
                <w:kern w:val="0"/>
                <w:sz w:val="18"/>
                <w:szCs w:val="18"/>
                <w:lang w:bidi="ar"/>
              </w:rPr>
              <w:t>253</w:t>
            </w:r>
          </w:p>
        </w:tc>
        <w:tc>
          <w:tcPr>
            <w:tcW w:w="3685" w:type="dxa"/>
            <w:vAlign w:val="center"/>
          </w:tcPr>
          <w:p>
            <w:pPr>
              <w:rPr>
                <w:rFonts w:ascii="宋体" w:hAnsi="宋体" w:cs="宋体"/>
                <w:sz w:val="18"/>
                <w:szCs w:val="18"/>
              </w:rPr>
            </w:pPr>
            <w:r>
              <w:rPr>
                <w:rFonts w:hint="eastAsia"/>
                <w:sz w:val="18"/>
                <w:szCs w:val="18"/>
              </w:rPr>
              <w:t>中子射线个人剂量测量装置</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color w:val="000000"/>
                <w:sz w:val="18"/>
                <w:szCs w:val="18"/>
              </w:rPr>
            </w:pPr>
            <w:r>
              <w:rPr>
                <w:rFonts w:ascii="Times New Roman" w:hAnsi="Times New Roman" w:eastAsia="等线"/>
                <w:color w:val="000000"/>
                <w:kern w:val="0"/>
                <w:sz w:val="18"/>
                <w:szCs w:val="18"/>
                <w:lang w:bidi="ar"/>
              </w:rPr>
              <w:t>254</w:t>
            </w:r>
          </w:p>
        </w:tc>
        <w:tc>
          <w:tcPr>
            <w:tcW w:w="3685" w:type="dxa"/>
            <w:vAlign w:val="center"/>
          </w:tcPr>
          <w:p>
            <w:pPr>
              <w:rPr>
                <w:rFonts w:ascii="宋体" w:hAnsi="宋体" w:cs="宋体"/>
                <w:sz w:val="18"/>
                <w:szCs w:val="18"/>
              </w:rPr>
            </w:pPr>
            <w:r>
              <w:rPr>
                <w:rFonts w:hint="eastAsia"/>
                <w:sz w:val="18"/>
                <w:szCs w:val="18"/>
              </w:rPr>
              <w:t>个人剂量报警仪</w:t>
            </w:r>
          </w:p>
        </w:tc>
        <w:tc>
          <w:tcPr>
            <w:tcW w:w="851" w:type="dxa"/>
            <w:vAlign w:val="center"/>
          </w:tcPr>
          <w:p>
            <w:pPr>
              <w:jc w:val="center"/>
              <w:rPr>
                <w:rFonts w:ascii="宋体" w:hAnsi="宋体" w:cs="宋体"/>
                <w:sz w:val="18"/>
                <w:szCs w:val="18"/>
              </w:rPr>
            </w:pPr>
            <w:r>
              <w:rPr>
                <w:rFonts w:hint="eastAsia"/>
                <w:sz w:val="18"/>
                <w:szCs w:val="18"/>
              </w:rPr>
              <w:t>4</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ascii="宋体" w:hAnsi="宋体" w:cs="宋体"/>
                <w:sz w:val="18"/>
                <w:szCs w:val="18"/>
              </w:rPr>
            </w:pPr>
            <w:r>
              <w:rPr>
                <w:rFonts w:ascii="Times New Roman" w:hAnsi="Times New Roman" w:eastAsia="等线"/>
                <w:color w:val="000000"/>
                <w:kern w:val="0"/>
                <w:sz w:val="18"/>
                <w:szCs w:val="18"/>
                <w:lang w:bidi="ar"/>
              </w:rPr>
              <w:t>255</w:t>
            </w:r>
          </w:p>
        </w:tc>
        <w:tc>
          <w:tcPr>
            <w:tcW w:w="3685" w:type="dxa"/>
            <w:vAlign w:val="center"/>
          </w:tcPr>
          <w:p>
            <w:pPr>
              <w:rPr>
                <w:rFonts w:ascii="宋体" w:hAnsi="宋体" w:cs="宋体"/>
                <w:sz w:val="18"/>
                <w:szCs w:val="18"/>
              </w:rPr>
            </w:pPr>
            <w:r>
              <w:rPr>
                <w:rFonts w:hint="eastAsia"/>
                <w:sz w:val="18"/>
                <w:szCs w:val="18"/>
              </w:rPr>
              <w:t>放射防护器材防护性能检测设备</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kern w:val="0"/>
                <w:sz w:val="18"/>
                <w:szCs w:val="18"/>
              </w:rPr>
            </w:pPr>
            <w:r>
              <w:rPr>
                <w:rFonts w:ascii="Times New Roman" w:hAnsi="Times New Roman" w:eastAsia="等线"/>
                <w:color w:val="000000"/>
                <w:kern w:val="0"/>
                <w:sz w:val="18"/>
                <w:szCs w:val="18"/>
                <w:lang w:bidi="ar"/>
              </w:rPr>
              <w:t>256</w:t>
            </w:r>
          </w:p>
        </w:tc>
        <w:tc>
          <w:tcPr>
            <w:tcW w:w="3685" w:type="dxa"/>
            <w:vAlign w:val="center"/>
          </w:tcPr>
          <w:p>
            <w:pPr>
              <w:rPr>
                <w:rFonts w:ascii="宋体" w:hAnsi="宋体" w:cs="宋体"/>
                <w:sz w:val="18"/>
                <w:szCs w:val="18"/>
              </w:rPr>
            </w:pPr>
            <w:r>
              <w:rPr>
                <w:rFonts w:hint="eastAsia"/>
                <w:sz w:val="18"/>
                <w:szCs w:val="18"/>
              </w:rPr>
              <w:t>灰化装置</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257</w:t>
            </w:r>
          </w:p>
        </w:tc>
        <w:tc>
          <w:tcPr>
            <w:tcW w:w="3685" w:type="dxa"/>
            <w:vAlign w:val="center"/>
          </w:tcPr>
          <w:p>
            <w:pPr>
              <w:rPr>
                <w:rFonts w:ascii="宋体" w:hAnsi="宋体" w:cs="宋体"/>
                <w:sz w:val="18"/>
                <w:szCs w:val="18"/>
              </w:rPr>
            </w:pPr>
            <w:r>
              <w:rPr>
                <w:rFonts w:hint="eastAsia"/>
                <w:sz w:val="18"/>
                <w:szCs w:val="18"/>
              </w:rPr>
              <w:t>石材样品粉碎设备</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258</w:t>
            </w:r>
          </w:p>
        </w:tc>
        <w:tc>
          <w:tcPr>
            <w:tcW w:w="3685" w:type="dxa"/>
            <w:vAlign w:val="center"/>
          </w:tcPr>
          <w:p>
            <w:pPr>
              <w:rPr>
                <w:rFonts w:ascii="宋体" w:hAnsi="宋体" w:cs="宋体"/>
                <w:sz w:val="18"/>
                <w:szCs w:val="18"/>
              </w:rPr>
            </w:pPr>
            <w:r>
              <w:rPr>
                <w:rFonts w:hint="eastAsia"/>
                <w:sz w:val="18"/>
                <w:szCs w:val="18"/>
              </w:rPr>
              <w:t>大流量空气采样装置</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259</w:t>
            </w:r>
          </w:p>
        </w:tc>
        <w:tc>
          <w:tcPr>
            <w:tcW w:w="3685" w:type="dxa"/>
            <w:vAlign w:val="center"/>
          </w:tcPr>
          <w:p>
            <w:pPr>
              <w:rPr>
                <w:rFonts w:ascii="宋体" w:hAnsi="宋体" w:cs="宋体"/>
                <w:sz w:val="18"/>
                <w:szCs w:val="18"/>
              </w:rPr>
            </w:pPr>
            <w:r>
              <w:rPr>
                <w:rFonts w:hint="eastAsia"/>
                <w:sz w:val="18"/>
                <w:szCs w:val="18"/>
              </w:rPr>
              <w:t>氡子体测量仪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260</w:t>
            </w:r>
          </w:p>
        </w:tc>
        <w:tc>
          <w:tcPr>
            <w:tcW w:w="3685" w:type="dxa"/>
            <w:vAlign w:val="center"/>
          </w:tcPr>
          <w:p>
            <w:pPr>
              <w:rPr>
                <w:rFonts w:ascii="宋体" w:hAnsi="宋体" w:cs="宋体"/>
                <w:sz w:val="18"/>
                <w:szCs w:val="18"/>
              </w:rPr>
            </w:pPr>
            <w:r>
              <w:rPr>
                <w:rFonts w:hint="eastAsia"/>
                <w:sz w:val="18"/>
                <w:szCs w:val="18"/>
              </w:rPr>
              <w:t>个人剂量监测照射器</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261</w:t>
            </w:r>
          </w:p>
        </w:tc>
        <w:tc>
          <w:tcPr>
            <w:tcW w:w="3685" w:type="dxa"/>
            <w:vAlign w:val="center"/>
          </w:tcPr>
          <w:p>
            <w:pPr>
              <w:rPr>
                <w:rFonts w:ascii="宋体" w:hAnsi="宋体" w:cs="宋体"/>
                <w:sz w:val="18"/>
                <w:szCs w:val="18"/>
              </w:rPr>
            </w:pPr>
            <w:r>
              <w:rPr>
                <w:rFonts w:hint="eastAsia"/>
                <w:sz w:val="18"/>
                <w:szCs w:val="18"/>
              </w:rPr>
              <w:t>活度计</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262</w:t>
            </w:r>
          </w:p>
        </w:tc>
        <w:tc>
          <w:tcPr>
            <w:tcW w:w="3685" w:type="dxa"/>
            <w:vAlign w:val="center"/>
          </w:tcPr>
          <w:p>
            <w:pPr>
              <w:rPr>
                <w:rFonts w:ascii="宋体" w:hAnsi="宋体" w:cs="宋体"/>
                <w:sz w:val="18"/>
                <w:szCs w:val="18"/>
              </w:rPr>
            </w:pPr>
            <w:r>
              <w:rPr>
                <w:rFonts w:hint="eastAsia"/>
                <w:sz w:val="18"/>
                <w:szCs w:val="18"/>
              </w:rPr>
              <w:t>放射治疗剂量二维探测板</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263</w:t>
            </w:r>
          </w:p>
        </w:tc>
        <w:tc>
          <w:tcPr>
            <w:tcW w:w="3685" w:type="dxa"/>
            <w:vAlign w:val="center"/>
          </w:tcPr>
          <w:p>
            <w:pPr>
              <w:rPr>
                <w:rFonts w:ascii="宋体" w:hAnsi="宋体" w:cs="宋体"/>
                <w:sz w:val="18"/>
                <w:szCs w:val="18"/>
              </w:rPr>
            </w:pPr>
            <w:r>
              <w:rPr>
                <w:rFonts w:hint="eastAsia"/>
                <w:sz w:val="18"/>
                <w:szCs w:val="18"/>
              </w:rPr>
              <w:t>低本底多道α谱仪或大面积屏栅α谱仪（含其制样装置）</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264</w:t>
            </w:r>
          </w:p>
        </w:tc>
        <w:tc>
          <w:tcPr>
            <w:tcW w:w="3685" w:type="dxa"/>
            <w:vAlign w:val="center"/>
          </w:tcPr>
          <w:p>
            <w:pPr>
              <w:rPr>
                <w:rFonts w:ascii="宋体" w:hAnsi="宋体" w:cs="宋体"/>
                <w:sz w:val="18"/>
                <w:szCs w:val="18"/>
              </w:rPr>
            </w:pPr>
            <w:r>
              <w:rPr>
                <w:rFonts w:hint="eastAsia"/>
                <w:sz w:val="18"/>
                <w:szCs w:val="18"/>
              </w:rPr>
              <w:t>放射性气溶胶粒径测量装置</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kern w:val="0"/>
                <w:sz w:val="18"/>
                <w:szCs w:val="18"/>
              </w:rPr>
            </w:pPr>
            <w:r>
              <w:rPr>
                <w:rFonts w:ascii="Times New Roman" w:hAnsi="Times New Roman" w:eastAsia="等线"/>
                <w:color w:val="000000"/>
                <w:kern w:val="0"/>
                <w:sz w:val="18"/>
                <w:szCs w:val="18"/>
                <w:lang w:bidi="ar"/>
              </w:rPr>
              <w:t>265</w:t>
            </w:r>
          </w:p>
        </w:tc>
        <w:tc>
          <w:tcPr>
            <w:tcW w:w="3685" w:type="dxa"/>
            <w:vAlign w:val="center"/>
          </w:tcPr>
          <w:p>
            <w:pPr>
              <w:rPr>
                <w:rFonts w:ascii="宋体" w:hAnsi="宋体" w:cs="宋体"/>
                <w:sz w:val="18"/>
                <w:szCs w:val="18"/>
              </w:rPr>
            </w:pPr>
            <w:r>
              <w:rPr>
                <w:rFonts w:hint="eastAsia"/>
                <w:sz w:val="18"/>
                <w:szCs w:val="18"/>
              </w:rPr>
              <w:t>全身计数器</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266</w:t>
            </w:r>
          </w:p>
        </w:tc>
        <w:tc>
          <w:tcPr>
            <w:tcW w:w="3685" w:type="dxa"/>
            <w:vAlign w:val="center"/>
          </w:tcPr>
          <w:p>
            <w:pPr>
              <w:rPr>
                <w:rFonts w:ascii="宋体" w:hAnsi="宋体" w:cs="宋体"/>
                <w:sz w:val="18"/>
                <w:szCs w:val="18"/>
              </w:rPr>
            </w:pPr>
            <w:r>
              <w:rPr>
                <w:rFonts w:hint="eastAsia"/>
                <w:sz w:val="18"/>
                <w:szCs w:val="18"/>
              </w:rPr>
              <w:t>固体径迹探测装置</w:t>
            </w:r>
          </w:p>
        </w:tc>
        <w:tc>
          <w:tcPr>
            <w:tcW w:w="851"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267</w:t>
            </w:r>
          </w:p>
        </w:tc>
        <w:tc>
          <w:tcPr>
            <w:tcW w:w="3685" w:type="dxa"/>
            <w:vAlign w:val="center"/>
          </w:tcPr>
          <w:p>
            <w:pPr>
              <w:rPr>
                <w:rFonts w:ascii="宋体" w:hAnsi="宋体" w:cs="宋体"/>
                <w:sz w:val="18"/>
                <w:szCs w:val="18"/>
              </w:rPr>
            </w:pPr>
            <w:r>
              <w:rPr>
                <w:rFonts w:hint="eastAsia"/>
                <w:sz w:val="18"/>
                <w:szCs w:val="18"/>
              </w:rPr>
              <w:t>微量铀分析仪</w:t>
            </w:r>
          </w:p>
        </w:tc>
        <w:tc>
          <w:tcPr>
            <w:tcW w:w="851"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268</w:t>
            </w:r>
          </w:p>
        </w:tc>
        <w:tc>
          <w:tcPr>
            <w:tcW w:w="3685" w:type="dxa"/>
            <w:vAlign w:val="center"/>
          </w:tcPr>
          <w:p>
            <w:pPr>
              <w:rPr>
                <w:rFonts w:ascii="宋体" w:hAnsi="宋体" w:cs="宋体"/>
                <w:sz w:val="18"/>
                <w:szCs w:val="18"/>
              </w:rPr>
            </w:pPr>
            <w:r>
              <w:rPr>
                <w:rFonts w:hint="eastAsia"/>
                <w:sz w:val="18"/>
                <w:szCs w:val="18"/>
              </w:rPr>
              <w:t>门式放射性检测设备</w:t>
            </w:r>
          </w:p>
        </w:tc>
        <w:tc>
          <w:tcPr>
            <w:tcW w:w="851" w:type="dxa"/>
            <w:vAlign w:val="center"/>
          </w:tcPr>
          <w:p>
            <w:pPr>
              <w:jc w:val="center"/>
              <w:rPr>
                <w:rFonts w:ascii="宋体" w:hAnsi="宋体" w:cs="宋体"/>
                <w:sz w:val="18"/>
                <w:szCs w:val="18"/>
              </w:rPr>
            </w:pPr>
            <w:r>
              <w:rPr>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269</w:t>
            </w:r>
          </w:p>
        </w:tc>
        <w:tc>
          <w:tcPr>
            <w:tcW w:w="3685" w:type="dxa"/>
            <w:vAlign w:val="center"/>
          </w:tcPr>
          <w:p>
            <w:pPr>
              <w:rPr>
                <w:rFonts w:ascii="宋体" w:hAnsi="宋体" w:cs="宋体"/>
                <w:sz w:val="18"/>
                <w:szCs w:val="18"/>
              </w:rPr>
            </w:pPr>
            <w:r>
              <w:rPr>
                <w:rFonts w:hint="eastAsia"/>
                <w:sz w:val="18"/>
                <w:szCs w:val="18"/>
              </w:rPr>
              <w:t>染色体自动收获仪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270</w:t>
            </w:r>
          </w:p>
        </w:tc>
        <w:tc>
          <w:tcPr>
            <w:tcW w:w="3685" w:type="dxa"/>
            <w:vAlign w:val="center"/>
          </w:tcPr>
          <w:p>
            <w:pPr>
              <w:rPr>
                <w:rFonts w:ascii="宋体" w:hAnsi="宋体" w:cs="宋体"/>
                <w:sz w:val="18"/>
                <w:szCs w:val="18"/>
              </w:rPr>
            </w:pPr>
            <w:r>
              <w:rPr>
                <w:rFonts w:hint="eastAsia"/>
                <w:sz w:val="18"/>
                <w:szCs w:val="18"/>
              </w:rPr>
              <w:t>染色体自动分析设备</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271</w:t>
            </w:r>
          </w:p>
        </w:tc>
        <w:tc>
          <w:tcPr>
            <w:tcW w:w="3685" w:type="dxa"/>
            <w:vAlign w:val="center"/>
          </w:tcPr>
          <w:p>
            <w:pPr>
              <w:rPr>
                <w:rFonts w:ascii="宋体" w:hAnsi="宋体" w:cs="宋体"/>
                <w:sz w:val="18"/>
                <w:szCs w:val="18"/>
              </w:rPr>
            </w:pPr>
            <w:r>
              <w:rPr>
                <w:rFonts w:hint="eastAsia"/>
                <w:sz w:val="18"/>
                <w:szCs w:val="18"/>
              </w:rPr>
              <w:t>人员放射性污染洗消装置</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272</w:t>
            </w:r>
          </w:p>
        </w:tc>
        <w:tc>
          <w:tcPr>
            <w:tcW w:w="3685" w:type="dxa"/>
            <w:vAlign w:val="center"/>
          </w:tcPr>
          <w:p>
            <w:pPr>
              <w:rPr>
                <w:rFonts w:ascii="宋体" w:hAnsi="宋体" w:cs="宋体"/>
                <w:sz w:val="18"/>
                <w:szCs w:val="18"/>
              </w:rPr>
            </w:pPr>
            <w:r>
              <w:rPr>
                <w:rFonts w:hint="eastAsia"/>
                <w:sz w:val="18"/>
                <w:szCs w:val="18"/>
              </w:rPr>
              <w:t>蛋白电泳仪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273</w:t>
            </w:r>
          </w:p>
        </w:tc>
        <w:tc>
          <w:tcPr>
            <w:tcW w:w="3685" w:type="dxa"/>
            <w:vAlign w:val="center"/>
          </w:tcPr>
          <w:p>
            <w:pPr>
              <w:rPr>
                <w:rFonts w:ascii="宋体" w:hAnsi="宋体" w:cs="宋体"/>
                <w:sz w:val="18"/>
                <w:szCs w:val="18"/>
              </w:rPr>
            </w:pPr>
            <w:r>
              <w:rPr>
                <w:rFonts w:hint="eastAsia"/>
                <w:sz w:val="18"/>
                <w:szCs w:val="18"/>
              </w:rPr>
              <w:t>蛋白纯化仪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274</w:t>
            </w:r>
          </w:p>
        </w:tc>
        <w:tc>
          <w:tcPr>
            <w:tcW w:w="3685" w:type="dxa"/>
            <w:vAlign w:val="center"/>
          </w:tcPr>
          <w:p>
            <w:pPr>
              <w:rPr>
                <w:rFonts w:ascii="宋体" w:hAnsi="宋体" w:cs="宋体"/>
                <w:sz w:val="18"/>
                <w:szCs w:val="18"/>
              </w:rPr>
            </w:pPr>
            <w:r>
              <w:rPr>
                <w:rFonts w:hint="eastAsia"/>
                <w:sz w:val="18"/>
                <w:szCs w:val="18"/>
              </w:rPr>
              <w:t>颗粒物监测仪(含光散射和重量法)</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275</w:t>
            </w:r>
          </w:p>
        </w:tc>
        <w:tc>
          <w:tcPr>
            <w:tcW w:w="3685" w:type="dxa"/>
            <w:vAlign w:val="center"/>
          </w:tcPr>
          <w:p>
            <w:pPr>
              <w:rPr>
                <w:rFonts w:ascii="宋体" w:hAnsi="宋体" w:cs="宋体"/>
                <w:sz w:val="18"/>
                <w:szCs w:val="18"/>
              </w:rPr>
            </w:pPr>
            <w:r>
              <w:rPr>
                <w:rFonts w:hint="eastAsia"/>
                <w:sz w:val="18"/>
                <w:szCs w:val="18"/>
              </w:rPr>
              <w:t>超声波清洗仪</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276</w:t>
            </w:r>
          </w:p>
        </w:tc>
        <w:tc>
          <w:tcPr>
            <w:tcW w:w="3685" w:type="dxa"/>
            <w:vAlign w:val="center"/>
          </w:tcPr>
          <w:p>
            <w:pPr>
              <w:rPr>
                <w:rFonts w:ascii="宋体" w:hAnsi="宋体" w:cs="宋体"/>
                <w:sz w:val="18"/>
                <w:szCs w:val="18"/>
              </w:rPr>
            </w:pPr>
            <w:r>
              <w:rPr>
                <w:rFonts w:hint="eastAsia"/>
                <w:sz w:val="18"/>
                <w:szCs w:val="18"/>
              </w:rPr>
              <w:t>超净工作台</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277</w:t>
            </w:r>
          </w:p>
        </w:tc>
        <w:tc>
          <w:tcPr>
            <w:tcW w:w="3685" w:type="dxa"/>
            <w:vAlign w:val="center"/>
          </w:tcPr>
          <w:p>
            <w:pPr>
              <w:rPr>
                <w:rFonts w:ascii="宋体" w:hAnsi="宋体" w:cs="宋体"/>
                <w:sz w:val="18"/>
                <w:szCs w:val="18"/>
              </w:rPr>
            </w:pPr>
            <w:r>
              <w:rPr>
                <w:rFonts w:hint="eastAsia"/>
                <w:sz w:val="18"/>
                <w:szCs w:val="18"/>
              </w:rPr>
              <w:t>生物安全柜</w:t>
            </w:r>
          </w:p>
        </w:tc>
        <w:tc>
          <w:tcPr>
            <w:tcW w:w="851" w:type="dxa"/>
            <w:vAlign w:val="center"/>
          </w:tcPr>
          <w:p>
            <w:pPr>
              <w:jc w:val="center"/>
              <w:rPr>
                <w:rFonts w:ascii="宋体" w:hAnsi="宋体" w:cs="宋体"/>
                <w:sz w:val="18"/>
                <w:szCs w:val="18"/>
              </w:rPr>
            </w:pPr>
            <w:r>
              <w:rPr>
                <w:rFonts w:hint="eastAsia"/>
                <w:sz w:val="18"/>
                <w:szCs w:val="18"/>
              </w:rPr>
              <w:t>10</w:t>
            </w:r>
          </w:p>
        </w:tc>
        <w:tc>
          <w:tcPr>
            <w:tcW w:w="709" w:type="dxa"/>
            <w:vAlign w:val="center"/>
          </w:tcPr>
          <w:p>
            <w:pPr>
              <w:jc w:val="center"/>
              <w:rPr>
                <w:rFonts w:ascii="宋体" w:hAnsi="宋体" w:cs="宋体"/>
                <w:sz w:val="18"/>
                <w:szCs w:val="18"/>
              </w:rPr>
            </w:pPr>
            <w:r>
              <w:rPr>
                <w:rFonts w:hint="eastAsia"/>
                <w:sz w:val="18"/>
                <w:szCs w:val="18"/>
              </w:rPr>
              <w:t>5</w:t>
            </w:r>
          </w:p>
        </w:tc>
        <w:tc>
          <w:tcPr>
            <w:tcW w:w="708"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278</w:t>
            </w:r>
          </w:p>
        </w:tc>
        <w:tc>
          <w:tcPr>
            <w:tcW w:w="3685" w:type="dxa"/>
            <w:vAlign w:val="center"/>
          </w:tcPr>
          <w:p>
            <w:pPr>
              <w:rPr>
                <w:rFonts w:ascii="宋体" w:hAnsi="宋体" w:cs="宋体"/>
                <w:sz w:val="18"/>
                <w:szCs w:val="18"/>
              </w:rPr>
            </w:pPr>
            <w:r>
              <w:rPr>
                <w:rFonts w:hint="eastAsia"/>
                <w:sz w:val="18"/>
                <w:szCs w:val="18"/>
              </w:rPr>
              <w:t>通风式试剂柜</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279</w:t>
            </w:r>
          </w:p>
        </w:tc>
        <w:tc>
          <w:tcPr>
            <w:tcW w:w="3685" w:type="dxa"/>
            <w:vAlign w:val="center"/>
          </w:tcPr>
          <w:p>
            <w:pPr>
              <w:rPr>
                <w:rFonts w:ascii="宋体" w:hAnsi="宋体" w:cs="宋体"/>
                <w:sz w:val="18"/>
                <w:szCs w:val="18"/>
              </w:rPr>
            </w:pPr>
            <w:r>
              <w:rPr>
                <w:rFonts w:hint="eastAsia"/>
                <w:sz w:val="18"/>
                <w:szCs w:val="18"/>
              </w:rPr>
              <w:t>液氮罐</w:t>
            </w:r>
          </w:p>
        </w:tc>
        <w:tc>
          <w:tcPr>
            <w:tcW w:w="851" w:type="dxa"/>
            <w:vAlign w:val="center"/>
          </w:tcPr>
          <w:p>
            <w:pPr>
              <w:jc w:val="center"/>
              <w:rPr>
                <w:rFonts w:ascii="宋体" w:hAnsi="宋体" w:cs="宋体"/>
                <w:sz w:val="18"/>
                <w:szCs w:val="18"/>
              </w:rPr>
            </w:pPr>
            <w:r>
              <w:rPr>
                <w:rFonts w:hint="eastAsia"/>
                <w:sz w:val="18"/>
                <w:szCs w:val="18"/>
              </w:rPr>
              <w:t>3</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280</w:t>
            </w:r>
          </w:p>
        </w:tc>
        <w:tc>
          <w:tcPr>
            <w:tcW w:w="3685" w:type="dxa"/>
            <w:vAlign w:val="center"/>
          </w:tcPr>
          <w:p>
            <w:pPr>
              <w:rPr>
                <w:rFonts w:ascii="宋体" w:hAnsi="宋体" w:cs="宋体"/>
                <w:sz w:val="18"/>
                <w:szCs w:val="18"/>
              </w:rPr>
            </w:pPr>
            <w:r>
              <w:rPr>
                <w:rFonts w:hint="eastAsia"/>
                <w:sz w:val="18"/>
                <w:szCs w:val="18"/>
              </w:rPr>
              <w:t>制冰机</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281</w:t>
            </w:r>
          </w:p>
        </w:tc>
        <w:tc>
          <w:tcPr>
            <w:tcW w:w="3685" w:type="dxa"/>
            <w:vAlign w:val="center"/>
          </w:tcPr>
          <w:p>
            <w:pPr>
              <w:rPr>
                <w:rFonts w:ascii="宋体" w:hAnsi="宋体" w:cs="宋体"/>
                <w:sz w:val="18"/>
                <w:szCs w:val="18"/>
              </w:rPr>
            </w:pPr>
            <w:r>
              <w:rPr>
                <w:rFonts w:hint="eastAsia"/>
                <w:sz w:val="18"/>
                <w:szCs w:val="18"/>
              </w:rPr>
              <w:t>恒温干燥箱</w:t>
            </w:r>
          </w:p>
        </w:tc>
        <w:tc>
          <w:tcPr>
            <w:tcW w:w="851" w:type="dxa"/>
            <w:vAlign w:val="center"/>
          </w:tcPr>
          <w:p>
            <w:pPr>
              <w:jc w:val="center"/>
              <w:rPr>
                <w:rFonts w:ascii="宋体" w:hAnsi="宋体" w:cs="宋体"/>
                <w:sz w:val="18"/>
                <w:szCs w:val="18"/>
              </w:rPr>
            </w:pPr>
            <w:r>
              <w:rPr>
                <w:rFonts w:hint="eastAsia"/>
                <w:sz w:val="18"/>
                <w:szCs w:val="18"/>
              </w:rPr>
              <w:t>3</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282</w:t>
            </w:r>
          </w:p>
        </w:tc>
        <w:tc>
          <w:tcPr>
            <w:tcW w:w="3685" w:type="dxa"/>
            <w:vAlign w:val="center"/>
          </w:tcPr>
          <w:p>
            <w:pPr>
              <w:rPr>
                <w:rFonts w:ascii="宋体" w:hAnsi="宋体" w:cs="宋体"/>
                <w:sz w:val="18"/>
                <w:szCs w:val="18"/>
              </w:rPr>
            </w:pPr>
            <w:r>
              <w:rPr>
                <w:rFonts w:hint="eastAsia"/>
                <w:sz w:val="18"/>
                <w:szCs w:val="18"/>
              </w:rPr>
              <w:t>实验室空气消毒设备（二氧化氯、过氧化氢）</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283</w:t>
            </w:r>
          </w:p>
        </w:tc>
        <w:tc>
          <w:tcPr>
            <w:tcW w:w="3685" w:type="dxa"/>
            <w:vAlign w:val="center"/>
          </w:tcPr>
          <w:p>
            <w:pPr>
              <w:rPr>
                <w:rFonts w:ascii="宋体" w:hAnsi="宋体" w:cs="宋体"/>
                <w:sz w:val="18"/>
                <w:szCs w:val="18"/>
              </w:rPr>
            </w:pPr>
            <w:r>
              <w:rPr>
                <w:rFonts w:hint="eastAsia"/>
                <w:sz w:val="18"/>
                <w:szCs w:val="18"/>
              </w:rPr>
              <w:t>温度压力测定仪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284</w:t>
            </w:r>
          </w:p>
        </w:tc>
        <w:tc>
          <w:tcPr>
            <w:tcW w:w="3685" w:type="dxa"/>
            <w:vAlign w:val="center"/>
          </w:tcPr>
          <w:p>
            <w:pPr>
              <w:rPr>
                <w:rFonts w:ascii="宋体" w:hAnsi="宋体" w:cs="宋体"/>
                <w:sz w:val="18"/>
                <w:szCs w:val="18"/>
              </w:rPr>
            </w:pPr>
            <w:r>
              <w:rPr>
                <w:rFonts w:hint="eastAsia"/>
                <w:sz w:val="18"/>
                <w:szCs w:val="18"/>
              </w:rPr>
              <w:t>紫外线照度测定仪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285</w:t>
            </w:r>
          </w:p>
        </w:tc>
        <w:tc>
          <w:tcPr>
            <w:tcW w:w="3685" w:type="dxa"/>
            <w:vAlign w:val="center"/>
          </w:tcPr>
          <w:p>
            <w:pPr>
              <w:rPr>
                <w:rFonts w:ascii="宋体" w:hAnsi="宋体" w:cs="宋体"/>
                <w:sz w:val="18"/>
                <w:szCs w:val="18"/>
              </w:rPr>
            </w:pPr>
            <w:r>
              <w:rPr>
                <w:rFonts w:hint="eastAsia"/>
                <w:sz w:val="18"/>
                <w:szCs w:val="18"/>
              </w:rPr>
              <w:t>4℃医用冰箱</w:t>
            </w:r>
          </w:p>
        </w:tc>
        <w:tc>
          <w:tcPr>
            <w:tcW w:w="851" w:type="dxa"/>
            <w:vAlign w:val="center"/>
          </w:tcPr>
          <w:p>
            <w:pPr>
              <w:jc w:val="center"/>
              <w:rPr>
                <w:rFonts w:ascii="宋体" w:hAnsi="宋体" w:cs="宋体"/>
                <w:sz w:val="18"/>
                <w:szCs w:val="18"/>
              </w:rPr>
            </w:pPr>
            <w:r>
              <w:rPr>
                <w:rFonts w:hint="eastAsia"/>
                <w:sz w:val="18"/>
                <w:szCs w:val="18"/>
              </w:rPr>
              <w:t>10　</w:t>
            </w:r>
          </w:p>
        </w:tc>
        <w:tc>
          <w:tcPr>
            <w:tcW w:w="709" w:type="dxa"/>
            <w:vAlign w:val="center"/>
          </w:tcPr>
          <w:p>
            <w:pPr>
              <w:jc w:val="center"/>
              <w:rPr>
                <w:rFonts w:ascii="宋体" w:hAnsi="宋体" w:cs="宋体"/>
                <w:sz w:val="18"/>
                <w:szCs w:val="18"/>
              </w:rPr>
            </w:pPr>
            <w:r>
              <w:rPr>
                <w:rFonts w:hint="eastAsia"/>
                <w:sz w:val="18"/>
                <w:szCs w:val="18"/>
              </w:rPr>
              <w:t>5　</w:t>
            </w:r>
          </w:p>
        </w:tc>
        <w:tc>
          <w:tcPr>
            <w:tcW w:w="708" w:type="dxa"/>
            <w:vAlign w:val="center"/>
          </w:tcPr>
          <w:p>
            <w:pPr>
              <w:jc w:val="center"/>
              <w:rPr>
                <w:rFonts w:ascii="宋体" w:hAnsi="宋体" w:cs="宋体"/>
                <w:sz w:val="18"/>
                <w:szCs w:val="18"/>
              </w:rPr>
            </w:pPr>
            <w:r>
              <w:rPr>
                <w:rFonts w:hint="eastAsia"/>
                <w:sz w:val="18"/>
                <w:szCs w:val="18"/>
              </w:rPr>
              <w:t>3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286</w:t>
            </w:r>
          </w:p>
        </w:tc>
        <w:tc>
          <w:tcPr>
            <w:tcW w:w="3685" w:type="dxa"/>
            <w:vAlign w:val="center"/>
          </w:tcPr>
          <w:p>
            <w:pPr>
              <w:rPr>
                <w:rFonts w:ascii="宋体" w:hAnsi="宋体" w:cs="宋体"/>
                <w:sz w:val="18"/>
                <w:szCs w:val="18"/>
              </w:rPr>
            </w:pPr>
            <w:r>
              <w:rPr>
                <w:rFonts w:hint="eastAsia"/>
                <w:sz w:val="18"/>
                <w:szCs w:val="18"/>
              </w:rPr>
              <w:t>普通冰箱</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287</w:t>
            </w:r>
          </w:p>
        </w:tc>
        <w:tc>
          <w:tcPr>
            <w:tcW w:w="3685" w:type="dxa"/>
            <w:vAlign w:val="center"/>
          </w:tcPr>
          <w:p>
            <w:pPr>
              <w:rPr>
                <w:rFonts w:ascii="宋体" w:hAnsi="宋体" w:cs="宋体"/>
                <w:sz w:val="18"/>
                <w:szCs w:val="18"/>
              </w:rPr>
            </w:pPr>
            <w:r>
              <w:rPr>
                <w:rFonts w:hint="eastAsia"/>
                <w:sz w:val="18"/>
                <w:szCs w:val="18"/>
              </w:rPr>
              <w:t>低温冰箱（-20℃）</w:t>
            </w:r>
          </w:p>
        </w:tc>
        <w:tc>
          <w:tcPr>
            <w:tcW w:w="851" w:type="dxa"/>
            <w:vAlign w:val="center"/>
          </w:tcPr>
          <w:p>
            <w:pPr>
              <w:jc w:val="center"/>
              <w:rPr>
                <w:rFonts w:ascii="宋体" w:hAnsi="宋体" w:cs="宋体"/>
                <w:sz w:val="18"/>
                <w:szCs w:val="18"/>
              </w:rPr>
            </w:pPr>
            <w:r>
              <w:rPr>
                <w:rFonts w:hint="eastAsia"/>
                <w:sz w:val="18"/>
                <w:szCs w:val="18"/>
              </w:rPr>
              <w:t>15</w:t>
            </w:r>
          </w:p>
        </w:tc>
        <w:tc>
          <w:tcPr>
            <w:tcW w:w="709" w:type="dxa"/>
            <w:vAlign w:val="center"/>
          </w:tcPr>
          <w:p>
            <w:pPr>
              <w:jc w:val="center"/>
              <w:rPr>
                <w:rFonts w:ascii="宋体" w:hAnsi="宋体" w:cs="宋体"/>
                <w:sz w:val="18"/>
                <w:szCs w:val="18"/>
              </w:rPr>
            </w:pPr>
            <w:r>
              <w:rPr>
                <w:rFonts w:hint="eastAsia"/>
                <w:sz w:val="18"/>
                <w:szCs w:val="18"/>
              </w:rPr>
              <w:t>6</w:t>
            </w:r>
          </w:p>
        </w:tc>
        <w:tc>
          <w:tcPr>
            <w:tcW w:w="708" w:type="dxa"/>
            <w:vAlign w:val="center"/>
          </w:tcPr>
          <w:p>
            <w:pPr>
              <w:jc w:val="center"/>
              <w:rPr>
                <w:rFonts w:ascii="宋体" w:hAnsi="宋体" w:cs="宋体"/>
                <w:sz w:val="18"/>
                <w:szCs w:val="18"/>
              </w:rPr>
            </w:pPr>
            <w:r>
              <w:rPr>
                <w:rFonts w:hint="eastAsia"/>
                <w:sz w:val="18"/>
                <w:szCs w:val="18"/>
              </w:rPr>
              <w:t>3</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288</w:t>
            </w:r>
          </w:p>
        </w:tc>
        <w:tc>
          <w:tcPr>
            <w:tcW w:w="3685" w:type="dxa"/>
            <w:vAlign w:val="center"/>
          </w:tcPr>
          <w:p>
            <w:pPr>
              <w:rPr>
                <w:rFonts w:ascii="宋体" w:hAnsi="宋体" w:cs="宋体"/>
                <w:sz w:val="18"/>
                <w:szCs w:val="18"/>
              </w:rPr>
            </w:pPr>
            <w:r>
              <w:rPr>
                <w:rFonts w:hint="eastAsia"/>
                <w:sz w:val="18"/>
                <w:szCs w:val="18"/>
              </w:rPr>
              <w:t>低温冰箱（-40℃）</w:t>
            </w:r>
          </w:p>
        </w:tc>
        <w:tc>
          <w:tcPr>
            <w:tcW w:w="851" w:type="dxa"/>
            <w:vAlign w:val="center"/>
          </w:tcPr>
          <w:p>
            <w:pPr>
              <w:jc w:val="center"/>
              <w:rPr>
                <w:rFonts w:ascii="宋体" w:hAnsi="宋体" w:cs="宋体"/>
                <w:sz w:val="18"/>
                <w:szCs w:val="18"/>
              </w:rPr>
            </w:pPr>
            <w:r>
              <w:rPr>
                <w:rFonts w:hint="eastAsia"/>
                <w:sz w:val="18"/>
                <w:szCs w:val="18"/>
              </w:rPr>
              <w:t>3</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289</w:t>
            </w:r>
          </w:p>
        </w:tc>
        <w:tc>
          <w:tcPr>
            <w:tcW w:w="3685" w:type="dxa"/>
            <w:vAlign w:val="center"/>
          </w:tcPr>
          <w:p>
            <w:pPr>
              <w:rPr>
                <w:rFonts w:ascii="宋体" w:hAnsi="宋体" w:cs="宋体"/>
                <w:sz w:val="18"/>
                <w:szCs w:val="18"/>
              </w:rPr>
            </w:pPr>
            <w:r>
              <w:rPr>
                <w:rFonts w:hint="eastAsia"/>
                <w:sz w:val="18"/>
                <w:szCs w:val="18"/>
              </w:rPr>
              <w:t>低温冰箱（-85℃）</w:t>
            </w:r>
          </w:p>
        </w:tc>
        <w:tc>
          <w:tcPr>
            <w:tcW w:w="851" w:type="dxa"/>
            <w:vAlign w:val="center"/>
          </w:tcPr>
          <w:p>
            <w:pPr>
              <w:jc w:val="center"/>
              <w:rPr>
                <w:rFonts w:ascii="宋体" w:hAnsi="宋体" w:cs="宋体"/>
                <w:sz w:val="18"/>
                <w:szCs w:val="18"/>
              </w:rPr>
            </w:pPr>
            <w:r>
              <w:rPr>
                <w:rFonts w:hint="eastAsia"/>
                <w:sz w:val="18"/>
                <w:szCs w:val="18"/>
              </w:rPr>
              <w:t>3</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290</w:t>
            </w:r>
          </w:p>
        </w:tc>
        <w:tc>
          <w:tcPr>
            <w:tcW w:w="3685" w:type="dxa"/>
            <w:vAlign w:val="center"/>
          </w:tcPr>
          <w:p>
            <w:pPr>
              <w:rPr>
                <w:rFonts w:ascii="宋体" w:hAnsi="宋体" w:cs="宋体"/>
                <w:sz w:val="18"/>
                <w:szCs w:val="18"/>
              </w:rPr>
            </w:pPr>
            <w:r>
              <w:rPr>
                <w:rFonts w:hint="eastAsia"/>
                <w:sz w:val="18"/>
                <w:szCs w:val="18"/>
              </w:rPr>
              <w:t>超低温冰箱（-140℃）</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291</w:t>
            </w:r>
          </w:p>
        </w:tc>
        <w:tc>
          <w:tcPr>
            <w:tcW w:w="3685" w:type="dxa"/>
            <w:vAlign w:val="center"/>
          </w:tcPr>
          <w:p>
            <w:pPr>
              <w:rPr>
                <w:rFonts w:ascii="宋体" w:hAnsi="宋体" w:cs="宋体"/>
                <w:sz w:val="18"/>
                <w:szCs w:val="18"/>
              </w:rPr>
            </w:pPr>
            <w:r>
              <w:rPr>
                <w:rFonts w:hint="eastAsia"/>
                <w:sz w:val="18"/>
                <w:szCs w:val="18"/>
              </w:rPr>
              <w:t>微量振荡器</w:t>
            </w:r>
          </w:p>
        </w:tc>
        <w:tc>
          <w:tcPr>
            <w:tcW w:w="851" w:type="dxa"/>
            <w:vAlign w:val="center"/>
          </w:tcPr>
          <w:p>
            <w:pPr>
              <w:jc w:val="center"/>
              <w:rPr>
                <w:rFonts w:ascii="宋体" w:hAnsi="宋体" w:cs="宋体"/>
                <w:sz w:val="18"/>
                <w:szCs w:val="18"/>
              </w:rPr>
            </w:pPr>
            <w:r>
              <w:rPr>
                <w:rFonts w:hint="eastAsia"/>
                <w:sz w:val="18"/>
                <w:szCs w:val="18"/>
              </w:rPr>
              <w:t>4</w:t>
            </w:r>
          </w:p>
        </w:tc>
        <w:tc>
          <w:tcPr>
            <w:tcW w:w="709" w:type="dxa"/>
            <w:vAlign w:val="center"/>
          </w:tcPr>
          <w:p>
            <w:pPr>
              <w:jc w:val="center"/>
              <w:rPr>
                <w:rFonts w:ascii="宋体" w:hAnsi="宋体" w:cs="宋体"/>
                <w:sz w:val="18"/>
                <w:szCs w:val="18"/>
              </w:rPr>
            </w:pPr>
            <w:r>
              <w:rPr>
                <w:rFonts w:hint="eastAsia"/>
                <w:sz w:val="18"/>
                <w:szCs w:val="18"/>
              </w:rPr>
              <w:t>3</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292</w:t>
            </w:r>
          </w:p>
        </w:tc>
        <w:tc>
          <w:tcPr>
            <w:tcW w:w="3685" w:type="dxa"/>
            <w:vAlign w:val="center"/>
          </w:tcPr>
          <w:p>
            <w:pPr>
              <w:rPr>
                <w:rFonts w:ascii="宋体" w:hAnsi="宋体" w:cs="宋体"/>
                <w:sz w:val="18"/>
                <w:szCs w:val="18"/>
              </w:rPr>
            </w:pPr>
            <w:r>
              <w:rPr>
                <w:rFonts w:hint="eastAsia"/>
                <w:sz w:val="18"/>
                <w:szCs w:val="18"/>
              </w:rPr>
              <w:t>超声波细胞粉碎仪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293</w:t>
            </w:r>
          </w:p>
        </w:tc>
        <w:tc>
          <w:tcPr>
            <w:tcW w:w="3685" w:type="dxa"/>
            <w:vAlign w:val="center"/>
          </w:tcPr>
          <w:p>
            <w:pPr>
              <w:rPr>
                <w:rFonts w:ascii="宋体" w:hAnsi="宋体" w:cs="宋体"/>
                <w:sz w:val="18"/>
                <w:szCs w:val="18"/>
              </w:rPr>
            </w:pPr>
            <w:r>
              <w:rPr>
                <w:rFonts w:hint="eastAsia"/>
                <w:sz w:val="18"/>
                <w:szCs w:val="18"/>
              </w:rPr>
              <w:t>样品粉碎机</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294</w:t>
            </w:r>
          </w:p>
        </w:tc>
        <w:tc>
          <w:tcPr>
            <w:tcW w:w="3685" w:type="dxa"/>
            <w:vAlign w:val="center"/>
          </w:tcPr>
          <w:p>
            <w:pPr>
              <w:rPr>
                <w:rFonts w:ascii="宋体" w:hAnsi="宋体" w:cs="宋体"/>
                <w:sz w:val="18"/>
                <w:szCs w:val="18"/>
              </w:rPr>
            </w:pPr>
            <w:r>
              <w:rPr>
                <w:rFonts w:hint="eastAsia"/>
                <w:sz w:val="18"/>
                <w:szCs w:val="18"/>
              </w:rPr>
              <w:t>均质器</w:t>
            </w:r>
          </w:p>
        </w:tc>
        <w:tc>
          <w:tcPr>
            <w:tcW w:w="851" w:type="dxa"/>
            <w:vAlign w:val="center"/>
          </w:tcPr>
          <w:p>
            <w:pPr>
              <w:jc w:val="center"/>
              <w:rPr>
                <w:rFonts w:ascii="宋体" w:hAnsi="宋体" w:cs="宋体"/>
                <w:sz w:val="18"/>
                <w:szCs w:val="18"/>
              </w:rPr>
            </w:pPr>
            <w:r>
              <w:rPr>
                <w:rFonts w:hint="eastAsia"/>
                <w:sz w:val="18"/>
                <w:szCs w:val="18"/>
              </w:rPr>
              <w:t>6</w:t>
            </w:r>
          </w:p>
        </w:tc>
        <w:tc>
          <w:tcPr>
            <w:tcW w:w="709" w:type="dxa"/>
            <w:vAlign w:val="center"/>
          </w:tcPr>
          <w:p>
            <w:pPr>
              <w:jc w:val="center"/>
              <w:rPr>
                <w:rFonts w:ascii="宋体" w:hAnsi="宋体" w:cs="宋体"/>
                <w:sz w:val="18"/>
                <w:szCs w:val="18"/>
              </w:rPr>
            </w:pPr>
            <w:r>
              <w:rPr>
                <w:rFonts w:hint="eastAsia"/>
                <w:sz w:val="18"/>
                <w:szCs w:val="18"/>
              </w:rPr>
              <w:t>3</w:t>
            </w:r>
          </w:p>
        </w:tc>
        <w:tc>
          <w:tcPr>
            <w:tcW w:w="708"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295</w:t>
            </w:r>
          </w:p>
        </w:tc>
        <w:tc>
          <w:tcPr>
            <w:tcW w:w="3685" w:type="dxa"/>
            <w:vAlign w:val="center"/>
          </w:tcPr>
          <w:p>
            <w:pPr>
              <w:rPr>
                <w:rFonts w:ascii="宋体" w:hAnsi="宋体" w:cs="宋体"/>
                <w:sz w:val="18"/>
                <w:szCs w:val="18"/>
              </w:rPr>
            </w:pPr>
            <w:r>
              <w:rPr>
                <w:rFonts w:hint="eastAsia"/>
                <w:sz w:val="18"/>
                <w:szCs w:val="18"/>
              </w:rPr>
              <w:t>纯水处理器</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296</w:t>
            </w:r>
          </w:p>
        </w:tc>
        <w:tc>
          <w:tcPr>
            <w:tcW w:w="3685" w:type="dxa"/>
            <w:vAlign w:val="center"/>
          </w:tcPr>
          <w:p>
            <w:pPr>
              <w:rPr>
                <w:rFonts w:ascii="宋体" w:hAnsi="宋体" w:cs="宋体"/>
                <w:sz w:val="18"/>
                <w:szCs w:val="18"/>
              </w:rPr>
            </w:pPr>
            <w:r>
              <w:rPr>
                <w:rFonts w:hint="eastAsia"/>
                <w:sz w:val="18"/>
                <w:szCs w:val="18"/>
              </w:rPr>
              <w:t>超纯水装置</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297</w:t>
            </w:r>
          </w:p>
        </w:tc>
        <w:tc>
          <w:tcPr>
            <w:tcW w:w="3685" w:type="dxa"/>
            <w:vAlign w:val="center"/>
          </w:tcPr>
          <w:p>
            <w:pPr>
              <w:rPr>
                <w:rFonts w:ascii="宋体" w:hAnsi="宋体" w:cs="宋体"/>
                <w:sz w:val="18"/>
                <w:szCs w:val="18"/>
              </w:rPr>
            </w:pPr>
            <w:r>
              <w:rPr>
                <w:rFonts w:hint="eastAsia"/>
                <w:sz w:val="18"/>
                <w:szCs w:val="18"/>
              </w:rPr>
              <w:t>1/百电子天平</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298</w:t>
            </w:r>
          </w:p>
        </w:tc>
        <w:tc>
          <w:tcPr>
            <w:tcW w:w="3685" w:type="dxa"/>
            <w:vAlign w:val="center"/>
          </w:tcPr>
          <w:p>
            <w:pPr>
              <w:rPr>
                <w:rFonts w:ascii="宋体" w:hAnsi="宋体" w:cs="宋体"/>
                <w:sz w:val="18"/>
                <w:szCs w:val="18"/>
              </w:rPr>
            </w:pPr>
            <w:r>
              <w:rPr>
                <w:rFonts w:hint="eastAsia"/>
                <w:sz w:val="18"/>
                <w:szCs w:val="18"/>
              </w:rPr>
              <w:t>1/千电子天平</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299</w:t>
            </w:r>
          </w:p>
        </w:tc>
        <w:tc>
          <w:tcPr>
            <w:tcW w:w="3685" w:type="dxa"/>
            <w:vAlign w:val="center"/>
          </w:tcPr>
          <w:p>
            <w:pPr>
              <w:rPr>
                <w:rFonts w:ascii="宋体" w:hAnsi="宋体" w:cs="宋体"/>
                <w:sz w:val="18"/>
                <w:szCs w:val="18"/>
              </w:rPr>
            </w:pPr>
            <w:r>
              <w:rPr>
                <w:rFonts w:hint="eastAsia"/>
                <w:sz w:val="18"/>
                <w:szCs w:val="18"/>
              </w:rPr>
              <w:t>1/万电子天平</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2</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300</w:t>
            </w:r>
          </w:p>
        </w:tc>
        <w:tc>
          <w:tcPr>
            <w:tcW w:w="3685" w:type="dxa"/>
            <w:vAlign w:val="center"/>
          </w:tcPr>
          <w:p>
            <w:pPr>
              <w:rPr>
                <w:rFonts w:ascii="宋体" w:hAnsi="宋体" w:cs="宋体"/>
                <w:sz w:val="18"/>
                <w:szCs w:val="18"/>
              </w:rPr>
            </w:pPr>
            <w:r>
              <w:rPr>
                <w:sz w:val="18"/>
                <w:szCs w:val="18"/>
              </w:rPr>
              <w:t xml:space="preserve">1/10 </w:t>
            </w:r>
            <w:r>
              <w:rPr>
                <w:rFonts w:hint="eastAsia"/>
                <w:sz w:val="18"/>
                <w:szCs w:val="18"/>
              </w:rPr>
              <w:t>万电子天平</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p>
        </w:tc>
        <w:tc>
          <w:tcPr>
            <w:tcW w:w="708"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301</w:t>
            </w:r>
          </w:p>
        </w:tc>
        <w:tc>
          <w:tcPr>
            <w:tcW w:w="3685" w:type="dxa"/>
            <w:vAlign w:val="center"/>
          </w:tcPr>
          <w:p>
            <w:pPr>
              <w:rPr>
                <w:rFonts w:ascii="宋体" w:hAnsi="宋体" w:cs="宋体"/>
                <w:sz w:val="18"/>
                <w:szCs w:val="18"/>
              </w:rPr>
            </w:pPr>
            <w:r>
              <w:rPr>
                <w:rFonts w:hint="eastAsia"/>
                <w:sz w:val="18"/>
                <w:szCs w:val="18"/>
              </w:rPr>
              <w:t>1/100万电子天平</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302</w:t>
            </w:r>
          </w:p>
        </w:tc>
        <w:tc>
          <w:tcPr>
            <w:tcW w:w="3685" w:type="dxa"/>
            <w:vAlign w:val="center"/>
          </w:tcPr>
          <w:p>
            <w:pPr>
              <w:rPr>
                <w:rFonts w:ascii="宋体" w:hAnsi="宋体" w:cs="宋体"/>
                <w:sz w:val="18"/>
                <w:szCs w:val="18"/>
              </w:rPr>
            </w:pPr>
            <w:r>
              <w:rPr>
                <w:rFonts w:hint="eastAsia"/>
                <w:sz w:val="18"/>
                <w:szCs w:val="18"/>
              </w:rPr>
              <w:t>甲醛测定仪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303</w:t>
            </w:r>
          </w:p>
        </w:tc>
        <w:tc>
          <w:tcPr>
            <w:tcW w:w="3685" w:type="dxa"/>
            <w:vAlign w:val="center"/>
          </w:tcPr>
          <w:p>
            <w:pPr>
              <w:rPr>
                <w:rFonts w:ascii="宋体" w:hAnsi="宋体" w:cs="宋体"/>
                <w:sz w:val="18"/>
                <w:szCs w:val="18"/>
              </w:rPr>
            </w:pPr>
            <w:r>
              <w:rPr>
                <w:rFonts w:hint="eastAsia"/>
                <w:sz w:val="18"/>
                <w:szCs w:val="18"/>
              </w:rPr>
              <w:t>空气采样装置</w:t>
            </w:r>
          </w:p>
        </w:tc>
        <w:tc>
          <w:tcPr>
            <w:tcW w:w="851" w:type="dxa"/>
            <w:vAlign w:val="center"/>
          </w:tcPr>
          <w:p>
            <w:pPr>
              <w:jc w:val="center"/>
              <w:rPr>
                <w:rFonts w:ascii="宋体" w:hAnsi="宋体" w:cs="宋体"/>
                <w:sz w:val="18"/>
                <w:szCs w:val="18"/>
              </w:rPr>
            </w:pPr>
            <w:r>
              <w:rPr>
                <w:sz w:val="18"/>
                <w:szCs w:val="18"/>
              </w:rPr>
              <w:t>15</w:t>
            </w:r>
          </w:p>
        </w:tc>
        <w:tc>
          <w:tcPr>
            <w:tcW w:w="709" w:type="dxa"/>
            <w:vAlign w:val="center"/>
          </w:tcPr>
          <w:p>
            <w:pPr>
              <w:jc w:val="center"/>
              <w:rPr>
                <w:rFonts w:ascii="宋体" w:hAnsi="宋体" w:cs="宋体"/>
                <w:sz w:val="18"/>
                <w:szCs w:val="18"/>
              </w:rPr>
            </w:pPr>
            <w:r>
              <w:rPr>
                <w:sz w:val="18"/>
                <w:szCs w:val="18"/>
              </w:rPr>
              <w:t>15</w:t>
            </w:r>
          </w:p>
        </w:tc>
        <w:tc>
          <w:tcPr>
            <w:tcW w:w="708" w:type="dxa"/>
            <w:vAlign w:val="center"/>
          </w:tcPr>
          <w:p>
            <w:pPr>
              <w:jc w:val="center"/>
              <w:rPr>
                <w:rFonts w:ascii="宋体" w:hAnsi="宋体" w:cs="宋体"/>
                <w:sz w:val="18"/>
                <w:szCs w:val="18"/>
              </w:rPr>
            </w:pPr>
            <w:r>
              <w:rPr>
                <w:sz w:val="18"/>
                <w:szCs w:val="18"/>
              </w:rPr>
              <w:t>5</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304</w:t>
            </w:r>
          </w:p>
        </w:tc>
        <w:tc>
          <w:tcPr>
            <w:tcW w:w="3685" w:type="dxa"/>
            <w:vAlign w:val="center"/>
          </w:tcPr>
          <w:p>
            <w:pPr>
              <w:rPr>
                <w:rFonts w:ascii="宋体" w:hAnsi="宋体" w:cs="宋体"/>
                <w:sz w:val="18"/>
                <w:szCs w:val="18"/>
              </w:rPr>
            </w:pPr>
            <w:r>
              <w:rPr>
                <w:rFonts w:hint="eastAsia"/>
                <w:sz w:val="18"/>
                <w:szCs w:val="18"/>
              </w:rPr>
              <w:t>定量采样机器人</w:t>
            </w:r>
          </w:p>
        </w:tc>
        <w:tc>
          <w:tcPr>
            <w:tcW w:w="851" w:type="dxa"/>
            <w:vAlign w:val="center"/>
          </w:tcPr>
          <w:p>
            <w:pPr>
              <w:jc w:val="center"/>
              <w:rPr>
                <w:rFonts w:ascii="宋体" w:hAnsi="宋体" w:cs="宋体"/>
                <w:sz w:val="18"/>
                <w:szCs w:val="18"/>
              </w:rPr>
            </w:pPr>
            <w:r>
              <w:rPr>
                <w:rFonts w:hint="eastAsia"/>
                <w:sz w:val="18"/>
                <w:szCs w:val="18"/>
              </w:rPr>
              <w:t>1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305</w:t>
            </w:r>
          </w:p>
        </w:tc>
        <w:tc>
          <w:tcPr>
            <w:tcW w:w="3685" w:type="dxa"/>
            <w:vAlign w:val="center"/>
          </w:tcPr>
          <w:p>
            <w:pPr>
              <w:rPr>
                <w:rFonts w:ascii="宋体" w:hAnsi="宋体" w:cs="宋体"/>
                <w:sz w:val="18"/>
                <w:szCs w:val="18"/>
              </w:rPr>
            </w:pPr>
            <w:r>
              <w:rPr>
                <w:rFonts w:hint="eastAsia"/>
                <w:sz w:val="18"/>
                <w:szCs w:val="18"/>
              </w:rPr>
              <w:t>氨测定仪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306</w:t>
            </w:r>
          </w:p>
        </w:tc>
        <w:tc>
          <w:tcPr>
            <w:tcW w:w="3685" w:type="dxa"/>
            <w:vAlign w:val="center"/>
          </w:tcPr>
          <w:p>
            <w:pPr>
              <w:rPr>
                <w:rFonts w:ascii="宋体" w:hAnsi="宋体" w:cs="宋体"/>
                <w:sz w:val="18"/>
                <w:szCs w:val="18"/>
              </w:rPr>
            </w:pPr>
            <w:r>
              <w:rPr>
                <w:rFonts w:hint="eastAsia"/>
                <w:sz w:val="18"/>
                <w:szCs w:val="18"/>
              </w:rPr>
              <w:t>余氯分析仪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307</w:t>
            </w:r>
          </w:p>
        </w:tc>
        <w:tc>
          <w:tcPr>
            <w:tcW w:w="3685" w:type="dxa"/>
            <w:vAlign w:val="center"/>
          </w:tcPr>
          <w:p>
            <w:pPr>
              <w:rPr>
                <w:rFonts w:ascii="宋体" w:hAnsi="宋体" w:cs="宋体"/>
                <w:sz w:val="18"/>
                <w:szCs w:val="18"/>
              </w:rPr>
            </w:pPr>
            <w:r>
              <w:rPr>
                <w:rFonts w:hint="eastAsia"/>
                <w:sz w:val="18"/>
                <w:szCs w:val="18"/>
              </w:rPr>
              <w:t>二氧化氯分析仪</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308</w:t>
            </w:r>
          </w:p>
        </w:tc>
        <w:tc>
          <w:tcPr>
            <w:tcW w:w="3685" w:type="dxa"/>
            <w:vAlign w:val="center"/>
          </w:tcPr>
          <w:p>
            <w:pPr>
              <w:rPr>
                <w:rFonts w:ascii="宋体" w:hAnsi="宋体" w:cs="宋体"/>
                <w:sz w:val="18"/>
                <w:szCs w:val="18"/>
              </w:rPr>
            </w:pPr>
            <w:r>
              <w:rPr>
                <w:rFonts w:hint="eastAsia"/>
                <w:sz w:val="18"/>
                <w:szCs w:val="18"/>
              </w:rPr>
              <w:t>激光颗粒物检测仪</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309</w:t>
            </w:r>
          </w:p>
        </w:tc>
        <w:tc>
          <w:tcPr>
            <w:tcW w:w="3685" w:type="dxa"/>
            <w:vAlign w:val="center"/>
          </w:tcPr>
          <w:p>
            <w:pPr>
              <w:rPr>
                <w:rFonts w:ascii="宋体" w:hAnsi="宋体" w:cs="宋体"/>
                <w:sz w:val="18"/>
                <w:szCs w:val="18"/>
              </w:rPr>
            </w:pPr>
            <w:r>
              <w:rPr>
                <w:rFonts w:hint="eastAsia"/>
                <w:sz w:val="18"/>
                <w:szCs w:val="18"/>
              </w:rPr>
              <w:t>风速计</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3</w:t>
            </w:r>
          </w:p>
        </w:tc>
        <w:tc>
          <w:tcPr>
            <w:tcW w:w="708"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310</w:t>
            </w:r>
          </w:p>
        </w:tc>
        <w:tc>
          <w:tcPr>
            <w:tcW w:w="3685" w:type="dxa"/>
            <w:vAlign w:val="center"/>
          </w:tcPr>
          <w:p>
            <w:pPr>
              <w:rPr>
                <w:rFonts w:ascii="宋体" w:hAnsi="宋体" w:cs="宋体"/>
                <w:sz w:val="18"/>
                <w:szCs w:val="18"/>
              </w:rPr>
            </w:pPr>
            <w:r>
              <w:rPr>
                <w:rFonts w:hint="eastAsia"/>
                <w:sz w:val="18"/>
                <w:szCs w:val="18"/>
              </w:rPr>
              <w:t>温湿度计</w:t>
            </w:r>
          </w:p>
        </w:tc>
        <w:tc>
          <w:tcPr>
            <w:tcW w:w="851"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3</w:t>
            </w:r>
          </w:p>
        </w:tc>
        <w:tc>
          <w:tcPr>
            <w:tcW w:w="708" w:type="dxa"/>
            <w:vAlign w:val="center"/>
          </w:tcPr>
          <w:p>
            <w:pPr>
              <w:jc w:val="center"/>
              <w:rPr>
                <w:rFonts w:ascii="宋体" w:hAnsi="宋体" w:cs="宋体"/>
                <w:sz w:val="18"/>
                <w:szCs w:val="18"/>
              </w:rPr>
            </w:pPr>
            <w:r>
              <w:rPr>
                <w:rFonts w:hint="eastAsia"/>
                <w:sz w:val="18"/>
                <w:szCs w:val="18"/>
              </w:rPr>
              <w:t>2</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311</w:t>
            </w:r>
          </w:p>
        </w:tc>
        <w:tc>
          <w:tcPr>
            <w:tcW w:w="3685" w:type="dxa"/>
            <w:vAlign w:val="center"/>
          </w:tcPr>
          <w:p>
            <w:pPr>
              <w:rPr>
                <w:rFonts w:ascii="宋体" w:hAnsi="宋体" w:cs="宋体"/>
                <w:sz w:val="18"/>
                <w:szCs w:val="18"/>
              </w:rPr>
            </w:pPr>
            <w:r>
              <w:rPr>
                <w:rFonts w:hint="eastAsia"/>
                <w:sz w:val="18"/>
                <w:szCs w:val="18"/>
              </w:rPr>
              <w:t>手持式采样定位记录器</w:t>
            </w:r>
          </w:p>
        </w:tc>
        <w:tc>
          <w:tcPr>
            <w:tcW w:w="851"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1</w:t>
            </w:r>
          </w:p>
        </w:tc>
        <w:tc>
          <w:tcPr>
            <w:tcW w:w="708" w:type="dxa"/>
            <w:vAlign w:val="center"/>
          </w:tcPr>
          <w:p>
            <w:pPr>
              <w:jc w:val="center"/>
              <w:rPr>
                <w:rFonts w:ascii="宋体" w:hAnsi="宋体" w:cs="宋体"/>
                <w:sz w:val="18"/>
                <w:szCs w:val="18"/>
              </w:rPr>
            </w:pPr>
            <w:r>
              <w:rPr>
                <w:rFonts w:hint="eastAsia"/>
                <w:sz w:val="18"/>
                <w:szCs w:val="18"/>
              </w:rPr>
              <w:t>1</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312</w:t>
            </w:r>
          </w:p>
        </w:tc>
        <w:tc>
          <w:tcPr>
            <w:tcW w:w="3685" w:type="dxa"/>
            <w:vAlign w:val="center"/>
          </w:tcPr>
          <w:p>
            <w:pPr>
              <w:rPr>
                <w:rFonts w:ascii="宋体" w:hAnsi="宋体" w:cs="宋体"/>
                <w:sz w:val="18"/>
                <w:szCs w:val="18"/>
              </w:rPr>
            </w:pPr>
            <w:r>
              <w:rPr>
                <w:rFonts w:hint="eastAsia"/>
                <w:sz w:val="18"/>
                <w:szCs w:val="18"/>
              </w:rPr>
              <w:t>急性食物中毒检测箱</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313</w:t>
            </w:r>
          </w:p>
        </w:tc>
        <w:tc>
          <w:tcPr>
            <w:tcW w:w="3685" w:type="dxa"/>
            <w:vAlign w:val="center"/>
          </w:tcPr>
          <w:p>
            <w:pPr>
              <w:rPr>
                <w:rFonts w:ascii="宋体" w:hAnsi="宋体" w:cs="宋体"/>
                <w:sz w:val="18"/>
                <w:szCs w:val="18"/>
              </w:rPr>
            </w:pPr>
            <w:r>
              <w:rPr>
                <w:rFonts w:hint="eastAsia"/>
                <w:sz w:val="18"/>
                <w:szCs w:val="18"/>
              </w:rPr>
              <w:t>水质快速检测箱</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314</w:t>
            </w:r>
          </w:p>
        </w:tc>
        <w:tc>
          <w:tcPr>
            <w:tcW w:w="3685" w:type="dxa"/>
            <w:vAlign w:val="center"/>
          </w:tcPr>
          <w:p>
            <w:pPr>
              <w:rPr>
                <w:rFonts w:ascii="宋体" w:hAnsi="宋体" w:cs="宋体"/>
                <w:sz w:val="18"/>
                <w:szCs w:val="18"/>
              </w:rPr>
            </w:pPr>
            <w:r>
              <w:rPr>
                <w:rFonts w:hint="eastAsia"/>
                <w:sz w:val="18"/>
                <w:szCs w:val="18"/>
              </w:rPr>
              <w:t>突发事件有毒有害气体检测箱</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315</w:t>
            </w:r>
          </w:p>
        </w:tc>
        <w:tc>
          <w:tcPr>
            <w:tcW w:w="3685" w:type="dxa"/>
            <w:vAlign w:val="center"/>
          </w:tcPr>
          <w:p>
            <w:pPr>
              <w:rPr>
                <w:rFonts w:ascii="宋体" w:hAnsi="宋体" w:cs="宋体"/>
                <w:sz w:val="18"/>
                <w:szCs w:val="18"/>
              </w:rPr>
            </w:pPr>
            <w:r>
              <w:rPr>
                <w:rFonts w:hint="eastAsia"/>
                <w:sz w:val="18"/>
                <w:szCs w:val="18"/>
              </w:rPr>
              <w:t>环介导等温扩增设备</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316</w:t>
            </w:r>
          </w:p>
        </w:tc>
        <w:tc>
          <w:tcPr>
            <w:tcW w:w="3685" w:type="dxa"/>
            <w:vAlign w:val="center"/>
          </w:tcPr>
          <w:p>
            <w:pPr>
              <w:rPr>
                <w:rFonts w:ascii="宋体" w:hAnsi="宋体" w:cs="宋体"/>
                <w:sz w:val="18"/>
                <w:szCs w:val="18"/>
              </w:rPr>
            </w:pPr>
            <w:r>
              <w:rPr>
                <w:rFonts w:hint="eastAsia"/>
                <w:sz w:val="18"/>
                <w:szCs w:val="18"/>
              </w:rPr>
              <w:t>多聚酶链式反应配液体系构建工作站</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317</w:t>
            </w:r>
          </w:p>
        </w:tc>
        <w:tc>
          <w:tcPr>
            <w:tcW w:w="3685" w:type="dxa"/>
            <w:vAlign w:val="center"/>
          </w:tcPr>
          <w:p>
            <w:pPr>
              <w:rPr>
                <w:rFonts w:ascii="宋体" w:hAnsi="宋体" w:cs="宋体"/>
                <w:sz w:val="18"/>
                <w:szCs w:val="18"/>
              </w:rPr>
            </w:pPr>
            <w:r>
              <w:rPr>
                <w:rFonts w:hint="eastAsia"/>
                <w:sz w:val="18"/>
                <w:szCs w:val="18"/>
              </w:rPr>
              <w:t>硫化氢快速监测仪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318</w:t>
            </w:r>
          </w:p>
        </w:tc>
        <w:tc>
          <w:tcPr>
            <w:tcW w:w="3685" w:type="dxa"/>
            <w:vAlign w:val="center"/>
          </w:tcPr>
          <w:p>
            <w:pPr>
              <w:rPr>
                <w:rFonts w:ascii="宋体" w:hAnsi="宋体" w:cs="宋体"/>
                <w:sz w:val="18"/>
                <w:szCs w:val="18"/>
              </w:rPr>
            </w:pPr>
            <w:r>
              <w:rPr>
                <w:rFonts w:hint="eastAsia"/>
                <w:sz w:val="18"/>
                <w:szCs w:val="18"/>
              </w:rPr>
              <w:t>二氧化硫自动监测仪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bottom"/>
          </w:tcPr>
          <w:p>
            <w:pPr>
              <w:widowControl/>
              <w:jc w:val="center"/>
              <w:textAlignment w:val="bottom"/>
              <w:rPr>
                <w:rFonts w:eastAsia="等线"/>
                <w:color w:val="000000"/>
                <w:sz w:val="18"/>
                <w:szCs w:val="18"/>
              </w:rPr>
            </w:pPr>
            <w:r>
              <w:rPr>
                <w:rFonts w:ascii="Times New Roman" w:hAnsi="Times New Roman" w:eastAsia="等线"/>
                <w:color w:val="000000"/>
                <w:kern w:val="0"/>
                <w:sz w:val="18"/>
                <w:szCs w:val="18"/>
                <w:lang w:bidi="ar"/>
              </w:rPr>
              <w:t>319</w:t>
            </w:r>
          </w:p>
        </w:tc>
        <w:tc>
          <w:tcPr>
            <w:tcW w:w="3685" w:type="dxa"/>
            <w:vAlign w:val="center"/>
          </w:tcPr>
          <w:p>
            <w:pPr>
              <w:rPr>
                <w:rFonts w:ascii="宋体" w:hAnsi="宋体" w:cs="宋体"/>
                <w:sz w:val="18"/>
                <w:szCs w:val="18"/>
              </w:rPr>
            </w:pPr>
            <w:r>
              <w:rPr>
                <w:rFonts w:hint="eastAsia"/>
                <w:sz w:val="18"/>
                <w:szCs w:val="18"/>
              </w:rPr>
              <w:t>氯气快速检测仪</w:t>
            </w:r>
          </w:p>
        </w:tc>
        <w:tc>
          <w:tcPr>
            <w:tcW w:w="851"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　</w:t>
            </w:r>
          </w:p>
        </w:tc>
        <w:tc>
          <w:tcPr>
            <w:tcW w:w="708" w:type="dxa"/>
            <w:vAlign w:val="center"/>
          </w:tcPr>
          <w:p>
            <w:pPr>
              <w:jc w:val="cente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w:t>
            </w:r>
          </w:p>
        </w:tc>
        <w:tc>
          <w:tcPr>
            <w:tcW w:w="851" w:type="dxa"/>
            <w:vAlign w:val="center"/>
          </w:tcPr>
          <w:p>
            <w:pPr>
              <w:jc w:val="center"/>
              <w:rPr>
                <w:rFonts w:ascii="宋体" w:hAnsi="宋体" w:cs="宋体"/>
                <w:sz w:val="18"/>
                <w:szCs w:val="18"/>
              </w:rPr>
            </w:pPr>
            <w:r>
              <w:rPr>
                <w:rFonts w:hint="eastAsia"/>
                <w:sz w:val="18"/>
                <w:szCs w:val="18"/>
              </w:rPr>
              <w:t>√</w:t>
            </w:r>
          </w:p>
        </w:tc>
        <w:tc>
          <w:tcPr>
            <w:tcW w:w="672" w:type="dxa"/>
            <w:vAlign w:val="center"/>
          </w:tcPr>
          <w:p>
            <w:pPr>
              <w:jc w:val="center"/>
              <w:rPr>
                <w:rFonts w:ascii="宋体" w:hAnsi="宋体" w:cs="宋体"/>
                <w:sz w:val="18"/>
                <w:szCs w:val="18"/>
              </w:rPr>
            </w:pPr>
            <w:r>
              <w:rPr>
                <w:rFonts w:hint="eastAsia"/>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宋体" w:hAnsi="宋体" w:cs="宋体"/>
                <w:sz w:val="18"/>
                <w:szCs w:val="18"/>
              </w:rPr>
            </w:pPr>
          </w:p>
        </w:tc>
        <w:tc>
          <w:tcPr>
            <w:tcW w:w="3685" w:type="dxa"/>
            <w:vAlign w:val="center"/>
          </w:tcPr>
          <w:p>
            <w:pPr>
              <w:rPr>
                <w:rFonts w:ascii="宋体" w:hAnsi="宋体" w:cs="宋体"/>
                <w:sz w:val="18"/>
                <w:szCs w:val="18"/>
              </w:rPr>
            </w:pPr>
            <w:r>
              <w:rPr>
                <w:rFonts w:hint="eastAsia"/>
                <w:sz w:val="18"/>
                <w:szCs w:val="18"/>
              </w:rPr>
              <w:t>合计</w:t>
            </w:r>
          </w:p>
        </w:tc>
        <w:tc>
          <w:tcPr>
            <w:tcW w:w="851" w:type="dxa"/>
            <w:vAlign w:val="center"/>
          </w:tcPr>
          <w:p>
            <w:pPr>
              <w:jc w:val="center"/>
              <w:rPr>
                <w:rFonts w:ascii="宋体" w:hAnsi="宋体" w:cs="宋体"/>
                <w:sz w:val="18"/>
                <w:szCs w:val="18"/>
              </w:rPr>
            </w:pPr>
            <w:r>
              <w:rPr>
                <w:rFonts w:hint="eastAsia" w:ascii="宋体" w:hAnsi="宋体" w:cs="宋体"/>
                <w:sz w:val="18"/>
                <w:szCs w:val="18"/>
              </w:rPr>
              <w:t>367</w:t>
            </w:r>
          </w:p>
        </w:tc>
        <w:tc>
          <w:tcPr>
            <w:tcW w:w="709" w:type="dxa"/>
            <w:vAlign w:val="center"/>
          </w:tcPr>
          <w:p>
            <w:pPr>
              <w:jc w:val="center"/>
              <w:rPr>
                <w:rFonts w:ascii="宋体" w:hAnsi="宋体" w:cs="宋体"/>
                <w:sz w:val="18"/>
                <w:szCs w:val="18"/>
              </w:rPr>
            </w:pPr>
            <w:r>
              <w:rPr>
                <w:rFonts w:hint="eastAsia" w:ascii="宋体" w:hAnsi="宋体" w:cs="宋体"/>
                <w:sz w:val="18"/>
                <w:szCs w:val="18"/>
              </w:rPr>
              <w:t>216</w:t>
            </w:r>
          </w:p>
        </w:tc>
        <w:tc>
          <w:tcPr>
            <w:tcW w:w="708" w:type="dxa"/>
            <w:vAlign w:val="center"/>
          </w:tcPr>
          <w:p>
            <w:pPr>
              <w:jc w:val="center"/>
              <w:rPr>
                <w:rFonts w:ascii="宋体" w:hAnsi="宋体" w:cs="宋体"/>
                <w:sz w:val="18"/>
                <w:szCs w:val="18"/>
              </w:rPr>
            </w:pPr>
            <w:r>
              <w:rPr>
                <w:rFonts w:hint="eastAsia" w:ascii="宋体" w:hAnsi="宋体" w:cs="宋体"/>
                <w:sz w:val="18"/>
                <w:szCs w:val="18"/>
              </w:rPr>
              <w:t>98</w:t>
            </w:r>
          </w:p>
        </w:tc>
        <w:tc>
          <w:tcPr>
            <w:tcW w:w="709" w:type="dxa"/>
            <w:vAlign w:val="center"/>
          </w:tcPr>
          <w:p>
            <w:pPr>
              <w:jc w:val="center"/>
              <w:rPr>
                <w:rFonts w:ascii="宋体" w:hAnsi="宋体" w:cs="宋体"/>
                <w:sz w:val="18"/>
                <w:szCs w:val="18"/>
              </w:rPr>
            </w:pPr>
            <w:r>
              <w:rPr>
                <w:rFonts w:hint="eastAsia"/>
                <w:sz w:val="18"/>
                <w:szCs w:val="18"/>
              </w:rPr>
              <w:t>　</w:t>
            </w:r>
          </w:p>
        </w:tc>
        <w:tc>
          <w:tcPr>
            <w:tcW w:w="851" w:type="dxa"/>
            <w:vAlign w:val="center"/>
          </w:tcPr>
          <w:p>
            <w:pPr>
              <w:jc w:val="center"/>
              <w:rPr>
                <w:rFonts w:ascii="宋体" w:hAnsi="宋体" w:cs="宋体"/>
                <w:sz w:val="18"/>
                <w:szCs w:val="18"/>
              </w:rPr>
            </w:pPr>
            <w:r>
              <w:rPr>
                <w:rFonts w:hint="eastAsia"/>
                <w:sz w:val="18"/>
                <w:szCs w:val="18"/>
              </w:rPr>
              <w:t>　</w:t>
            </w:r>
          </w:p>
        </w:tc>
        <w:tc>
          <w:tcPr>
            <w:tcW w:w="672" w:type="dxa"/>
            <w:vAlign w:val="center"/>
          </w:tcPr>
          <w:p>
            <w:pPr>
              <w:jc w:val="center"/>
              <w:rPr>
                <w:rFonts w:ascii="宋体" w:hAnsi="宋体" w:cs="宋体"/>
                <w:sz w:val="18"/>
                <w:szCs w:val="18"/>
              </w:rPr>
            </w:pPr>
            <w:r>
              <w:rPr>
                <w:rFonts w:hint="eastAsia"/>
                <w:sz w:val="18"/>
                <w:szCs w:val="18"/>
              </w:rPr>
              <w:t>　</w:t>
            </w:r>
          </w:p>
        </w:tc>
      </w:tr>
    </w:tbl>
    <w:p>
      <w:pPr>
        <w:spacing w:line="560" w:lineRule="exact"/>
        <w:ind w:firstLine="480" w:firstLineChars="200"/>
        <w:rPr>
          <w:rFonts w:ascii="宋体" w:hAnsi="宋体" w:cs="仿宋_GB2312"/>
          <w:szCs w:val="22"/>
        </w:rPr>
      </w:pPr>
      <w:r>
        <w:rPr>
          <w:rFonts w:hint="eastAsia" w:ascii="宋体" w:hAnsi="宋体" w:cs="仿宋_GB2312"/>
          <w:szCs w:val="32"/>
        </w:rPr>
        <w:t>备注：</w:t>
      </w:r>
      <w:r>
        <w:rPr>
          <w:rFonts w:ascii="宋体" w:hAnsi="宋体" w:cs="仿宋_GB2312"/>
          <w:szCs w:val="32"/>
        </w:rPr>
        <w:t>A类为必须配置设备，有明确的数量要求；B类为地方根据</w:t>
      </w:r>
      <w:r>
        <w:rPr>
          <w:rFonts w:hint="eastAsia" w:ascii="宋体" w:hAnsi="宋体" w:cs="仿宋_GB2312"/>
          <w:szCs w:val="32"/>
        </w:rPr>
        <w:t>工作需求、任务量可增配的设备，</w:t>
      </w:r>
      <w:r>
        <w:rPr>
          <w:rFonts w:ascii="宋体" w:hAnsi="宋体" w:cs="仿宋_GB2312"/>
          <w:szCs w:val="32"/>
        </w:rPr>
        <w:t>无</w:t>
      </w:r>
      <w:r>
        <w:rPr>
          <w:rFonts w:hint="eastAsia" w:ascii="宋体" w:hAnsi="宋体" w:cs="仿宋_GB2312"/>
          <w:szCs w:val="32"/>
        </w:rPr>
        <w:t>明确数量要求</w:t>
      </w:r>
      <w:r>
        <w:rPr>
          <w:rFonts w:ascii="宋体" w:hAnsi="宋体" w:cs="仿宋_GB2312"/>
          <w:szCs w:val="32"/>
        </w:rPr>
        <w:t>。</w:t>
      </w:r>
    </w:p>
    <w:p>
      <w:pPr>
        <w:spacing w:line="560" w:lineRule="exact"/>
        <w:ind w:firstLine="480" w:firstLineChars="200"/>
        <w:rPr>
          <w:szCs w:val="22"/>
        </w:rPr>
      </w:pPr>
    </w:p>
    <w:p>
      <w:pPr>
        <w:widowControl/>
        <w:jc w:val="left"/>
        <w:rPr>
          <w:rFonts w:ascii="宋体" w:hAnsi="宋体" w:cs="宋体"/>
          <w:b/>
          <w:bCs/>
          <w:color w:val="000000"/>
          <w:kern w:val="0"/>
        </w:rPr>
      </w:pPr>
      <w:r>
        <w:rPr>
          <w:rFonts w:ascii="宋体" w:hAnsi="宋体" w:cs="宋体"/>
          <w:b/>
          <w:bCs/>
          <w:color w:val="000000"/>
          <w:kern w:val="0"/>
        </w:rPr>
        <w:br w:type="page"/>
      </w:r>
    </w:p>
    <w:p>
      <w:pPr>
        <w:pStyle w:val="2"/>
        <w:spacing w:before="240" w:after="240" w:line="240" w:lineRule="auto"/>
        <w:jc w:val="left"/>
        <w:rPr>
          <w:rFonts w:ascii="宋体" w:hAnsi="宋体"/>
          <w:color w:val="000000"/>
          <w:kern w:val="0"/>
          <w:sz w:val="28"/>
        </w:rPr>
        <w:sectPr>
          <w:pgSz w:w="11906" w:h="16838"/>
          <w:pgMar w:top="1440" w:right="1803" w:bottom="1440" w:left="1803" w:header="851" w:footer="992" w:gutter="0"/>
          <w:cols w:space="0" w:num="1"/>
          <w:docGrid w:type="linesAndChars" w:linePitch="332" w:charSpace="0"/>
        </w:sectPr>
      </w:pPr>
      <w:bookmarkStart w:id="11" w:name="_Toc101368613"/>
    </w:p>
    <w:p>
      <w:pPr>
        <w:pStyle w:val="2"/>
        <w:spacing w:before="240" w:after="240" w:line="240" w:lineRule="auto"/>
        <w:jc w:val="left"/>
        <w:rPr>
          <w:rFonts w:ascii="宋体" w:hAnsi="宋体"/>
          <w:color w:val="000000"/>
          <w:kern w:val="0"/>
          <w:sz w:val="28"/>
        </w:rPr>
        <w:sectPr>
          <w:pgSz w:w="11906" w:h="16838"/>
          <w:pgMar w:top="1440" w:right="1803" w:bottom="1440" w:left="1803" w:header="851" w:footer="992" w:gutter="0"/>
          <w:cols w:space="0" w:num="1"/>
          <w:docGrid w:type="linesAndChars" w:linePitch="332" w:charSpace="0"/>
        </w:sectPr>
      </w:pPr>
    </w:p>
    <w:p>
      <w:pPr>
        <w:pStyle w:val="2"/>
        <w:spacing w:before="240" w:after="240" w:line="240" w:lineRule="auto"/>
        <w:jc w:val="left"/>
        <w:rPr>
          <w:rFonts w:ascii="宋体" w:hAnsi="宋体"/>
          <w:color w:val="000000"/>
          <w:kern w:val="0"/>
          <w:sz w:val="28"/>
        </w:rPr>
      </w:pPr>
      <w:r>
        <w:rPr>
          <w:rFonts w:hint="eastAsia" w:ascii="宋体" w:hAnsi="宋体"/>
          <w:color w:val="000000"/>
          <w:kern w:val="0"/>
          <w:sz w:val="28"/>
        </w:rPr>
        <w:t>附</w:t>
      </w:r>
      <w:r>
        <w:rPr>
          <w:rFonts w:ascii="宋体" w:hAnsi="宋体"/>
          <w:color w:val="000000"/>
          <w:kern w:val="0"/>
          <w:sz w:val="28"/>
        </w:rPr>
        <w:t>录C</w:t>
      </w:r>
      <w:bookmarkEnd w:id="11"/>
    </w:p>
    <w:p>
      <w:pPr>
        <w:pStyle w:val="33"/>
        <w:spacing w:before="0" w:beforeAutospacing="0" w:after="0" w:afterAutospacing="0" w:line="330" w:lineRule="atLeast"/>
        <w:jc w:val="center"/>
        <w:rPr>
          <w:b/>
          <w:sz w:val="44"/>
          <w:szCs w:val="44"/>
        </w:rPr>
      </w:pPr>
      <w:r>
        <w:rPr>
          <w:b/>
          <w:bCs w:val="0"/>
          <w:sz w:val="44"/>
          <w:szCs w:val="44"/>
        </w:rPr>
        <w:t>卫生</w:t>
      </w:r>
      <w:r>
        <w:rPr>
          <w:rFonts w:hint="eastAsia"/>
          <w:b/>
          <w:bCs w:val="0"/>
          <w:sz w:val="44"/>
          <w:szCs w:val="44"/>
        </w:rPr>
        <w:t>健康</w:t>
      </w:r>
      <w:r>
        <w:rPr>
          <w:b/>
          <w:bCs w:val="0"/>
          <w:sz w:val="44"/>
          <w:szCs w:val="44"/>
        </w:rPr>
        <w:t>监督</w:t>
      </w:r>
      <w:r>
        <w:rPr>
          <w:rFonts w:hint="eastAsia"/>
          <w:b/>
          <w:bCs w:val="0"/>
          <w:sz w:val="44"/>
          <w:szCs w:val="44"/>
        </w:rPr>
        <w:t>现场</w:t>
      </w:r>
      <w:r>
        <w:rPr>
          <w:b/>
          <w:bCs w:val="0"/>
          <w:sz w:val="44"/>
          <w:szCs w:val="44"/>
        </w:rPr>
        <w:t>检测</w:t>
      </w:r>
      <w:r>
        <w:rPr>
          <w:rFonts w:hint="eastAsia"/>
          <w:b/>
          <w:bCs w:val="0"/>
          <w:sz w:val="44"/>
          <w:szCs w:val="44"/>
        </w:rPr>
        <w:t>及</w:t>
      </w:r>
      <w:r>
        <w:rPr>
          <w:b/>
          <w:bCs w:val="0"/>
          <w:sz w:val="44"/>
          <w:szCs w:val="44"/>
        </w:rPr>
        <w:t>执法设备</w:t>
      </w:r>
      <w:r>
        <w:rPr>
          <w:rFonts w:hint="eastAsia"/>
          <w:b/>
          <w:bCs w:val="0"/>
          <w:sz w:val="44"/>
          <w:szCs w:val="44"/>
        </w:rPr>
        <w:t>装备</w:t>
      </w:r>
    </w:p>
    <w:p>
      <w:pPr>
        <w:pStyle w:val="33"/>
        <w:spacing w:before="0" w:beforeAutospacing="0" w:after="0" w:afterAutospacing="0" w:line="330" w:lineRule="atLeast"/>
        <w:jc w:val="center"/>
        <w:rPr>
          <w:rFonts w:ascii="Calibri" w:hAnsi="Calibri"/>
          <w:b/>
          <w:sz w:val="44"/>
          <w:szCs w:val="44"/>
        </w:rPr>
      </w:pPr>
      <w:r>
        <w:rPr>
          <w:b/>
          <w:bCs w:val="0"/>
          <w:sz w:val="44"/>
          <w:szCs w:val="44"/>
        </w:rPr>
        <w:t>配备标准</w:t>
      </w:r>
    </w:p>
    <w:tbl>
      <w:tblPr>
        <w:tblStyle w:val="3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119"/>
        <w:gridCol w:w="2013"/>
        <w:gridCol w:w="426"/>
        <w:gridCol w:w="426"/>
        <w:gridCol w:w="550"/>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704" w:type="dxa"/>
            <w:vMerge w:val="restart"/>
            <w:vAlign w:val="center"/>
          </w:tcPr>
          <w:p>
            <w:pPr>
              <w:autoSpaceDE w:val="0"/>
              <w:jc w:val="center"/>
              <w:rPr>
                <w:rFonts w:ascii="宋体" w:hAnsi="宋体"/>
                <w:sz w:val="21"/>
                <w:szCs w:val="21"/>
              </w:rPr>
            </w:pPr>
            <w:r>
              <w:rPr>
                <w:rFonts w:hint="eastAsia" w:ascii="宋体" w:hAnsi="宋体"/>
                <w:sz w:val="21"/>
                <w:szCs w:val="21"/>
              </w:rPr>
              <w:t>序号</w:t>
            </w:r>
          </w:p>
        </w:tc>
        <w:tc>
          <w:tcPr>
            <w:tcW w:w="3119" w:type="dxa"/>
            <w:vMerge w:val="restart"/>
            <w:vAlign w:val="center"/>
          </w:tcPr>
          <w:p>
            <w:pPr>
              <w:autoSpaceDE w:val="0"/>
              <w:jc w:val="center"/>
              <w:rPr>
                <w:rFonts w:ascii="宋体" w:hAnsi="宋体"/>
                <w:sz w:val="21"/>
                <w:szCs w:val="21"/>
              </w:rPr>
            </w:pPr>
            <w:r>
              <w:rPr>
                <w:rFonts w:hint="eastAsia" w:ascii="宋体" w:hAnsi="宋体"/>
                <w:sz w:val="21"/>
                <w:szCs w:val="21"/>
              </w:rPr>
              <w:t>仪器设备名称</w:t>
            </w:r>
          </w:p>
        </w:tc>
        <w:tc>
          <w:tcPr>
            <w:tcW w:w="2013" w:type="dxa"/>
            <w:vMerge w:val="restart"/>
            <w:vAlign w:val="center"/>
          </w:tcPr>
          <w:p>
            <w:pPr>
              <w:autoSpaceDE w:val="0"/>
              <w:jc w:val="center"/>
              <w:rPr>
                <w:rFonts w:ascii="宋体" w:hAnsi="宋体"/>
                <w:sz w:val="21"/>
                <w:szCs w:val="21"/>
              </w:rPr>
            </w:pPr>
            <w:r>
              <w:rPr>
                <w:rFonts w:hint="eastAsia" w:ascii="宋体" w:hAnsi="宋体"/>
                <w:sz w:val="21"/>
                <w:szCs w:val="21"/>
              </w:rPr>
              <w:t>专业</w:t>
            </w:r>
            <w:r>
              <w:rPr>
                <w:rFonts w:ascii="宋体" w:hAnsi="宋体"/>
                <w:sz w:val="21"/>
                <w:szCs w:val="21"/>
              </w:rPr>
              <w:t>/</w:t>
            </w:r>
            <w:r>
              <w:rPr>
                <w:rFonts w:hint="eastAsia" w:ascii="宋体" w:hAnsi="宋体"/>
                <w:sz w:val="21"/>
                <w:szCs w:val="21"/>
              </w:rPr>
              <w:t>检测对象</w:t>
            </w:r>
          </w:p>
        </w:tc>
        <w:tc>
          <w:tcPr>
            <w:tcW w:w="1402" w:type="dxa"/>
            <w:gridSpan w:val="3"/>
            <w:vAlign w:val="center"/>
          </w:tcPr>
          <w:p>
            <w:pPr>
              <w:autoSpaceDE w:val="0"/>
              <w:jc w:val="center"/>
              <w:rPr>
                <w:rFonts w:ascii="宋体" w:hAnsi="宋体"/>
                <w:sz w:val="21"/>
                <w:szCs w:val="21"/>
              </w:rPr>
            </w:pPr>
            <w:r>
              <w:rPr>
                <w:rFonts w:hint="eastAsia" w:ascii="宋体" w:hAnsi="宋体"/>
                <w:sz w:val="21"/>
                <w:szCs w:val="21"/>
              </w:rPr>
              <w:t>A</w:t>
            </w:r>
            <w:r>
              <w:rPr>
                <w:rFonts w:ascii="宋体" w:hAnsi="宋体"/>
                <w:sz w:val="21"/>
                <w:szCs w:val="21"/>
              </w:rPr>
              <w:t>类</w:t>
            </w:r>
          </w:p>
        </w:tc>
        <w:tc>
          <w:tcPr>
            <w:tcW w:w="1546" w:type="dxa"/>
            <w:vAlign w:val="center"/>
          </w:tcPr>
          <w:p>
            <w:pPr>
              <w:autoSpaceDE w:val="0"/>
              <w:jc w:val="center"/>
              <w:rPr>
                <w:rFonts w:ascii="宋体" w:hAnsi="宋体"/>
                <w:sz w:val="21"/>
                <w:szCs w:val="21"/>
              </w:rPr>
            </w:pPr>
            <w:r>
              <w:rPr>
                <w:rFonts w:hint="eastAsia" w:ascii="宋体"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704" w:type="dxa"/>
            <w:vMerge w:val="continue"/>
            <w:vAlign w:val="center"/>
          </w:tcPr>
          <w:p>
            <w:pPr>
              <w:rPr>
                <w:rFonts w:ascii="宋体" w:hAnsi="宋体"/>
                <w:sz w:val="21"/>
                <w:szCs w:val="21"/>
              </w:rPr>
            </w:pPr>
          </w:p>
        </w:tc>
        <w:tc>
          <w:tcPr>
            <w:tcW w:w="3119" w:type="dxa"/>
            <w:vMerge w:val="continue"/>
            <w:vAlign w:val="center"/>
          </w:tcPr>
          <w:p>
            <w:pPr>
              <w:rPr>
                <w:rFonts w:ascii="宋体" w:hAnsi="宋体"/>
                <w:sz w:val="21"/>
                <w:szCs w:val="21"/>
              </w:rPr>
            </w:pPr>
          </w:p>
        </w:tc>
        <w:tc>
          <w:tcPr>
            <w:tcW w:w="2013" w:type="dxa"/>
            <w:vMerge w:val="continue"/>
            <w:vAlign w:val="center"/>
          </w:tcPr>
          <w:p>
            <w:pPr>
              <w:rPr>
                <w:rFonts w:ascii="宋体" w:hAnsi="宋体"/>
                <w:sz w:val="21"/>
                <w:szCs w:val="21"/>
              </w:rPr>
            </w:pPr>
          </w:p>
        </w:tc>
        <w:tc>
          <w:tcPr>
            <w:tcW w:w="426" w:type="dxa"/>
            <w:vAlign w:val="center"/>
          </w:tcPr>
          <w:p>
            <w:pPr>
              <w:autoSpaceDE w:val="0"/>
              <w:jc w:val="center"/>
              <w:rPr>
                <w:rFonts w:ascii="宋体" w:hAnsi="宋体"/>
                <w:sz w:val="21"/>
                <w:szCs w:val="21"/>
              </w:rPr>
            </w:pPr>
            <w:r>
              <w:rPr>
                <w:rFonts w:hint="eastAsia" w:ascii="宋体" w:hAnsi="宋体"/>
                <w:sz w:val="21"/>
                <w:szCs w:val="21"/>
              </w:rPr>
              <w:t>省</w:t>
            </w:r>
          </w:p>
        </w:tc>
        <w:tc>
          <w:tcPr>
            <w:tcW w:w="426" w:type="dxa"/>
            <w:vAlign w:val="center"/>
          </w:tcPr>
          <w:p>
            <w:pPr>
              <w:autoSpaceDE w:val="0"/>
              <w:jc w:val="center"/>
              <w:rPr>
                <w:rFonts w:ascii="宋体" w:hAnsi="宋体"/>
                <w:sz w:val="21"/>
                <w:szCs w:val="21"/>
              </w:rPr>
            </w:pPr>
            <w:r>
              <w:rPr>
                <w:rFonts w:hint="eastAsia" w:ascii="宋体" w:hAnsi="宋体"/>
                <w:sz w:val="21"/>
                <w:szCs w:val="21"/>
              </w:rPr>
              <w:t>市</w:t>
            </w:r>
          </w:p>
        </w:tc>
        <w:tc>
          <w:tcPr>
            <w:tcW w:w="550" w:type="dxa"/>
            <w:vAlign w:val="center"/>
          </w:tcPr>
          <w:p>
            <w:pPr>
              <w:autoSpaceDE w:val="0"/>
              <w:jc w:val="center"/>
              <w:rPr>
                <w:rFonts w:ascii="宋体" w:hAnsi="宋体"/>
                <w:sz w:val="21"/>
                <w:szCs w:val="21"/>
              </w:rPr>
            </w:pPr>
            <w:r>
              <w:rPr>
                <w:rFonts w:hint="eastAsia" w:ascii="宋体" w:hAnsi="宋体"/>
                <w:sz w:val="21"/>
                <w:szCs w:val="21"/>
              </w:rPr>
              <w:t>县</w:t>
            </w:r>
          </w:p>
        </w:tc>
        <w:tc>
          <w:tcPr>
            <w:tcW w:w="1546" w:type="dxa"/>
            <w:vAlign w:val="center"/>
          </w:tcPr>
          <w:p>
            <w:pPr>
              <w:autoSpaceDE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总挥发性有机物测定仪</w:t>
            </w:r>
            <w:r>
              <w:rPr>
                <w:rFonts w:ascii="宋体" w:hAnsi="宋体"/>
                <w:color w:val="000000"/>
                <w:sz w:val="21"/>
                <w:szCs w:val="21"/>
              </w:rPr>
              <w:t xml:space="preserve"> </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公共场所、职业卫生</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便携式气相色谱仪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公共场所</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二氧化碳测定仪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公共场所</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一氧化碳测定仪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公共场所</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甲醛测定仪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公共场所</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可吸入颗粒物分析仪（</w:t>
            </w:r>
            <w:r>
              <w:rPr>
                <w:rFonts w:ascii="宋体" w:hAnsi="宋体"/>
                <w:color w:val="000000"/>
                <w:sz w:val="21"/>
                <w:szCs w:val="21"/>
              </w:rPr>
              <w:t>PM10</w:t>
            </w:r>
            <w:r>
              <w:rPr>
                <w:rFonts w:hint="eastAsia" w:ascii="宋体" w:hAnsi="宋体"/>
                <w:color w:val="000000"/>
                <w:sz w:val="21"/>
                <w:szCs w:val="21"/>
              </w:rPr>
              <w:t>）</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公共场所</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氨气检测仪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公共场所</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氡监测仪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公共场所</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空气微生物采样器</w:t>
            </w:r>
            <w:r>
              <w:rPr>
                <w:rFonts w:ascii="宋体" w:hAnsi="宋体"/>
                <w:color w:val="000000"/>
                <w:sz w:val="21"/>
                <w:szCs w:val="21"/>
              </w:rPr>
              <w:t>(六级)</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公共场所</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r>
              <w:rPr>
                <w:rFonts w:hint="eastAsia" w:ascii="宋体" w:hAnsi="宋体"/>
                <w:color w:val="000000"/>
                <w:sz w:val="21"/>
                <w:szCs w:val="21"/>
              </w:rPr>
              <w:t>配数字流量校准装置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室内空气质量在线监测设备</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公共场所</w:t>
            </w:r>
          </w:p>
        </w:tc>
        <w:tc>
          <w:tcPr>
            <w:tcW w:w="426" w:type="dxa"/>
            <w:vAlign w:val="center"/>
          </w:tcPr>
          <w:p>
            <w:pPr>
              <w:autoSpaceDE w:val="0"/>
              <w:jc w:val="center"/>
              <w:rPr>
                <w:rFonts w:ascii="宋体" w:hAnsi="宋体"/>
                <w:color w:val="000000"/>
                <w:sz w:val="21"/>
                <w:szCs w:val="21"/>
              </w:rPr>
            </w:pPr>
          </w:p>
        </w:tc>
        <w:tc>
          <w:tcPr>
            <w:tcW w:w="426" w:type="dxa"/>
            <w:vAlign w:val="center"/>
          </w:tcPr>
          <w:p>
            <w:pPr>
              <w:autoSpaceDE w:val="0"/>
              <w:jc w:val="center"/>
              <w:rPr>
                <w:rFonts w:ascii="宋体" w:hAnsi="宋体"/>
                <w:color w:val="000000"/>
                <w:sz w:val="21"/>
                <w:szCs w:val="21"/>
              </w:rPr>
            </w:pPr>
          </w:p>
        </w:tc>
        <w:tc>
          <w:tcPr>
            <w:tcW w:w="550" w:type="dxa"/>
            <w:vAlign w:val="center"/>
          </w:tcPr>
          <w:p>
            <w:pPr>
              <w:autoSpaceDE w:val="0"/>
              <w:jc w:val="center"/>
              <w:rPr>
                <w:rFonts w:ascii="宋体" w:hAnsi="宋体"/>
                <w:color w:val="000000"/>
                <w:sz w:val="21"/>
                <w:szCs w:val="21"/>
              </w:rPr>
            </w:pPr>
          </w:p>
        </w:tc>
        <w:tc>
          <w:tcPr>
            <w:tcW w:w="1546" w:type="dxa"/>
            <w:vAlign w:val="center"/>
          </w:tcPr>
          <w:p>
            <w:pPr>
              <w:autoSpaceDE w:val="0"/>
              <w:rPr>
                <w:rFonts w:ascii="宋体" w:hAnsi="宋体"/>
                <w:color w:val="000000"/>
                <w:sz w:val="21"/>
                <w:szCs w:val="21"/>
              </w:rPr>
            </w:pPr>
            <w:r>
              <w:rPr>
                <w:rFonts w:hint="eastAsia" w:ascii="宋体" w:hAnsi="宋体"/>
                <w:color w:val="000000"/>
                <w:sz w:val="21"/>
                <w:szCs w:val="21"/>
              </w:rPr>
              <w:t>各级监督机构可以选配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声级计</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公共场所</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3</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数字式照度计</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公共场所</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3</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套帽式风量计</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公共场所、室内环境</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3</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数字温湿度计</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公共场所、室内环境</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3</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便携式风速仪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公共场所、室内环境</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3</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测距仪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学校卫生、职业卫生</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4</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4</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4</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课桌椅尺</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学校卫生</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4</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4</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便携式紫外线强度计</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健康相关产品、医疗机构</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3</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3</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紫外线强度在线检测仪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健康相关产品、医疗机构</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3</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便携式</w:t>
            </w:r>
            <w:r>
              <w:rPr>
                <w:rFonts w:ascii="宋体" w:hAnsi="宋体"/>
                <w:color w:val="000000"/>
                <w:sz w:val="21"/>
                <w:szCs w:val="21"/>
              </w:rPr>
              <w:t>pH计</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生活饮用水、泳池水</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4</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4</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4</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便携式浑浊度测定仪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生活饮用水、泳池水</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4</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便携式电导率仪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生活饮用水</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4</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便携式多参数水质测定仪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生活饮用水</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余氯二氧化氯检测仪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生活饮用水、泳池水</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3</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便携式氧化还原电位测定仪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生活饮用水、泳池水</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3</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水质在线监测设备</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生活饮用水、泳池水</w:t>
            </w:r>
          </w:p>
        </w:tc>
        <w:tc>
          <w:tcPr>
            <w:tcW w:w="426" w:type="dxa"/>
            <w:vAlign w:val="center"/>
          </w:tcPr>
          <w:p>
            <w:pPr>
              <w:autoSpaceDE w:val="0"/>
              <w:jc w:val="center"/>
              <w:rPr>
                <w:rFonts w:ascii="宋体" w:hAnsi="宋体"/>
                <w:color w:val="000000"/>
                <w:sz w:val="21"/>
                <w:szCs w:val="21"/>
              </w:rPr>
            </w:pPr>
          </w:p>
        </w:tc>
        <w:tc>
          <w:tcPr>
            <w:tcW w:w="426" w:type="dxa"/>
            <w:vAlign w:val="center"/>
          </w:tcPr>
          <w:p>
            <w:pPr>
              <w:autoSpaceDE w:val="0"/>
              <w:jc w:val="center"/>
              <w:rPr>
                <w:rFonts w:ascii="宋体" w:hAnsi="宋体"/>
                <w:color w:val="000000"/>
                <w:sz w:val="21"/>
                <w:szCs w:val="21"/>
              </w:rPr>
            </w:pPr>
          </w:p>
        </w:tc>
        <w:tc>
          <w:tcPr>
            <w:tcW w:w="550" w:type="dxa"/>
            <w:vAlign w:val="center"/>
          </w:tcPr>
          <w:p>
            <w:pPr>
              <w:autoSpaceDE w:val="0"/>
              <w:jc w:val="center"/>
              <w:rPr>
                <w:rFonts w:ascii="宋体" w:hAnsi="宋体"/>
                <w:color w:val="000000"/>
                <w:sz w:val="21"/>
                <w:szCs w:val="21"/>
              </w:rPr>
            </w:pPr>
          </w:p>
        </w:tc>
        <w:tc>
          <w:tcPr>
            <w:tcW w:w="1546" w:type="dxa"/>
            <w:vAlign w:val="center"/>
          </w:tcPr>
          <w:p>
            <w:pPr>
              <w:autoSpaceDE w:val="0"/>
              <w:rPr>
                <w:rFonts w:ascii="宋体" w:hAnsi="宋体"/>
                <w:color w:val="000000"/>
                <w:sz w:val="21"/>
                <w:szCs w:val="21"/>
              </w:rPr>
            </w:pPr>
            <w:r>
              <w:rPr>
                <w:rFonts w:hint="eastAsia" w:ascii="宋体" w:hAnsi="宋体"/>
                <w:color w:val="000000"/>
                <w:sz w:val="21"/>
                <w:szCs w:val="21"/>
              </w:rPr>
              <w:t>各级监督机构可以选配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臭氧检测仪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泳池水、健康相关产品、医疗机构、公共场所</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3</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尿素快速检测仪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泳池水</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温度计</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泳池水</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有效氯含量测定仪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医疗机构</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4</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4</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环氧乙烷分析仪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医疗机构</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ascii="宋体" w:hAnsi="宋体"/>
                <w:color w:val="000000"/>
                <w:sz w:val="21"/>
                <w:szCs w:val="21"/>
              </w:rPr>
              <w:t>ATP荧光检测仪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物表洁净度、医疗机构、健康相关产品</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4</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温度压力在线检测仪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医疗机构</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激光尘埃粒子计数器</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医疗机构、健康相关产品</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微压差计</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医疗机构、健康相关产品</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便携式中子剂量仪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放射卫生</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p>
        </w:tc>
        <w:tc>
          <w:tcPr>
            <w:tcW w:w="1546" w:type="dxa"/>
            <w:vAlign w:val="center"/>
          </w:tcPr>
          <w:p>
            <w:pPr>
              <w:autoSpaceDE w:val="0"/>
              <w:rPr>
                <w:rFonts w:ascii="宋体" w:hAnsi="宋体"/>
                <w:color w:val="000000"/>
                <w:sz w:val="21"/>
                <w:szCs w:val="21"/>
              </w:rPr>
            </w:pPr>
            <w:r>
              <w:rPr>
                <w:rFonts w:hint="eastAsia" w:ascii="宋体" w:hAnsi="宋体"/>
                <w:color w:val="000000"/>
                <w:sz w:val="21"/>
                <w:szCs w:val="21"/>
              </w:rPr>
              <w:t>县区级监督</w:t>
            </w:r>
            <w:r>
              <w:rPr>
                <w:rFonts w:ascii="宋体" w:hAnsi="宋体"/>
                <w:color w:val="000000"/>
                <w:sz w:val="21"/>
                <w:szCs w:val="21"/>
              </w:rPr>
              <w:t>机构</w:t>
            </w:r>
            <w:r>
              <w:rPr>
                <w:rFonts w:hint="eastAsia" w:ascii="宋体" w:hAnsi="宋体"/>
                <w:color w:val="000000"/>
                <w:sz w:val="21"/>
                <w:szCs w:val="21"/>
              </w:rPr>
              <w:t>可以选配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spacing w:before="100" w:beforeAutospacing="1" w:after="100" w:afterAutospacing="1"/>
              <w:rPr>
                <w:rFonts w:ascii="宋体" w:hAnsi="宋体"/>
                <w:color w:val="000000"/>
                <w:sz w:val="21"/>
                <w:szCs w:val="21"/>
              </w:rPr>
            </w:pPr>
            <w:r>
              <w:rPr>
                <w:rFonts w:hint="eastAsia" w:ascii="宋体" w:hAnsi="宋体"/>
                <w:color w:val="000000"/>
                <w:kern w:val="0"/>
                <w:sz w:val="21"/>
                <w:szCs w:val="21"/>
              </w:rPr>
              <w:t>便携式多气体复合式检测报警仪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职业卫生</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spacing w:before="100" w:beforeAutospacing="1" w:after="100" w:afterAutospacing="1"/>
              <w:rPr>
                <w:rFonts w:ascii="宋体" w:hAnsi="宋体"/>
                <w:color w:val="000000"/>
                <w:sz w:val="21"/>
                <w:szCs w:val="21"/>
              </w:rPr>
            </w:pPr>
            <w:r>
              <w:rPr>
                <w:rFonts w:hint="eastAsia" w:ascii="宋体" w:hAnsi="宋体"/>
                <w:color w:val="000000"/>
                <w:kern w:val="0"/>
                <w:sz w:val="21"/>
                <w:szCs w:val="21"/>
              </w:rPr>
              <w:t>总挥发性有机物检测仪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职业卫生</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spacing w:before="100" w:beforeAutospacing="1" w:after="100" w:afterAutospacing="1"/>
              <w:rPr>
                <w:rFonts w:ascii="宋体" w:hAnsi="宋体"/>
                <w:color w:val="000000"/>
                <w:sz w:val="21"/>
                <w:szCs w:val="21"/>
              </w:rPr>
            </w:pPr>
            <w:r>
              <w:rPr>
                <w:rFonts w:hint="eastAsia" w:ascii="宋体" w:hAnsi="宋体"/>
                <w:color w:val="000000"/>
                <w:kern w:val="0"/>
                <w:sz w:val="21"/>
                <w:szCs w:val="21"/>
              </w:rPr>
              <w:t>个人剂量报警仪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放射卫生</w:t>
            </w:r>
          </w:p>
        </w:tc>
        <w:tc>
          <w:tcPr>
            <w:tcW w:w="426" w:type="dxa"/>
            <w:vAlign w:val="center"/>
          </w:tcPr>
          <w:p>
            <w:pPr>
              <w:autoSpaceDE w:val="0"/>
              <w:jc w:val="center"/>
              <w:rPr>
                <w:rFonts w:ascii="宋体" w:hAnsi="宋体"/>
                <w:color w:val="000000"/>
                <w:sz w:val="21"/>
                <w:szCs w:val="21"/>
              </w:rPr>
            </w:pPr>
          </w:p>
        </w:tc>
        <w:tc>
          <w:tcPr>
            <w:tcW w:w="426" w:type="dxa"/>
            <w:vAlign w:val="center"/>
          </w:tcPr>
          <w:p>
            <w:pPr>
              <w:autoSpaceDE w:val="0"/>
              <w:jc w:val="center"/>
              <w:rPr>
                <w:rFonts w:ascii="宋体" w:hAnsi="宋体"/>
                <w:color w:val="000000"/>
                <w:sz w:val="21"/>
                <w:szCs w:val="21"/>
              </w:rPr>
            </w:pPr>
          </w:p>
        </w:tc>
        <w:tc>
          <w:tcPr>
            <w:tcW w:w="550" w:type="dxa"/>
            <w:vAlign w:val="center"/>
          </w:tcPr>
          <w:p>
            <w:pPr>
              <w:autoSpaceDE w:val="0"/>
              <w:jc w:val="center"/>
              <w:rPr>
                <w:rFonts w:ascii="宋体" w:hAnsi="宋体"/>
                <w:color w:val="000000"/>
                <w:sz w:val="21"/>
                <w:szCs w:val="21"/>
              </w:rPr>
            </w:pPr>
          </w:p>
        </w:tc>
        <w:tc>
          <w:tcPr>
            <w:tcW w:w="1546" w:type="dxa"/>
            <w:vAlign w:val="center"/>
          </w:tcPr>
          <w:p>
            <w:pPr>
              <w:autoSpaceDE w:val="0"/>
              <w:rPr>
                <w:rFonts w:ascii="宋体" w:hAnsi="宋体"/>
                <w:color w:val="000000"/>
                <w:sz w:val="21"/>
                <w:szCs w:val="21"/>
              </w:rPr>
            </w:pPr>
            <w:r>
              <w:rPr>
                <w:rFonts w:hint="eastAsia" w:ascii="宋体" w:hAnsi="宋体"/>
                <w:color w:val="000000"/>
                <w:sz w:val="21"/>
                <w:szCs w:val="21"/>
              </w:rPr>
              <w:t>各级监督机构可以选配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spacing w:before="100" w:beforeAutospacing="1" w:after="100" w:afterAutospacing="1"/>
              <w:rPr>
                <w:rFonts w:ascii="宋体" w:hAnsi="宋体"/>
                <w:color w:val="000000"/>
                <w:sz w:val="21"/>
                <w:szCs w:val="21"/>
              </w:rPr>
            </w:pPr>
            <w:r>
              <w:rPr>
                <w:rFonts w:hint="eastAsia" w:ascii="宋体" w:hAnsi="宋体"/>
                <w:color w:val="000000"/>
                <w:kern w:val="0"/>
                <w:sz w:val="21"/>
                <w:szCs w:val="21"/>
              </w:rPr>
              <w:t>数字测尘仪（</w:t>
            </w:r>
            <w:r>
              <w:rPr>
                <w:rFonts w:hint="eastAsia" w:ascii="宋体" w:hAnsi="宋体"/>
                <w:color w:val="000000"/>
                <w:sz w:val="21"/>
                <w:szCs w:val="21"/>
              </w:rPr>
              <w:t>防爆）</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职业卫生</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spacing w:before="100" w:beforeAutospacing="1" w:after="100" w:afterAutospacing="1"/>
              <w:rPr>
                <w:rFonts w:ascii="宋体" w:hAnsi="宋体"/>
                <w:color w:val="000000"/>
                <w:sz w:val="21"/>
                <w:szCs w:val="21"/>
              </w:rPr>
            </w:pPr>
            <w:r>
              <w:rPr>
                <w:rFonts w:hint="eastAsia" w:ascii="宋体" w:hAnsi="宋体"/>
                <w:color w:val="000000"/>
                <w:kern w:val="0"/>
                <w:sz w:val="21"/>
                <w:szCs w:val="21"/>
              </w:rPr>
              <w:t>检气管（有毒气体检测管）</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职业卫生</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4</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4</w:t>
            </w:r>
          </w:p>
        </w:tc>
        <w:tc>
          <w:tcPr>
            <w:tcW w:w="1546" w:type="dxa"/>
            <w:vAlign w:val="center"/>
          </w:tcPr>
          <w:p>
            <w:pPr>
              <w:autoSpaceDE w:val="0"/>
              <w:rPr>
                <w:rFonts w:ascii="宋体" w:hAnsi="宋体"/>
                <w:color w:val="000000"/>
                <w:sz w:val="21"/>
                <w:szCs w:val="21"/>
              </w:rPr>
            </w:pPr>
            <w:r>
              <w:rPr>
                <w:rFonts w:hint="eastAsia" w:ascii="宋体" w:hAnsi="宋体"/>
                <w:color w:val="000000"/>
                <w:sz w:val="21"/>
                <w:szCs w:val="21"/>
              </w:rPr>
              <w:t>配流量气泵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spacing w:before="100" w:beforeAutospacing="1" w:after="100" w:afterAutospacing="1"/>
              <w:rPr>
                <w:rFonts w:ascii="宋体" w:hAnsi="宋体"/>
                <w:color w:val="000000"/>
                <w:sz w:val="21"/>
                <w:szCs w:val="21"/>
              </w:rPr>
            </w:pPr>
            <w:r>
              <w:rPr>
                <w:rFonts w:hint="eastAsia" w:ascii="宋体" w:hAnsi="宋体"/>
                <w:color w:val="000000"/>
                <w:kern w:val="0"/>
                <w:sz w:val="21"/>
                <w:szCs w:val="21"/>
              </w:rPr>
              <w:t>湿球黑球温度（</w:t>
            </w:r>
            <w:r>
              <w:rPr>
                <w:rFonts w:ascii="宋体" w:hAnsi="宋体"/>
                <w:color w:val="000000"/>
                <w:kern w:val="0"/>
                <w:sz w:val="21"/>
                <w:szCs w:val="21"/>
              </w:rPr>
              <w:t>WBGT</w:t>
            </w:r>
            <w:r>
              <w:rPr>
                <w:rFonts w:hint="eastAsia" w:ascii="宋体" w:hAnsi="宋体"/>
                <w:color w:val="000000"/>
                <w:kern w:val="0"/>
                <w:sz w:val="21"/>
                <w:szCs w:val="21"/>
              </w:rPr>
              <w:t>）指数测定仪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职业卫生</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spacing w:before="100" w:beforeAutospacing="1" w:after="100" w:afterAutospacing="1"/>
              <w:rPr>
                <w:rFonts w:ascii="宋体" w:hAnsi="宋体"/>
                <w:color w:val="000000"/>
                <w:sz w:val="21"/>
                <w:szCs w:val="21"/>
              </w:rPr>
            </w:pPr>
            <w:r>
              <w:rPr>
                <w:rFonts w:hint="eastAsia" w:ascii="宋体" w:hAnsi="宋体"/>
                <w:color w:val="000000"/>
                <w:kern w:val="0"/>
                <w:sz w:val="21"/>
                <w:szCs w:val="21"/>
              </w:rPr>
              <w:t>辐射巡测仪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放射卫生</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spacing w:before="100" w:beforeAutospacing="1" w:after="100" w:afterAutospacing="1"/>
              <w:rPr>
                <w:rFonts w:ascii="宋体" w:hAnsi="宋体"/>
                <w:color w:val="000000"/>
                <w:sz w:val="21"/>
                <w:szCs w:val="21"/>
              </w:rPr>
            </w:pPr>
            <w:r>
              <w:rPr>
                <w:rFonts w:hint="eastAsia" w:ascii="宋体" w:hAnsi="宋体"/>
                <w:color w:val="000000"/>
                <w:kern w:val="0"/>
                <w:sz w:val="21"/>
                <w:szCs w:val="21"/>
              </w:rPr>
              <w:t>表面污染检测仪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放射卫生</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便携式红外光谱气体分析仪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职业卫生</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数字声级计</w:t>
            </w:r>
            <w:r>
              <w:rPr>
                <w:rFonts w:ascii="宋体" w:hAnsi="宋体"/>
                <w:color w:val="000000"/>
                <w:sz w:val="21"/>
                <w:szCs w:val="21"/>
              </w:rPr>
              <w:t>/频谱仪(防爆)</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职业卫生</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r>
              <w:rPr>
                <w:rFonts w:hint="eastAsia" w:ascii="宋体" w:hAnsi="宋体"/>
                <w:color w:val="000000"/>
                <w:sz w:val="21"/>
                <w:szCs w:val="21"/>
              </w:rPr>
              <w:t>配标准声源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微波漏能检测仪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职业卫生</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工频场强仪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职业卫生</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高频场强仪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职业卫生</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3</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超高频场强仪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职业卫生</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3</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执法记录采集站</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监督执</w:t>
            </w:r>
            <w:r>
              <w:rPr>
                <w:rFonts w:ascii="宋体" w:hAnsi="宋体"/>
                <w:color w:val="000000"/>
                <w:sz w:val="21"/>
                <w:szCs w:val="21"/>
              </w:rPr>
              <w:t>法</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 xml:space="preserve">2 </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ascii="宋体" w:hAnsi="宋体"/>
                <w:color w:val="000000"/>
                <w:sz w:val="21"/>
                <w:szCs w:val="21"/>
              </w:rPr>
              <w:t>摄像机</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监督执</w:t>
            </w:r>
            <w:r>
              <w:rPr>
                <w:rFonts w:ascii="宋体" w:hAnsi="宋体"/>
                <w:color w:val="000000"/>
                <w:sz w:val="21"/>
                <w:szCs w:val="21"/>
              </w:rPr>
              <w:t>法</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3</w:t>
            </w:r>
          </w:p>
        </w:tc>
        <w:tc>
          <w:tcPr>
            <w:tcW w:w="426" w:type="dxa"/>
            <w:vAlign w:val="center"/>
          </w:tcPr>
          <w:p>
            <w:pPr>
              <w:autoSpaceDE w:val="0"/>
              <w:jc w:val="center"/>
              <w:rPr>
                <w:rFonts w:ascii="宋体" w:hAnsi="宋体"/>
                <w:color w:val="000000"/>
                <w:sz w:val="21"/>
                <w:szCs w:val="21"/>
              </w:rPr>
            </w:pPr>
            <w:r>
              <w:rPr>
                <w:rFonts w:ascii="宋体" w:hAnsi="宋体"/>
                <w:color w:val="000000"/>
                <w:sz w:val="21"/>
                <w:szCs w:val="21"/>
              </w:rPr>
              <w:t>3</w:t>
            </w:r>
          </w:p>
        </w:tc>
        <w:tc>
          <w:tcPr>
            <w:tcW w:w="550" w:type="dxa"/>
            <w:vAlign w:val="center"/>
          </w:tcPr>
          <w:p>
            <w:pPr>
              <w:autoSpaceDE w:val="0"/>
              <w:jc w:val="center"/>
              <w:rPr>
                <w:rFonts w:ascii="宋体" w:hAnsi="宋体"/>
                <w:color w:val="000000"/>
                <w:sz w:val="21"/>
                <w:szCs w:val="21"/>
              </w:rPr>
            </w:pPr>
            <w:r>
              <w:rPr>
                <w:rFonts w:ascii="宋体" w:hAnsi="宋体"/>
                <w:color w:val="000000"/>
                <w:sz w:val="21"/>
                <w:szCs w:val="21"/>
              </w:rPr>
              <w:t>2</w:t>
            </w:r>
          </w:p>
        </w:tc>
        <w:tc>
          <w:tcPr>
            <w:tcW w:w="1546" w:type="dxa"/>
            <w:vAlign w:val="center"/>
          </w:tcPr>
          <w:p>
            <w:pPr>
              <w:autoSpaceDE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现场执法包（含手持执法终端、便携式打印机）</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监督执</w:t>
            </w:r>
            <w:r>
              <w:rPr>
                <w:rFonts w:ascii="宋体" w:hAnsi="宋体"/>
                <w:color w:val="000000"/>
                <w:sz w:val="21"/>
                <w:szCs w:val="21"/>
              </w:rPr>
              <w:t>法</w:t>
            </w:r>
          </w:p>
        </w:tc>
        <w:tc>
          <w:tcPr>
            <w:tcW w:w="1402" w:type="dxa"/>
            <w:gridSpan w:val="3"/>
            <w:vAlign w:val="center"/>
          </w:tcPr>
          <w:p>
            <w:pPr>
              <w:autoSpaceDE w:val="0"/>
              <w:jc w:val="center"/>
              <w:rPr>
                <w:rFonts w:ascii="宋体" w:hAnsi="宋体"/>
                <w:color w:val="000000"/>
                <w:sz w:val="21"/>
                <w:szCs w:val="21"/>
              </w:rPr>
            </w:pPr>
            <w:r>
              <w:rPr>
                <w:rFonts w:ascii="宋体" w:hAnsi="宋体"/>
                <w:color w:val="000000"/>
                <w:sz w:val="21"/>
                <w:szCs w:val="21"/>
              </w:rPr>
              <w:t>1套/2人</w:t>
            </w:r>
          </w:p>
        </w:tc>
        <w:tc>
          <w:tcPr>
            <w:tcW w:w="1546" w:type="dxa"/>
            <w:vAlign w:val="center"/>
          </w:tcPr>
          <w:p>
            <w:pPr>
              <w:autoSpaceDE w:val="0"/>
              <w:rPr>
                <w:rFonts w:ascii="宋体" w:hAnsi="宋体"/>
                <w:color w:val="000000"/>
                <w:sz w:val="21"/>
                <w:szCs w:val="21"/>
              </w:rPr>
            </w:pPr>
            <w:r>
              <w:rPr>
                <w:rFonts w:hint="eastAsia" w:ascii="宋体" w:hAnsi="宋体"/>
                <w:sz w:val="21"/>
                <w:szCs w:val="21"/>
              </w:rPr>
              <w:t>手持执法终端可选</w:t>
            </w:r>
            <w:r>
              <w:rPr>
                <w:rFonts w:ascii="宋体" w:hAnsi="宋体"/>
                <w:sz w:val="21"/>
                <w:szCs w:val="21"/>
              </w:rPr>
              <w:t>PDA、智能手机等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hint="eastAsia" w:ascii="宋体" w:hAnsi="宋体"/>
                <w:color w:val="000000"/>
                <w:sz w:val="21"/>
                <w:szCs w:val="21"/>
              </w:rPr>
              <w:t>执法记录仪</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监督执</w:t>
            </w:r>
            <w:r>
              <w:rPr>
                <w:rFonts w:ascii="宋体" w:hAnsi="宋体"/>
                <w:color w:val="000000"/>
                <w:sz w:val="21"/>
                <w:szCs w:val="21"/>
              </w:rPr>
              <w:t>法</w:t>
            </w:r>
          </w:p>
        </w:tc>
        <w:tc>
          <w:tcPr>
            <w:tcW w:w="1402" w:type="dxa"/>
            <w:gridSpan w:val="3"/>
            <w:vAlign w:val="center"/>
          </w:tcPr>
          <w:p>
            <w:pPr>
              <w:autoSpaceDE w:val="0"/>
              <w:jc w:val="center"/>
              <w:rPr>
                <w:rFonts w:ascii="宋体" w:hAnsi="宋体"/>
                <w:color w:val="000000"/>
                <w:sz w:val="21"/>
                <w:szCs w:val="21"/>
              </w:rPr>
            </w:pPr>
            <w:r>
              <w:rPr>
                <w:rFonts w:ascii="宋体" w:hAnsi="宋体"/>
                <w:color w:val="000000"/>
                <w:sz w:val="21"/>
                <w:szCs w:val="21"/>
              </w:rPr>
              <w:t>1套/2人</w:t>
            </w:r>
          </w:p>
        </w:tc>
        <w:tc>
          <w:tcPr>
            <w:tcW w:w="1546" w:type="dxa"/>
          </w:tcPr>
          <w:p>
            <w:pPr>
              <w:autoSpaceDE w:val="0"/>
              <w:rPr>
                <w:rFonts w:ascii="宋体" w:hAnsi="宋体"/>
                <w:color w:val="000000"/>
                <w:sz w:val="21"/>
                <w:szCs w:val="21"/>
              </w:rPr>
            </w:pPr>
            <w:r>
              <w:rPr>
                <w:rFonts w:hint="eastAsia" w:ascii="宋体" w:hAnsi="宋体"/>
                <w:color w:val="000000"/>
                <w:sz w:val="21"/>
                <w:szCs w:val="21"/>
              </w:rPr>
              <w:t>各级</w:t>
            </w:r>
            <w:r>
              <w:rPr>
                <w:rFonts w:ascii="宋体" w:hAnsi="宋体"/>
                <w:color w:val="000000"/>
                <w:sz w:val="21"/>
                <w:szCs w:val="21"/>
              </w:rPr>
              <w:t>监督机构</w:t>
            </w:r>
            <w:r>
              <w:rPr>
                <w:rFonts w:hint="eastAsia" w:ascii="宋体" w:hAnsi="宋体"/>
                <w:color w:val="000000"/>
                <w:sz w:val="21"/>
                <w:szCs w:val="21"/>
              </w:rPr>
              <w:t>相</w:t>
            </w:r>
            <w:r>
              <w:rPr>
                <w:rFonts w:ascii="宋体" w:hAnsi="宋体"/>
                <w:color w:val="000000"/>
                <w:sz w:val="21"/>
                <w:szCs w:val="21"/>
              </w:rPr>
              <w:t>同标准</w:t>
            </w:r>
            <w:r>
              <w:rPr>
                <w:rFonts w:hint="eastAsia" w:ascii="宋体" w:hAnsi="宋体"/>
                <w:color w:val="000000"/>
                <w:sz w:val="21"/>
                <w:szCs w:val="21"/>
              </w:rPr>
              <w:t>配</w:t>
            </w:r>
            <w:r>
              <w:rPr>
                <w:rFonts w:ascii="宋体" w:hAnsi="宋体"/>
                <w:color w:val="000000"/>
                <w:sz w:val="21"/>
                <w:szCs w:val="21"/>
              </w:rPr>
              <w:t>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ascii="宋体" w:hAnsi="宋体"/>
                <w:color w:val="000000"/>
                <w:sz w:val="21"/>
                <w:szCs w:val="21"/>
              </w:rPr>
              <w:t>照相机</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监督执</w:t>
            </w:r>
            <w:r>
              <w:rPr>
                <w:rFonts w:ascii="宋体" w:hAnsi="宋体"/>
                <w:color w:val="000000"/>
                <w:sz w:val="21"/>
                <w:szCs w:val="21"/>
              </w:rPr>
              <w:t>法</w:t>
            </w:r>
          </w:p>
        </w:tc>
        <w:tc>
          <w:tcPr>
            <w:tcW w:w="1402" w:type="dxa"/>
            <w:gridSpan w:val="3"/>
            <w:vAlign w:val="center"/>
          </w:tcPr>
          <w:p>
            <w:pPr>
              <w:autoSpaceDE w:val="0"/>
              <w:jc w:val="center"/>
              <w:rPr>
                <w:rFonts w:ascii="宋体" w:hAnsi="宋体"/>
                <w:color w:val="000000"/>
                <w:sz w:val="21"/>
                <w:szCs w:val="21"/>
              </w:rPr>
            </w:pPr>
            <w:r>
              <w:rPr>
                <w:rFonts w:hint="eastAsia" w:ascii="宋体" w:hAnsi="宋体"/>
                <w:color w:val="000000"/>
                <w:sz w:val="21"/>
                <w:szCs w:val="21"/>
              </w:rPr>
              <w:t>2</w:t>
            </w:r>
            <w:r>
              <w:rPr>
                <w:rFonts w:ascii="宋体" w:hAnsi="宋体"/>
                <w:color w:val="000000"/>
                <w:sz w:val="21"/>
                <w:szCs w:val="21"/>
              </w:rPr>
              <w:t>台／科室</w:t>
            </w:r>
          </w:p>
        </w:tc>
        <w:tc>
          <w:tcPr>
            <w:tcW w:w="1546" w:type="dxa"/>
          </w:tcPr>
          <w:p>
            <w:pPr>
              <w:autoSpaceDE w:val="0"/>
              <w:rPr>
                <w:rFonts w:ascii="宋体" w:hAnsi="宋体"/>
                <w:color w:val="000000"/>
                <w:sz w:val="21"/>
                <w:szCs w:val="21"/>
              </w:rPr>
            </w:pPr>
            <w:r>
              <w:rPr>
                <w:rFonts w:hint="eastAsia" w:ascii="宋体" w:hAnsi="宋体"/>
                <w:color w:val="000000"/>
                <w:sz w:val="21"/>
                <w:szCs w:val="21"/>
              </w:rPr>
              <w:t>各级</w:t>
            </w:r>
            <w:r>
              <w:rPr>
                <w:rFonts w:ascii="宋体" w:hAnsi="宋体"/>
                <w:color w:val="000000"/>
                <w:sz w:val="21"/>
                <w:szCs w:val="21"/>
              </w:rPr>
              <w:t>监督机构</w:t>
            </w:r>
            <w:r>
              <w:rPr>
                <w:rFonts w:hint="eastAsia" w:ascii="宋体" w:hAnsi="宋体"/>
                <w:color w:val="000000"/>
                <w:sz w:val="21"/>
                <w:szCs w:val="21"/>
              </w:rPr>
              <w:t>相</w:t>
            </w:r>
            <w:r>
              <w:rPr>
                <w:rFonts w:ascii="宋体" w:hAnsi="宋体"/>
                <w:color w:val="000000"/>
                <w:sz w:val="21"/>
                <w:szCs w:val="21"/>
              </w:rPr>
              <w:t>同标准</w:t>
            </w:r>
            <w:r>
              <w:rPr>
                <w:rFonts w:hint="eastAsia" w:ascii="宋体" w:hAnsi="宋体"/>
                <w:color w:val="000000"/>
                <w:sz w:val="21"/>
                <w:szCs w:val="21"/>
              </w:rPr>
              <w:t>配</w:t>
            </w:r>
            <w:r>
              <w:rPr>
                <w:rFonts w:ascii="宋体" w:hAnsi="宋体"/>
                <w:color w:val="000000"/>
                <w:sz w:val="21"/>
                <w:szCs w:val="21"/>
              </w:rPr>
              <w:t>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4" w:type="dxa"/>
            <w:vAlign w:val="center"/>
          </w:tcPr>
          <w:p>
            <w:pPr>
              <w:pStyle w:val="195"/>
              <w:numPr>
                <w:ilvl w:val="0"/>
                <w:numId w:val="5"/>
              </w:numPr>
              <w:autoSpaceDE w:val="0"/>
              <w:ind w:left="0" w:firstLine="0" w:firstLineChars="0"/>
              <w:jc w:val="center"/>
              <w:rPr>
                <w:rFonts w:ascii="宋体" w:hAnsi="宋体"/>
                <w:color w:val="000000"/>
                <w:sz w:val="21"/>
                <w:szCs w:val="21"/>
              </w:rPr>
            </w:pPr>
          </w:p>
        </w:tc>
        <w:tc>
          <w:tcPr>
            <w:tcW w:w="3119" w:type="dxa"/>
            <w:vAlign w:val="center"/>
          </w:tcPr>
          <w:p>
            <w:pPr>
              <w:autoSpaceDE w:val="0"/>
              <w:rPr>
                <w:rFonts w:ascii="宋体" w:hAnsi="宋体"/>
                <w:color w:val="000000"/>
                <w:sz w:val="21"/>
                <w:szCs w:val="21"/>
              </w:rPr>
            </w:pPr>
            <w:r>
              <w:rPr>
                <w:rFonts w:ascii="宋体" w:hAnsi="宋体"/>
                <w:color w:val="000000"/>
                <w:sz w:val="21"/>
                <w:szCs w:val="21"/>
              </w:rPr>
              <w:t>录音笔</w:t>
            </w:r>
          </w:p>
        </w:tc>
        <w:tc>
          <w:tcPr>
            <w:tcW w:w="2013" w:type="dxa"/>
            <w:vAlign w:val="center"/>
          </w:tcPr>
          <w:p>
            <w:pPr>
              <w:autoSpaceDE w:val="0"/>
              <w:rPr>
                <w:rFonts w:ascii="宋体" w:hAnsi="宋体"/>
                <w:color w:val="000000"/>
                <w:sz w:val="21"/>
                <w:szCs w:val="21"/>
              </w:rPr>
            </w:pPr>
            <w:r>
              <w:rPr>
                <w:rFonts w:hint="eastAsia" w:ascii="宋体" w:hAnsi="宋体"/>
                <w:color w:val="000000"/>
                <w:sz w:val="21"/>
                <w:szCs w:val="21"/>
              </w:rPr>
              <w:t>监督执</w:t>
            </w:r>
            <w:r>
              <w:rPr>
                <w:rFonts w:ascii="宋体" w:hAnsi="宋体"/>
                <w:color w:val="000000"/>
                <w:sz w:val="21"/>
                <w:szCs w:val="21"/>
              </w:rPr>
              <w:t>法</w:t>
            </w:r>
          </w:p>
        </w:tc>
        <w:tc>
          <w:tcPr>
            <w:tcW w:w="1402" w:type="dxa"/>
            <w:gridSpan w:val="3"/>
            <w:vAlign w:val="center"/>
          </w:tcPr>
          <w:p>
            <w:pPr>
              <w:autoSpaceDE w:val="0"/>
              <w:jc w:val="center"/>
              <w:rPr>
                <w:rFonts w:ascii="宋体" w:hAnsi="宋体"/>
                <w:color w:val="000000"/>
                <w:sz w:val="21"/>
                <w:szCs w:val="21"/>
              </w:rPr>
            </w:pPr>
            <w:r>
              <w:rPr>
                <w:rFonts w:ascii="宋体" w:hAnsi="宋体"/>
                <w:color w:val="000000"/>
                <w:sz w:val="21"/>
                <w:szCs w:val="21"/>
              </w:rPr>
              <w:t>1支／科室</w:t>
            </w:r>
          </w:p>
        </w:tc>
        <w:tc>
          <w:tcPr>
            <w:tcW w:w="1546" w:type="dxa"/>
          </w:tcPr>
          <w:p>
            <w:pPr>
              <w:autoSpaceDE w:val="0"/>
              <w:rPr>
                <w:rFonts w:ascii="宋体" w:hAnsi="宋体"/>
                <w:color w:val="000000"/>
                <w:sz w:val="21"/>
                <w:szCs w:val="21"/>
              </w:rPr>
            </w:pPr>
            <w:r>
              <w:rPr>
                <w:rFonts w:hint="eastAsia" w:ascii="宋体" w:hAnsi="宋体"/>
                <w:color w:val="000000"/>
                <w:sz w:val="21"/>
                <w:szCs w:val="21"/>
              </w:rPr>
              <w:t>各级</w:t>
            </w:r>
            <w:r>
              <w:rPr>
                <w:rFonts w:ascii="宋体" w:hAnsi="宋体"/>
                <w:color w:val="000000"/>
                <w:sz w:val="21"/>
                <w:szCs w:val="21"/>
              </w:rPr>
              <w:t>监督机构</w:t>
            </w:r>
            <w:r>
              <w:rPr>
                <w:rFonts w:hint="eastAsia" w:ascii="宋体" w:hAnsi="宋体"/>
                <w:color w:val="000000"/>
                <w:sz w:val="21"/>
                <w:szCs w:val="21"/>
              </w:rPr>
              <w:t>相</w:t>
            </w:r>
            <w:r>
              <w:rPr>
                <w:rFonts w:ascii="宋体" w:hAnsi="宋体"/>
                <w:color w:val="000000"/>
                <w:sz w:val="21"/>
                <w:szCs w:val="21"/>
              </w:rPr>
              <w:t>同标准</w:t>
            </w:r>
            <w:r>
              <w:rPr>
                <w:rFonts w:hint="eastAsia" w:ascii="宋体" w:hAnsi="宋体"/>
                <w:color w:val="000000"/>
                <w:sz w:val="21"/>
                <w:szCs w:val="21"/>
              </w:rPr>
              <w:t>配</w:t>
            </w:r>
            <w:r>
              <w:rPr>
                <w:rFonts w:ascii="宋体" w:hAnsi="宋体"/>
                <w:color w:val="000000"/>
                <w:sz w:val="21"/>
                <w:szCs w:val="21"/>
              </w:rPr>
              <w:t>备</w:t>
            </w:r>
          </w:p>
        </w:tc>
      </w:tr>
    </w:tbl>
    <w:p>
      <w:pPr>
        <w:widowControl/>
        <w:jc w:val="left"/>
        <w:rPr>
          <w:rFonts w:ascii="宋体" w:hAnsi="宋体"/>
          <w:color w:val="FF0000"/>
          <w:sz w:val="21"/>
          <w:szCs w:val="21"/>
        </w:rPr>
      </w:pPr>
      <w:r>
        <w:rPr>
          <w:rFonts w:hint="eastAsia" w:ascii="宋体" w:hAnsi="宋体"/>
          <w:color w:val="FF0000"/>
          <w:sz w:val="21"/>
          <w:szCs w:val="21"/>
        </w:rPr>
        <w:t>注；1.疾病预防控制中心实验室主要仪器设备清单中包含以上标注“</w:t>
      </w:r>
      <w:r>
        <w:rPr>
          <w:rFonts w:ascii="宋体" w:hAnsi="宋体"/>
          <w:sz w:val="21"/>
          <w:szCs w:val="21"/>
        </w:rPr>
        <w:t>*</w:t>
      </w:r>
      <w:r>
        <w:rPr>
          <w:rFonts w:hint="eastAsia" w:ascii="宋体" w:hAnsi="宋体"/>
          <w:color w:val="FF0000"/>
          <w:sz w:val="21"/>
          <w:szCs w:val="21"/>
        </w:rPr>
        <w:t>”的设备</w:t>
      </w:r>
    </w:p>
    <w:p>
      <w:pPr>
        <w:widowControl/>
        <w:jc w:val="left"/>
        <w:rPr>
          <w:rFonts w:ascii="宋体" w:hAnsi="宋体" w:cs="宋体"/>
          <w:b/>
          <w:bCs/>
          <w:color w:val="000000"/>
          <w:kern w:val="0"/>
        </w:rPr>
      </w:pPr>
      <w:r>
        <w:rPr>
          <w:rFonts w:hint="eastAsia" w:ascii="宋体" w:hAnsi="宋体"/>
          <w:color w:val="FF0000"/>
          <w:sz w:val="21"/>
          <w:szCs w:val="21"/>
        </w:rPr>
        <w:t xml:space="preserve">    2.上</w:t>
      </w:r>
      <w:r>
        <w:rPr>
          <w:rFonts w:ascii="宋体" w:hAnsi="宋体"/>
          <w:color w:val="FF0000"/>
          <w:sz w:val="21"/>
          <w:szCs w:val="21"/>
        </w:rPr>
        <w:t>述</w:t>
      </w:r>
      <w:r>
        <w:rPr>
          <w:rFonts w:hint="eastAsia" w:ascii="宋体" w:hAnsi="宋体"/>
          <w:color w:val="FF0000"/>
          <w:sz w:val="21"/>
          <w:szCs w:val="21"/>
        </w:rPr>
        <w:t>省</w:t>
      </w:r>
      <w:r>
        <w:rPr>
          <w:rFonts w:ascii="宋体" w:hAnsi="宋体"/>
          <w:color w:val="FF0000"/>
          <w:sz w:val="21"/>
          <w:szCs w:val="21"/>
        </w:rPr>
        <w:t>、</w:t>
      </w:r>
      <w:r>
        <w:rPr>
          <w:rFonts w:hint="eastAsia" w:ascii="宋体" w:hAnsi="宋体"/>
          <w:color w:val="FF0000"/>
          <w:sz w:val="21"/>
          <w:szCs w:val="21"/>
        </w:rPr>
        <w:t>市</w:t>
      </w:r>
      <w:r>
        <w:rPr>
          <w:rFonts w:ascii="宋体" w:hAnsi="宋体"/>
          <w:color w:val="FF0000"/>
          <w:sz w:val="21"/>
          <w:szCs w:val="21"/>
        </w:rPr>
        <w:t>、县级</w:t>
      </w:r>
      <w:r>
        <w:rPr>
          <w:rFonts w:hint="eastAsia" w:ascii="宋体" w:hAnsi="宋体"/>
          <w:color w:val="FF0000"/>
          <w:sz w:val="21"/>
          <w:szCs w:val="21"/>
        </w:rPr>
        <w:t>卫生健康监督执法现场检测数量为达</w:t>
      </w:r>
      <w:r>
        <w:rPr>
          <w:rFonts w:ascii="宋体" w:hAnsi="宋体"/>
          <w:color w:val="FF0000"/>
          <w:sz w:val="21"/>
          <w:szCs w:val="21"/>
        </w:rPr>
        <w:t>标</w:t>
      </w:r>
      <w:r>
        <w:rPr>
          <w:rFonts w:hint="eastAsia" w:ascii="宋体" w:hAnsi="宋体"/>
          <w:color w:val="FF0000"/>
          <w:sz w:val="21"/>
          <w:szCs w:val="21"/>
        </w:rPr>
        <w:t>要求</w:t>
      </w:r>
      <w:r>
        <w:rPr>
          <w:rFonts w:ascii="宋体" w:hAnsi="宋体"/>
          <w:color w:val="FF0000"/>
          <w:sz w:val="21"/>
          <w:szCs w:val="21"/>
        </w:rPr>
        <w:t>，</w:t>
      </w:r>
      <w:r>
        <w:rPr>
          <w:rFonts w:hint="eastAsia" w:ascii="宋体" w:hAnsi="宋体"/>
          <w:color w:val="FF0000"/>
          <w:sz w:val="21"/>
          <w:szCs w:val="21"/>
        </w:rPr>
        <w:t>服务</w:t>
      </w:r>
      <w:r>
        <w:rPr>
          <w:rFonts w:ascii="宋体" w:hAnsi="宋体"/>
          <w:color w:val="FF0000"/>
          <w:sz w:val="21"/>
          <w:szCs w:val="21"/>
        </w:rPr>
        <w:t>人口多、</w:t>
      </w:r>
      <w:r>
        <w:rPr>
          <w:rFonts w:hint="eastAsia" w:ascii="宋体" w:hAnsi="宋体"/>
          <w:color w:val="FF0000"/>
          <w:sz w:val="21"/>
          <w:szCs w:val="21"/>
        </w:rPr>
        <w:t>现场检测</w:t>
      </w:r>
      <w:r>
        <w:rPr>
          <w:rFonts w:ascii="宋体" w:hAnsi="宋体"/>
          <w:color w:val="FF0000"/>
          <w:sz w:val="21"/>
          <w:szCs w:val="21"/>
        </w:rPr>
        <w:t>任务较重的省、市、县级</w:t>
      </w:r>
      <w:r>
        <w:rPr>
          <w:rFonts w:hint="eastAsia" w:ascii="宋体" w:hAnsi="宋体"/>
          <w:color w:val="FF0000"/>
          <w:sz w:val="21"/>
          <w:szCs w:val="21"/>
        </w:rPr>
        <w:t>疾</w:t>
      </w:r>
      <w:r>
        <w:rPr>
          <w:rFonts w:ascii="宋体" w:hAnsi="宋体"/>
          <w:color w:val="FF0000"/>
          <w:sz w:val="21"/>
          <w:szCs w:val="21"/>
        </w:rPr>
        <w:t>控中心，</w:t>
      </w:r>
      <w:r>
        <w:rPr>
          <w:rFonts w:hint="eastAsia" w:ascii="宋体" w:hAnsi="宋体"/>
          <w:color w:val="FF0000"/>
          <w:sz w:val="21"/>
          <w:szCs w:val="21"/>
        </w:rPr>
        <w:t>可依据需要</w:t>
      </w:r>
      <w:r>
        <w:rPr>
          <w:rFonts w:ascii="宋体" w:hAnsi="宋体"/>
          <w:color w:val="FF0000"/>
          <w:sz w:val="21"/>
          <w:szCs w:val="21"/>
        </w:rPr>
        <w:t>增加</w:t>
      </w:r>
      <w:r>
        <w:rPr>
          <w:rFonts w:hint="eastAsia" w:ascii="宋体" w:hAnsi="宋体"/>
          <w:color w:val="FF0000"/>
          <w:sz w:val="21"/>
          <w:szCs w:val="21"/>
        </w:rPr>
        <w:t>设备</w:t>
      </w:r>
      <w:r>
        <w:rPr>
          <w:rFonts w:ascii="宋体" w:hAnsi="宋体"/>
          <w:color w:val="FF0000"/>
          <w:sz w:val="21"/>
          <w:szCs w:val="21"/>
        </w:rPr>
        <w:t>数量。</w:t>
      </w:r>
    </w:p>
    <w:p/>
    <w:p>
      <w:pPr>
        <w:widowControl/>
        <w:jc w:val="left"/>
        <w:rPr>
          <w:rFonts w:ascii="Times New Roman" w:hAnsi="Times New Roman"/>
          <w:b/>
          <w:sz w:val="28"/>
          <w:szCs w:val="21"/>
        </w:rPr>
      </w:pPr>
    </w:p>
    <w:p>
      <w:pPr>
        <w:pStyle w:val="2"/>
        <w:spacing w:before="240" w:after="240" w:line="600" w:lineRule="exact"/>
        <w:jc w:val="center"/>
        <w:rPr>
          <w:rFonts w:ascii="宋体" w:hAnsi="宋体"/>
          <w:color w:val="000000"/>
          <w:kern w:val="0"/>
          <w:sz w:val="28"/>
        </w:rPr>
      </w:pPr>
      <w:bookmarkStart w:id="12" w:name="_Toc101368614"/>
      <w:r>
        <w:rPr>
          <w:rFonts w:hint="eastAsia" w:ascii="宋体" w:hAnsi="宋体"/>
          <w:color w:val="000000"/>
          <w:kern w:val="0"/>
          <w:sz w:val="28"/>
        </w:rPr>
        <w:t>本建设标准用词和用语说明</w:t>
      </w:r>
      <w:bookmarkEnd w:id="12"/>
    </w:p>
    <w:p>
      <w:pPr>
        <w:spacing w:before="166" w:beforeLines="50" w:line="600" w:lineRule="exact"/>
        <w:rPr>
          <w:rFonts w:ascii="Times New Roman" w:hAnsi="Times New Roman"/>
        </w:rPr>
      </w:pPr>
      <w:r>
        <w:rPr>
          <w:rFonts w:ascii="Times New Roman" w:hAnsi="Times New Roman"/>
        </w:rPr>
        <w:t>1</w:t>
      </w:r>
      <w:r>
        <w:rPr>
          <w:rFonts w:hint="eastAsia" w:ascii="Times New Roman" w:hAnsi="Times New Roman"/>
        </w:rPr>
        <w:t>、为便于在执行本建设标准条文时区别对待，对要求严格程度不同的用词说明如下：</w:t>
      </w:r>
    </w:p>
    <w:p>
      <w:pPr>
        <w:spacing w:before="166" w:beforeLines="50" w:line="600" w:lineRule="exact"/>
        <w:ind w:firstLine="480" w:firstLineChars="200"/>
        <w:rPr>
          <w:rFonts w:ascii="Times New Roman" w:hAnsi="Times New Roman"/>
        </w:rPr>
      </w:pPr>
      <w:r>
        <w:rPr>
          <w:rFonts w:ascii="Times New Roman" w:hAnsi="Times New Roman"/>
        </w:rPr>
        <w:t>1</w:t>
      </w:r>
      <w:r>
        <w:rPr>
          <w:rFonts w:hint="eastAsia" w:ascii="Times New Roman" w:hAnsi="Times New Roman"/>
        </w:rPr>
        <w:t>）表示很严格，非这样做不可的用词：</w:t>
      </w:r>
    </w:p>
    <w:p>
      <w:pPr>
        <w:spacing w:before="166" w:beforeLines="50" w:line="600" w:lineRule="exact"/>
        <w:ind w:firstLine="480" w:firstLineChars="200"/>
        <w:rPr>
          <w:rFonts w:ascii="Times New Roman" w:hAnsi="Times New Roman"/>
        </w:rPr>
      </w:pPr>
      <w:r>
        <w:rPr>
          <w:rFonts w:hint="eastAsia" w:ascii="Times New Roman" w:hAnsi="Times New Roman"/>
        </w:rPr>
        <w:t>正面词采用“必须”，反面词采用“严禁”。</w:t>
      </w:r>
    </w:p>
    <w:p>
      <w:pPr>
        <w:spacing w:before="166" w:beforeLines="50" w:line="600" w:lineRule="exact"/>
        <w:ind w:firstLine="480" w:firstLineChars="200"/>
        <w:rPr>
          <w:rFonts w:ascii="Times New Roman" w:hAnsi="Times New Roman"/>
        </w:rPr>
      </w:pPr>
      <w:r>
        <w:rPr>
          <w:rFonts w:ascii="Times New Roman" w:hAnsi="Times New Roman"/>
        </w:rPr>
        <w:t>2</w:t>
      </w:r>
      <w:r>
        <w:rPr>
          <w:rFonts w:hint="eastAsia" w:ascii="Times New Roman" w:hAnsi="Times New Roman"/>
        </w:rPr>
        <w:t>）表示严格，在正常情况均应这样做的用词：</w:t>
      </w:r>
    </w:p>
    <w:p>
      <w:pPr>
        <w:spacing w:before="166" w:beforeLines="50" w:line="600" w:lineRule="exact"/>
        <w:ind w:firstLine="480" w:firstLineChars="200"/>
        <w:rPr>
          <w:rFonts w:ascii="Times New Roman" w:hAnsi="Times New Roman"/>
        </w:rPr>
      </w:pPr>
      <w:r>
        <w:rPr>
          <w:rFonts w:hint="eastAsia" w:ascii="Times New Roman" w:hAnsi="Times New Roman"/>
        </w:rPr>
        <w:t>正面词采用“应”，反面词采用“不应”或“不得”。</w:t>
      </w:r>
    </w:p>
    <w:p>
      <w:pPr>
        <w:spacing w:before="166" w:beforeLines="50" w:line="600" w:lineRule="exact"/>
        <w:ind w:firstLine="480" w:firstLineChars="200"/>
        <w:rPr>
          <w:rFonts w:ascii="Times New Roman" w:hAnsi="Times New Roman"/>
        </w:rPr>
      </w:pPr>
      <w:r>
        <w:rPr>
          <w:rFonts w:ascii="Times New Roman" w:hAnsi="Times New Roman"/>
        </w:rPr>
        <w:t>3</w:t>
      </w:r>
      <w:r>
        <w:rPr>
          <w:rFonts w:hint="eastAsia" w:ascii="Times New Roman" w:hAnsi="Times New Roman"/>
        </w:rPr>
        <w:t>）表示允许稍有选择，在条件许可时首先应这样做的用词：</w:t>
      </w:r>
    </w:p>
    <w:p>
      <w:pPr>
        <w:spacing w:before="166" w:beforeLines="50" w:line="600" w:lineRule="exact"/>
        <w:ind w:firstLine="480" w:firstLineChars="200"/>
        <w:rPr>
          <w:rFonts w:ascii="Times New Roman" w:hAnsi="Times New Roman"/>
        </w:rPr>
      </w:pPr>
      <w:r>
        <w:rPr>
          <w:rFonts w:hint="eastAsia" w:ascii="Times New Roman" w:hAnsi="Times New Roman"/>
        </w:rPr>
        <w:t>正面词采用“宜”，反面词采用“不宜”；</w:t>
      </w:r>
    </w:p>
    <w:p>
      <w:pPr>
        <w:spacing w:before="166" w:beforeLines="50" w:line="600" w:lineRule="exact"/>
        <w:ind w:firstLine="480" w:firstLineChars="200"/>
        <w:rPr>
          <w:rFonts w:ascii="Times New Roman" w:hAnsi="Times New Roman"/>
        </w:rPr>
      </w:pPr>
      <w:r>
        <w:rPr>
          <w:rFonts w:ascii="Times New Roman" w:hAnsi="Times New Roman"/>
        </w:rPr>
        <w:t>4</w:t>
      </w:r>
      <w:r>
        <w:rPr>
          <w:rFonts w:hint="eastAsia" w:ascii="Times New Roman" w:hAnsi="Times New Roman"/>
        </w:rPr>
        <w:t>）表示有选择，在一定条件下可以这样做的，采用</w:t>
      </w:r>
      <w:r>
        <w:rPr>
          <w:rFonts w:ascii="Times New Roman" w:hAnsi="Times New Roman"/>
        </w:rPr>
        <w:t>“</w:t>
      </w:r>
      <w:r>
        <w:rPr>
          <w:rFonts w:hint="eastAsia" w:ascii="Times New Roman" w:hAnsi="Times New Roman"/>
        </w:rPr>
        <w:t>可</w:t>
      </w:r>
      <w:r>
        <w:rPr>
          <w:rFonts w:ascii="Times New Roman" w:hAnsi="Times New Roman"/>
        </w:rPr>
        <w:t>”</w:t>
      </w:r>
      <w:r>
        <w:rPr>
          <w:rFonts w:hint="eastAsia" w:ascii="Times New Roman" w:hAnsi="Times New Roman"/>
        </w:rPr>
        <w:t>。</w:t>
      </w:r>
    </w:p>
    <w:p>
      <w:pPr>
        <w:spacing w:before="166" w:beforeLines="50" w:line="600" w:lineRule="exact"/>
        <w:rPr>
          <w:rFonts w:ascii="Times New Roman" w:hAnsi="Times New Roman"/>
        </w:rPr>
        <w:sectPr>
          <w:pgSz w:w="11906" w:h="16838"/>
          <w:pgMar w:top="1440" w:right="1803" w:bottom="1440" w:left="1803" w:header="851" w:footer="992" w:gutter="0"/>
          <w:cols w:space="0" w:num="1"/>
          <w:docGrid w:type="linesAndChars" w:linePitch="332" w:charSpace="0"/>
        </w:sectPr>
      </w:pPr>
      <w:r>
        <w:rPr>
          <w:rFonts w:ascii="Times New Roman" w:hAnsi="Times New Roman"/>
        </w:rPr>
        <w:t>2</w:t>
      </w:r>
      <w:r>
        <w:rPr>
          <w:rFonts w:hint="eastAsia" w:ascii="Times New Roman" w:hAnsi="Times New Roman"/>
        </w:rPr>
        <w:t>、本建设标准中指明应按其他有关标准、规范执行的写法为</w:t>
      </w:r>
      <w:r>
        <w:rPr>
          <w:rFonts w:ascii="Times New Roman" w:hAnsi="Times New Roman"/>
        </w:rPr>
        <w:t>“</w:t>
      </w:r>
      <w:r>
        <w:rPr>
          <w:rFonts w:hint="eastAsia" w:ascii="Times New Roman" w:hAnsi="Times New Roman"/>
        </w:rPr>
        <w:t>应符合</w:t>
      </w:r>
      <w:r>
        <w:rPr>
          <w:rFonts w:ascii="Times New Roman" w:hAnsi="Times New Roman"/>
        </w:rPr>
        <w:t>……</w:t>
      </w:r>
      <w:r>
        <w:rPr>
          <w:rFonts w:hint="eastAsia" w:ascii="Times New Roman" w:hAnsi="Times New Roman"/>
        </w:rPr>
        <w:t>的有关规定</w:t>
      </w:r>
      <w:r>
        <w:rPr>
          <w:rFonts w:ascii="Times New Roman" w:hAnsi="Times New Roman"/>
        </w:rPr>
        <w:t>”</w:t>
      </w:r>
      <w:r>
        <w:rPr>
          <w:rFonts w:hint="eastAsia" w:ascii="Times New Roman" w:hAnsi="Times New Roman"/>
        </w:rPr>
        <w:t>或</w:t>
      </w:r>
      <w:r>
        <w:rPr>
          <w:rFonts w:ascii="Times New Roman" w:hAnsi="Times New Roman"/>
        </w:rPr>
        <w:t>“</w:t>
      </w:r>
      <w:r>
        <w:rPr>
          <w:rFonts w:hint="eastAsia" w:ascii="Times New Roman" w:hAnsi="Times New Roman"/>
        </w:rPr>
        <w:t>应按照</w:t>
      </w:r>
      <w:r>
        <w:rPr>
          <w:rFonts w:ascii="Times New Roman" w:hAnsi="Times New Roman"/>
        </w:rPr>
        <w:t>……</w:t>
      </w:r>
      <w:r>
        <w:rPr>
          <w:rFonts w:hint="eastAsia" w:ascii="Times New Roman" w:hAnsi="Times New Roman"/>
        </w:rPr>
        <w:t>执行</w:t>
      </w:r>
      <w:r>
        <w:rPr>
          <w:rFonts w:ascii="Times New Roman" w:hAnsi="Times New Roman"/>
        </w:rPr>
        <w:t>”</w:t>
      </w:r>
      <w:r>
        <w:rPr>
          <w:rFonts w:hint="eastAsia" w:ascii="Times New Roman" w:hAnsi="Times New Roman"/>
        </w:rPr>
        <w:t>。</w:t>
      </w:r>
    </w:p>
    <w:p>
      <w:pPr>
        <w:pStyle w:val="60"/>
        <w:spacing w:before="166" w:beforeLines="50" w:after="166" w:afterLines="50" w:line="300" w:lineRule="auto"/>
        <w:ind w:firstLine="0" w:firstLineChars="0"/>
        <w:jc w:val="left"/>
        <w:rPr>
          <w:rFonts w:ascii="宋体" w:hAnsi="宋体"/>
          <w:sz w:val="32"/>
          <w:szCs w:val="84"/>
        </w:rPr>
        <w:sectPr>
          <w:pgSz w:w="11906" w:h="16838"/>
          <w:pgMar w:top="1440" w:right="1803" w:bottom="1440" w:left="1803" w:header="851" w:footer="992" w:gutter="0"/>
          <w:cols w:space="0" w:num="1"/>
          <w:docGrid w:type="linesAndChars" w:linePitch="332" w:charSpace="0"/>
        </w:sectPr>
      </w:pPr>
    </w:p>
    <w:p>
      <w:pPr>
        <w:pStyle w:val="60"/>
        <w:spacing w:before="166" w:beforeLines="50" w:after="166" w:afterLines="50" w:line="300" w:lineRule="auto"/>
        <w:ind w:firstLine="0" w:firstLineChars="0"/>
        <w:jc w:val="left"/>
        <w:rPr>
          <w:rFonts w:ascii="宋体" w:hAnsi="宋体"/>
          <w:sz w:val="32"/>
          <w:szCs w:val="84"/>
        </w:rPr>
      </w:pPr>
      <w:r>
        <w:rPr>
          <w:rFonts w:hint="eastAsia" w:ascii="宋体" w:hAnsi="宋体"/>
          <w:sz w:val="32"/>
          <w:szCs w:val="84"/>
        </w:rPr>
        <w:t>附</w:t>
      </w:r>
      <w:r>
        <w:rPr>
          <w:rFonts w:ascii="宋体" w:hAnsi="宋体"/>
          <w:sz w:val="32"/>
          <w:szCs w:val="84"/>
        </w:rPr>
        <w:t>件</w:t>
      </w:r>
    </w:p>
    <w:p>
      <w:pPr>
        <w:pStyle w:val="60"/>
        <w:spacing w:before="166" w:beforeLines="50" w:after="166" w:afterLines="50" w:line="300" w:lineRule="auto"/>
        <w:ind w:firstLine="0" w:firstLineChars="0"/>
        <w:jc w:val="left"/>
        <w:rPr>
          <w:rFonts w:ascii="宋体" w:hAnsi="宋体"/>
          <w:sz w:val="44"/>
          <w:szCs w:val="84"/>
        </w:rPr>
      </w:pPr>
    </w:p>
    <w:p>
      <w:pPr>
        <w:pStyle w:val="60"/>
        <w:spacing w:before="166" w:beforeLines="50" w:after="166" w:afterLines="50" w:line="300" w:lineRule="auto"/>
        <w:ind w:firstLine="0" w:firstLineChars="0"/>
        <w:jc w:val="left"/>
        <w:rPr>
          <w:rFonts w:ascii="宋体" w:hAnsi="宋体"/>
          <w:sz w:val="44"/>
          <w:szCs w:val="84"/>
        </w:rPr>
      </w:pPr>
    </w:p>
    <w:p>
      <w:pPr>
        <w:pStyle w:val="60"/>
        <w:spacing w:before="166" w:beforeLines="50" w:after="166" w:afterLines="50" w:line="300" w:lineRule="auto"/>
        <w:ind w:firstLine="0" w:firstLineChars="0"/>
        <w:jc w:val="left"/>
        <w:rPr>
          <w:rFonts w:ascii="宋体" w:hAnsi="宋体"/>
          <w:sz w:val="44"/>
          <w:szCs w:val="84"/>
        </w:rPr>
      </w:pPr>
    </w:p>
    <w:p>
      <w:pPr>
        <w:pStyle w:val="2"/>
        <w:spacing w:before="240" w:after="240" w:line="240" w:lineRule="auto"/>
        <w:jc w:val="center"/>
        <w:rPr>
          <w:rFonts w:ascii="宋体" w:hAnsi="宋体"/>
          <w:color w:val="000000"/>
          <w:kern w:val="0"/>
          <w:sz w:val="40"/>
        </w:rPr>
      </w:pPr>
      <w:bookmarkStart w:id="13" w:name="_Toc101368615"/>
      <w:r>
        <w:rPr>
          <w:rFonts w:ascii="宋体" w:hAnsi="宋体"/>
          <w:color w:val="000000"/>
          <w:kern w:val="0"/>
          <w:sz w:val="40"/>
        </w:rPr>
        <w:t>疾病预防控制中心建设标准</w:t>
      </w:r>
      <w:bookmarkEnd w:id="13"/>
      <w:r>
        <w:rPr>
          <w:rFonts w:hint="eastAsia" w:ascii="宋体" w:hAnsi="宋体"/>
          <w:color w:val="000000"/>
          <w:kern w:val="0"/>
          <w:sz w:val="40"/>
        </w:rPr>
        <w:t>条</w:t>
      </w:r>
      <w:r>
        <w:rPr>
          <w:rFonts w:ascii="宋体" w:hAnsi="宋体"/>
          <w:color w:val="000000"/>
          <w:kern w:val="0"/>
          <w:sz w:val="40"/>
        </w:rPr>
        <w:t>文说明</w:t>
      </w:r>
    </w:p>
    <w:p>
      <w:r>
        <w:br w:type="page"/>
      </w:r>
    </w:p>
    <w:p>
      <w:pPr>
        <w:pStyle w:val="22"/>
        <w:sectPr>
          <w:pgSz w:w="11906" w:h="16838"/>
          <w:pgMar w:top="1440" w:right="1803" w:bottom="1440" w:left="1803" w:header="851" w:footer="992" w:gutter="0"/>
          <w:cols w:space="0" w:num="1"/>
          <w:docGrid w:type="linesAndChars" w:linePitch="332" w:charSpace="0"/>
        </w:sectPr>
      </w:pPr>
    </w:p>
    <w:p>
      <w:pPr>
        <w:pStyle w:val="22"/>
        <w:sectPr>
          <w:pgSz w:w="11906" w:h="16838"/>
          <w:pgMar w:top="1440" w:right="1803" w:bottom="1440" w:left="1803" w:header="851" w:footer="992" w:gutter="0"/>
          <w:cols w:space="0" w:num="1"/>
          <w:docGrid w:type="linesAndChars" w:linePitch="332" w:charSpace="0"/>
        </w:sectPr>
      </w:pPr>
    </w:p>
    <w:p>
      <w:pPr>
        <w:pStyle w:val="22"/>
      </w:pPr>
    </w:p>
    <w:p>
      <w:pPr>
        <w:pStyle w:val="22"/>
      </w:pPr>
    </w:p>
    <w:p>
      <w:pPr>
        <w:pStyle w:val="22"/>
      </w:pPr>
      <w:r>
        <w:rPr>
          <w:rFonts w:hint="eastAsia"/>
        </w:rPr>
        <w:t>目  录</w:t>
      </w:r>
    </w:p>
    <w:p>
      <w:pPr>
        <w:pStyle w:val="22"/>
      </w:pPr>
    </w:p>
    <w:p>
      <w:pPr>
        <w:pStyle w:val="22"/>
        <w:rPr>
          <w:b w:val="0"/>
          <w:sz w:val="24"/>
        </w:rPr>
      </w:pPr>
      <w:r>
        <w:rPr>
          <w:b w:val="0"/>
          <w:sz w:val="24"/>
        </w:rPr>
        <w:t>第一章</w:t>
      </w:r>
      <w:r>
        <w:rPr>
          <w:b w:val="0"/>
          <w:sz w:val="24"/>
        </w:rPr>
        <w:tab/>
      </w:r>
      <w:r>
        <w:rPr>
          <w:b w:val="0"/>
          <w:sz w:val="24"/>
        </w:rPr>
        <w:t>总 则</w:t>
      </w:r>
      <w:r>
        <w:rPr>
          <w:b w:val="0"/>
          <w:sz w:val="24"/>
        </w:rPr>
        <w:tab/>
      </w:r>
      <w:r>
        <w:rPr>
          <w:b w:val="0"/>
          <w:sz w:val="24"/>
        </w:rPr>
        <w:t>37</w:t>
      </w:r>
    </w:p>
    <w:p>
      <w:pPr>
        <w:pStyle w:val="22"/>
        <w:rPr>
          <w:b w:val="0"/>
          <w:sz w:val="24"/>
        </w:rPr>
      </w:pPr>
      <w:r>
        <w:rPr>
          <w:b w:val="0"/>
          <w:sz w:val="24"/>
        </w:rPr>
        <w:t>第二章</w:t>
      </w:r>
      <w:r>
        <w:rPr>
          <w:b w:val="0"/>
          <w:sz w:val="24"/>
        </w:rPr>
        <w:tab/>
      </w:r>
      <w:r>
        <w:rPr>
          <w:b w:val="0"/>
          <w:sz w:val="24"/>
        </w:rPr>
        <w:t>建设规模与项目构成</w:t>
      </w:r>
      <w:r>
        <w:rPr>
          <w:b w:val="0"/>
          <w:sz w:val="24"/>
        </w:rPr>
        <w:tab/>
      </w:r>
      <w:r>
        <w:rPr>
          <w:b w:val="0"/>
          <w:sz w:val="24"/>
        </w:rPr>
        <w:t>38</w:t>
      </w:r>
    </w:p>
    <w:p>
      <w:pPr>
        <w:pStyle w:val="22"/>
        <w:rPr>
          <w:b w:val="0"/>
          <w:sz w:val="24"/>
        </w:rPr>
      </w:pPr>
      <w:r>
        <w:rPr>
          <w:b w:val="0"/>
          <w:sz w:val="24"/>
        </w:rPr>
        <w:t>第三章</w:t>
      </w:r>
      <w:r>
        <w:rPr>
          <w:b w:val="0"/>
          <w:sz w:val="24"/>
        </w:rPr>
        <w:tab/>
      </w:r>
      <w:r>
        <w:rPr>
          <w:b w:val="0"/>
          <w:sz w:val="24"/>
        </w:rPr>
        <w:t>选址与规划布局</w:t>
      </w:r>
      <w:r>
        <w:rPr>
          <w:b w:val="0"/>
          <w:sz w:val="24"/>
        </w:rPr>
        <w:tab/>
      </w:r>
      <w:r>
        <w:rPr>
          <w:b w:val="0"/>
          <w:sz w:val="24"/>
        </w:rPr>
        <w:t>40</w:t>
      </w:r>
    </w:p>
    <w:p>
      <w:pPr>
        <w:pStyle w:val="22"/>
        <w:rPr>
          <w:b w:val="0"/>
          <w:sz w:val="24"/>
        </w:rPr>
      </w:pPr>
      <w:r>
        <w:rPr>
          <w:b w:val="0"/>
          <w:sz w:val="24"/>
        </w:rPr>
        <w:t>第四章</w:t>
      </w:r>
      <w:r>
        <w:rPr>
          <w:b w:val="0"/>
          <w:sz w:val="24"/>
        </w:rPr>
        <w:tab/>
      </w:r>
      <w:r>
        <w:rPr>
          <w:b w:val="0"/>
          <w:sz w:val="24"/>
        </w:rPr>
        <w:t>建筑面积指标</w:t>
      </w:r>
      <w:r>
        <w:rPr>
          <w:b w:val="0"/>
          <w:sz w:val="24"/>
        </w:rPr>
        <w:tab/>
      </w:r>
      <w:r>
        <w:rPr>
          <w:b w:val="0"/>
          <w:sz w:val="24"/>
        </w:rPr>
        <w:t>42</w:t>
      </w:r>
    </w:p>
    <w:p>
      <w:pPr>
        <w:pStyle w:val="22"/>
        <w:rPr>
          <w:b w:val="0"/>
          <w:sz w:val="24"/>
        </w:rPr>
      </w:pPr>
      <w:r>
        <w:rPr>
          <w:b w:val="0"/>
          <w:sz w:val="24"/>
        </w:rPr>
        <w:t>第五章</w:t>
      </w:r>
      <w:r>
        <w:rPr>
          <w:b w:val="0"/>
          <w:sz w:val="24"/>
        </w:rPr>
        <w:tab/>
      </w:r>
      <w:r>
        <w:rPr>
          <w:b w:val="0"/>
          <w:sz w:val="24"/>
        </w:rPr>
        <w:t>建筑</w:t>
      </w:r>
      <w:r>
        <w:rPr>
          <w:rFonts w:hint="eastAsia"/>
          <w:b w:val="0"/>
          <w:sz w:val="24"/>
        </w:rPr>
        <w:t>与建筑</w:t>
      </w:r>
      <w:r>
        <w:rPr>
          <w:b w:val="0"/>
          <w:sz w:val="24"/>
        </w:rPr>
        <w:t>设备</w:t>
      </w:r>
      <w:r>
        <w:rPr>
          <w:b w:val="0"/>
          <w:sz w:val="24"/>
        </w:rPr>
        <w:tab/>
      </w:r>
      <w:r>
        <w:rPr>
          <w:b w:val="0"/>
          <w:sz w:val="24"/>
        </w:rPr>
        <w:t>44</w:t>
      </w:r>
    </w:p>
    <w:p>
      <w:pPr>
        <w:pStyle w:val="22"/>
        <w:rPr>
          <w:b w:val="0"/>
          <w:sz w:val="24"/>
        </w:rPr>
      </w:pPr>
      <w:r>
        <w:rPr>
          <w:b w:val="0"/>
          <w:sz w:val="24"/>
        </w:rPr>
        <w:t>第六章</w:t>
      </w:r>
      <w:r>
        <w:rPr>
          <w:b w:val="0"/>
          <w:sz w:val="24"/>
        </w:rPr>
        <w:tab/>
      </w:r>
      <w:r>
        <w:rPr>
          <w:rFonts w:hint="eastAsia"/>
          <w:b w:val="0"/>
          <w:sz w:val="24"/>
        </w:rPr>
        <w:t>专业仪器</w:t>
      </w:r>
      <w:r>
        <w:rPr>
          <w:b w:val="0"/>
          <w:sz w:val="24"/>
        </w:rPr>
        <w:t>设备及相关</w:t>
      </w:r>
      <w:r>
        <w:rPr>
          <w:rFonts w:hint="eastAsia"/>
          <w:b w:val="0"/>
          <w:sz w:val="24"/>
        </w:rPr>
        <w:t>指标</w:t>
      </w:r>
      <w:r>
        <w:rPr>
          <w:b w:val="0"/>
          <w:sz w:val="24"/>
        </w:rPr>
        <w:tab/>
      </w:r>
      <w:r>
        <w:rPr>
          <w:b w:val="0"/>
          <w:sz w:val="24"/>
        </w:rPr>
        <w:t>54</w:t>
      </w:r>
      <w:r>
        <w:rPr>
          <w:b w:val="0"/>
          <w:sz w:val="24"/>
        </w:rPr>
        <w:fldChar w:fldCharType="begin"/>
      </w:r>
      <w:r>
        <w:rPr>
          <w:b w:val="0"/>
          <w:sz w:val="24"/>
        </w:rPr>
        <w:instrText xml:space="preserve"> TOC \o "1-3" \u </w:instrText>
      </w:r>
      <w:r>
        <w:rPr>
          <w:b w:val="0"/>
          <w:sz w:val="24"/>
        </w:rPr>
        <w:fldChar w:fldCharType="separate"/>
      </w:r>
    </w:p>
    <w:p>
      <w:pPr>
        <w:pStyle w:val="22"/>
      </w:pPr>
      <w:r>
        <w:rPr>
          <w:b w:val="0"/>
          <w:sz w:val="24"/>
        </w:rPr>
        <w:fldChar w:fldCharType="end"/>
      </w:r>
    </w:p>
    <w:p>
      <w:pPr>
        <w:widowControl/>
        <w:jc w:val="left"/>
        <w:rPr>
          <w:rFonts w:ascii="宋体" w:hAnsi="宋体"/>
          <w:sz w:val="44"/>
          <w:szCs w:val="84"/>
        </w:rPr>
      </w:pPr>
      <w:r>
        <w:rPr>
          <w:rFonts w:ascii="宋体" w:hAnsi="宋体"/>
          <w:sz w:val="44"/>
          <w:szCs w:val="84"/>
        </w:rPr>
        <w:br w:type="page"/>
      </w:r>
    </w:p>
    <w:p>
      <w:pPr>
        <w:spacing w:before="166" w:beforeLines="50" w:after="332" w:afterLines="100" w:line="300" w:lineRule="auto"/>
        <w:jc w:val="center"/>
        <w:rPr>
          <w:rFonts w:ascii="宋体" w:hAnsi="宋体"/>
          <w:b/>
          <w:color w:val="000000"/>
          <w:kern w:val="0"/>
          <w:sz w:val="28"/>
        </w:rPr>
        <w:sectPr>
          <w:pgSz w:w="11906" w:h="16838"/>
          <w:pgMar w:top="1440" w:right="1803" w:bottom="1440" w:left="1803" w:header="851" w:footer="992" w:gutter="0"/>
          <w:cols w:space="0" w:num="1"/>
          <w:docGrid w:type="linesAndChars" w:linePitch="332" w:charSpace="0"/>
        </w:sectPr>
      </w:pPr>
    </w:p>
    <w:p>
      <w:pPr>
        <w:spacing w:before="166" w:beforeLines="50" w:after="332" w:afterLines="100" w:line="600" w:lineRule="exact"/>
        <w:jc w:val="center"/>
        <w:rPr>
          <w:rFonts w:ascii="宋体" w:hAnsi="宋体"/>
          <w:b/>
          <w:color w:val="000000"/>
          <w:kern w:val="0"/>
          <w:sz w:val="28"/>
        </w:rPr>
        <w:sectPr>
          <w:pgSz w:w="11906" w:h="16838"/>
          <w:pgMar w:top="1440" w:right="1803" w:bottom="1440" w:left="1803" w:header="851" w:footer="992" w:gutter="0"/>
          <w:cols w:space="0" w:num="1"/>
          <w:docGrid w:type="linesAndChars" w:linePitch="332" w:charSpace="0"/>
        </w:sectPr>
      </w:pPr>
    </w:p>
    <w:p>
      <w:pPr>
        <w:spacing w:before="166" w:beforeLines="50" w:after="332" w:afterLines="100" w:line="520" w:lineRule="exact"/>
        <w:jc w:val="center"/>
        <w:rPr>
          <w:rFonts w:ascii="宋体" w:hAnsi="宋体"/>
          <w:b/>
          <w:color w:val="000000"/>
          <w:kern w:val="0"/>
          <w:sz w:val="28"/>
        </w:rPr>
      </w:pPr>
      <w:r>
        <w:rPr>
          <w:rFonts w:hint="eastAsia" w:ascii="宋体" w:hAnsi="宋体"/>
          <w:b/>
          <w:color w:val="000000"/>
          <w:kern w:val="0"/>
          <w:sz w:val="28"/>
        </w:rPr>
        <w:t>第</w:t>
      </w:r>
      <w:r>
        <w:rPr>
          <w:rFonts w:ascii="宋体" w:hAnsi="宋体"/>
          <w:b/>
          <w:color w:val="000000"/>
          <w:kern w:val="0"/>
          <w:sz w:val="28"/>
        </w:rPr>
        <w:t>一章</w:t>
      </w:r>
      <w:r>
        <w:rPr>
          <w:rFonts w:hint="eastAsia" w:ascii="宋体" w:hAnsi="宋体"/>
          <w:b/>
          <w:color w:val="000000"/>
          <w:kern w:val="0"/>
          <w:sz w:val="28"/>
        </w:rPr>
        <w:t xml:space="preserve">  总则</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color w:val="000000"/>
          <w:kern w:val="0"/>
        </w:rPr>
        <w:t xml:space="preserve"> </w:t>
      </w:r>
      <w:r>
        <w:rPr>
          <w:rFonts w:ascii="宋体" w:hAnsi="宋体"/>
          <w:color w:val="000000"/>
          <w:kern w:val="0"/>
        </w:rPr>
        <w:t>为</w:t>
      </w:r>
      <w:r>
        <w:rPr>
          <w:rFonts w:hint="eastAsia" w:ascii="宋体" w:hAnsi="宋体"/>
          <w:color w:val="000000"/>
          <w:kern w:val="0"/>
        </w:rPr>
        <w:t>推进健康中国建设，适应</w:t>
      </w:r>
      <w:r>
        <w:rPr>
          <w:rFonts w:ascii="宋体" w:hAnsi="宋体"/>
          <w:color w:val="000000"/>
          <w:kern w:val="0"/>
        </w:rPr>
        <w:t>卫生与健康事</w:t>
      </w:r>
      <w:r>
        <w:rPr>
          <w:rFonts w:hint="eastAsia" w:ascii="宋体" w:hAnsi="宋体"/>
          <w:color w:val="000000"/>
          <w:kern w:val="0"/>
        </w:rPr>
        <w:t>业</w:t>
      </w:r>
      <w:r>
        <w:rPr>
          <w:rFonts w:ascii="宋体" w:hAnsi="宋体"/>
          <w:color w:val="000000"/>
          <w:kern w:val="0"/>
        </w:rPr>
        <w:t>和公共卫生体系建设的</w:t>
      </w:r>
      <w:r>
        <w:rPr>
          <w:rFonts w:hint="eastAsia" w:ascii="宋体" w:hAnsi="宋体"/>
          <w:color w:val="000000"/>
          <w:kern w:val="0"/>
        </w:rPr>
        <w:t>需要</w:t>
      </w:r>
      <w:r>
        <w:rPr>
          <w:rFonts w:ascii="宋体" w:hAnsi="宋体"/>
          <w:color w:val="000000"/>
          <w:kern w:val="0"/>
        </w:rPr>
        <w:t>，</w:t>
      </w:r>
      <w:r>
        <w:rPr>
          <w:rFonts w:hint="eastAsia" w:ascii="宋体" w:hAnsi="宋体"/>
          <w:color w:val="000000"/>
          <w:kern w:val="0"/>
        </w:rPr>
        <w:t>加强疾病预防控制中心的规范化建设，</w:t>
      </w:r>
      <w:r>
        <w:rPr>
          <w:rFonts w:hint="eastAsia" w:ascii="宋体" w:hAnsi="宋体"/>
        </w:rPr>
        <w:t>提高疾病预防控制机构工程项目决策水平与建设管理水平，充分发挥投资效益，保证疾病预防控制中心有效实施疾病预防与控制、突发公共卫生事件应急处置、疫情及健康相关因素信息管理、健康危害因素监测与控制、实验室检测与评价、健康教育与健康促进和技术指导与应用研究等职能，制定本建设标准。</w:t>
      </w:r>
    </w:p>
    <w:p>
      <w:pPr>
        <w:pStyle w:val="90"/>
        <w:numPr>
          <w:ilvl w:val="0"/>
          <w:numId w:val="6"/>
        </w:numPr>
        <w:spacing w:before="166" w:beforeLines="50" w:after="166" w:afterLines="50" w:line="520" w:lineRule="exact"/>
        <w:ind w:left="0" w:firstLine="0" w:firstLineChars="0"/>
        <w:jc w:val="left"/>
        <w:rPr>
          <w:rFonts w:ascii="宋体" w:hAnsi="宋体"/>
        </w:rPr>
      </w:pPr>
      <w:r>
        <w:rPr>
          <w:rFonts w:ascii="宋体" w:hAnsi="宋体"/>
          <w:color w:val="000000"/>
        </w:rPr>
        <w:t xml:space="preserve"> </w:t>
      </w:r>
      <w:r>
        <w:rPr>
          <w:rFonts w:hint="eastAsia" w:ascii="宋体" w:hAnsi="宋体"/>
          <w:color w:val="000000"/>
        </w:rPr>
        <w:t>本条明确了本建设标准的作用。</w:t>
      </w:r>
    </w:p>
    <w:p>
      <w:pPr>
        <w:pStyle w:val="90"/>
        <w:numPr>
          <w:ilvl w:val="0"/>
          <w:numId w:val="6"/>
        </w:numPr>
        <w:spacing w:before="166" w:beforeLines="50" w:after="166" w:afterLines="50" w:line="520" w:lineRule="exact"/>
        <w:ind w:left="0" w:firstLine="0" w:firstLineChars="0"/>
        <w:jc w:val="left"/>
        <w:rPr>
          <w:rFonts w:ascii="宋体" w:hAnsi="宋体"/>
        </w:rPr>
      </w:pPr>
      <w:r>
        <w:rPr>
          <w:rFonts w:ascii="宋体" w:hAnsi="宋体"/>
          <w:color w:val="000000"/>
        </w:rPr>
        <w:t xml:space="preserve"> </w:t>
      </w:r>
      <w:r>
        <w:rPr>
          <w:rFonts w:hint="eastAsia" w:ascii="宋体" w:hAnsi="宋体"/>
          <w:color w:val="000000"/>
        </w:rPr>
        <w:t>本条明确了本建设标准适用范围。地方独立设置的职业病、结核病、血吸虫病等其他各级各类疾病预防控制机构相关功能用房建设可参照执行。</w:t>
      </w:r>
    </w:p>
    <w:p>
      <w:pPr>
        <w:pStyle w:val="90"/>
        <w:numPr>
          <w:ilvl w:val="0"/>
          <w:numId w:val="6"/>
        </w:numPr>
        <w:spacing w:before="166" w:beforeLines="50" w:after="166" w:afterLines="50" w:line="520" w:lineRule="exact"/>
        <w:ind w:left="0" w:firstLine="0" w:firstLineChars="0"/>
        <w:jc w:val="left"/>
        <w:rPr>
          <w:rFonts w:asciiTheme="minorEastAsia" w:hAnsiTheme="minorEastAsia"/>
          <w:color w:val="000000" w:themeColor="text1"/>
          <w14:textFill>
            <w14:solidFill>
              <w14:schemeClr w14:val="tx1"/>
            </w14:solidFill>
          </w14:textFill>
        </w:rPr>
      </w:pPr>
      <w:r>
        <w:rPr>
          <w:rFonts w:hint="eastAsia" w:ascii="宋体" w:hAnsi="宋体"/>
          <w:color w:val="000000"/>
        </w:rPr>
        <w:t xml:space="preserve"> 疾病预防控制中心的建设，应符合国家相关法律、法规和规定的要求，适应和满足社会对疾病预防控制和卫生服务的需求，从我国基本国情出发，正确处理好需要与可能，现状与发展的关系，坚持科学、合理、适用、节约的建设原则，在保证基本设施建设的科学性和先进性的基础上，应充分考虑工艺的合理性和适用性，同时应充分考虑节约投资和降低运行能耗的因素，更好地保证和发挥项目的投资效益。</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color w:val="000000"/>
        </w:rPr>
        <w:t xml:space="preserve"> 在城市总体规划和区域卫生规划中，应重视卫生资源的合理配置。疾病预防控制中心在进行改建、扩建的时候，应充分利用已有基础设施，合理规划、充分利用。</w:t>
      </w:r>
    </w:p>
    <w:p>
      <w:pPr>
        <w:pStyle w:val="90"/>
        <w:numPr>
          <w:ilvl w:val="0"/>
          <w:numId w:val="6"/>
        </w:numPr>
        <w:spacing w:before="166" w:beforeLines="50" w:after="166" w:afterLines="50" w:line="520" w:lineRule="exact"/>
        <w:ind w:left="0" w:firstLine="0" w:firstLineChars="0"/>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 疾病</w:t>
      </w:r>
      <w:r>
        <w:rPr>
          <w:rFonts w:asciiTheme="minorEastAsia" w:hAnsiTheme="minorEastAsia"/>
          <w:color w:val="000000" w:themeColor="text1"/>
          <w14:textFill>
            <w14:solidFill>
              <w14:schemeClr w14:val="tx1"/>
            </w14:solidFill>
          </w14:textFill>
        </w:rPr>
        <w:t>预防控制中心</w:t>
      </w:r>
      <w:r>
        <w:rPr>
          <w:rFonts w:hint="eastAsia" w:asciiTheme="minorEastAsia" w:hAnsiTheme="minorEastAsia"/>
          <w:color w:val="000000" w:themeColor="text1"/>
          <w14:textFill>
            <w14:solidFill>
              <w14:schemeClr w14:val="tx1"/>
            </w14:solidFill>
          </w14:textFill>
        </w:rPr>
        <w:t>的建设，应按照科学性、实用性与前瞻性相结合的原则，根据</w:t>
      </w:r>
      <w:r>
        <w:rPr>
          <w:rFonts w:hint="eastAsia" w:ascii="宋体" w:hAnsi="宋体"/>
          <w:color w:val="000000"/>
        </w:rPr>
        <w:t>所在</w:t>
      </w:r>
      <w:r>
        <w:rPr>
          <w:rFonts w:hint="eastAsia" w:asciiTheme="minorEastAsia" w:hAnsiTheme="minorEastAsia"/>
          <w:color w:val="000000" w:themeColor="text1"/>
          <w14:textFill>
            <w14:solidFill>
              <w14:schemeClr w14:val="tx1"/>
            </w14:solidFill>
          </w14:textFill>
        </w:rPr>
        <w:t>地区和自身的发展情况，对疾病</w:t>
      </w:r>
      <w:r>
        <w:rPr>
          <w:rFonts w:asciiTheme="minorEastAsia" w:hAnsiTheme="minorEastAsia"/>
          <w:color w:val="000000" w:themeColor="text1"/>
          <w14:textFill>
            <w14:solidFill>
              <w14:schemeClr w14:val="tx1"/>
            </w14:solidFill>
          </w14:textFill>
        </w:rPr>
        <w:t>预防控制中心</w:t>
      </w:r>
      <w:r>
        <w:rPr>
          <w:rFonts w:hint="eastAsia" w:asciiTheme="minorEastAsia" w:hAnsiTheme="minorEastAsia"/>
          <w:color w:val="000000" w:themeColor="text1"/>
          <w14:textFill>
            <w14:solidFill>
              <w14:schemeClr w14:val="tx1"/>
            </w14:solidFill>
          </w14:textFill>
        </w:rPr>
        <w:t>进行整体规划。经有关部门批准后，可根据自身实际需要和经济条件，一次或分期实施，其目的就是控制浪费、随意建设导致布局不合理、流程不科学、运行不经济等违反科学管理和疾病</w:t>
      </w:r>
      <w:r>
        <w:rPr>
          <w:rFonts w:asciiTheme="minorEastAsia" w:hAnsiTheme="minorEastAsia"/>
          <w:color w:val="000000" w:themeColor="text1"/>
          <w14:textFill>
            <w14:solidFill>
              <w14:schemeClr w14:val="tx1"/>
            </w14:solidFill>
          </w14:textFill>
        </w:rPr>
        <w:t>预防控制中心</w:t>
      </w:r>
      <w:r>
        <w:rPr>
          <w:rFonts w:hint="eastAsia" w:asciiTheme="minorEastAsia" w:hAnsiTheme="minorEastAsia"/>
          <w:color w:val="000000" w:themeColor="text1"/>
          <w14:textFill>
            <w14:solidFill>
              <w14:schemeClr w14:val="tx1"/>
            </w14:solidFill>
          </w14:textFill>
        </w:rPr>
        <w:t>自身发展规律的不正确做法。</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color w:val="000000"/>
        </w:rPr>
        <w:t xml:space="preserve"> 本条明确了本建设标准与国家现行的有关工程建设强制性标准、规范、定额、指标的关系。</w:t>
      </w:r>
    </w:p>
    <w:p>
      <w:pPr>
        <w:widowControl/>
        <w:spacing w:before="166" w:after="332" w:line="520" w:lineRule="exact"/>
        <w:jc w:val="center"/>
        <w:rPr>
          <w:rFonts w:ascii="宋体" w:hAnsi="宋体"/>
          <w:b/>
          <w:color w:val="000000"/>
          <w:kern w:val="0"/>
          <w:sz w:val="28"/>
        </w:rPr>
      </w:pPr>
      <w:r>
        <w:rPr>
          <w:rFonts w:ascii="宋体" w:hAnsi="宋体"/>
        </w:rPr>
        <w:br w:type="page"/>
      </w:r>
      <w:r>
        <w:rPr>
          <w:rFonts w:hint="eastAsia" w:ascii="宋体" w:hAnsi="宋体"/>
          <w:b/>
          <w:color w:val="000000"/>
          <w:kern w:val="0"/>
          <w:sz w:val="28"/>
        </w:rPr>
        <w:t>第</w:t>
      </w:r>
      <w:r>
        <w:rPr>
          <w:rFonts w:ascii="宋体" w:hAnsi="宋体"/>
          <w:b/>
          <w:color w:val="000000"/>
          <w:kern w:val="0"/>
          <w:sz w:val="28"/>
        </w:rPr>
        <w:t>二章</w:t>
      </w:r>
      <w:r>
        <w:rPr>
          <w:rFonts w:hint="eastAsia" w:ascii="宋体" w:hAnsi="宋体"/>
          <w:b/>
          <w:color w:val="000000"/>
          <w:kern w:val="0"/>
          <w:sz w:val="28"/>
        </w:rPr>
        <w:t xml:space="preserve">  建设</w:t>
      </w:r>
      <w:r>
        <w:rPr>
          <w:rFonts w:ascii="宋体" w:hAnsi="宋体"/>
          <w:b/>
          <w:color w:val="000000"/>
          <w:kern w:val="0"/>
          <w:sz w:val="28"/>
        </w:rPr>
        <w:t>规模与项目构成</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color w:val="000000"/>
        </w:rPr>
        <w:t xml:space="preserve"> 本条阐明了疾病预防控制中心建设规模确定原则。我国地域辽阔，区域经济发展不平衡，各地疾病预防控制中心的工作内容、工作量有所不同，因此建设规模也不尽相同。</w:t>
      </w:r>
    </w:p>
    <w:p>
      <w:pPr>
        <w:pStyle w:val="90"/>
        <w:numPr>
          <w:ilvl w:val="0"/>
          <w:numId w:val="6"/>
        </w:numPr>
        <w:spacing w:before="166" w:beforeLines="50" w:after="166" w:afterLines="50" w:line="520" w:lineRule="exact"/>
        <w:ind w:left="0" w:firstLine="0" w:firstLineChars="0"/>
        <w:jc w:val="left"/>
        <w:rPr>
          <w:rFonts w:ascii="宋体" w:hAnsi="宋体"/>
          <w:color w:val="000000"/>
          <w:kern w:val="0"/>
        </w:rPr>
      </w:pPr>
      <w:r>
        <w:rPr>
          <w:rFonts w:hint="eastAsia" w:ascii="宋体" w:hAnsi="宋体"/>
        </w:rPr>
        <w:t xml:space="preserve"> </w:t>
      </w:r>
      <w:r>
        <w:rPr>
          <w:rFonts w:hint="eastAsia" w:ascii="宋体" w:hAnsi="宋体"/>
          <w:color w:val="000000"/>
          <w:kern w:val="0"/>
        </w:rPr>
        <w:t>疾病预防控制中心的实验用房，根据职能分工、开展工作、满足功能、完成任务的要求，分为基本实验用房和特殊用途实验用房。</w:t>
      </w:r>
    </w:p>
    <w:p>
      <w:pPr>
        <w:spacing w:before="166" w:beforeLines="50" w:after="166" w:afterLines="50" w:line="520" w:lineRule="exact"/>
        <w:ind w:firstLine="480" w:firstLineChars="200"/>
        <w:jc w:val="left"/>
        <w:rPr>
          <w:rFonts w:ascii="宋体" w:hAnsi="宋体"/>
          <w:color w:val="000000"/>
          <w:kern w:val="0"/>
        </w:rPr>
      </w:pPr>
      <w:r>
        <w:rPr>
          <w:rFonts w:hint="eastAsia" w:ascii="宋体" w:hAnsi="宋体"/>
          <w:color w:val="000000"/>
          <w:kern w:val="0"/>
        </w:rPr>
        <w:t>基本实验用房，指对应职能分工、满足必须开展的基本工作任务所需的实验用房，包括微生物与寄生虫、理化、毒理、消毒与病媒生物、放射等各类基本项目功能实验用房，是疾病预防控制中心开展日常工作的基础。其建设规模应根据满足基本功能、完成基本疾病预防控制任务，同时兼顾未来发展的原则确定。</w:t>
      </w:r>
    </w:p>
    <w:p>
      <w:pPr>
        <w:spacing w:before="166" w:beforeLines="50" w:after="166" w:afterLines="50" w:line="520" w:lineRule="exact"/>
        <w:ind w:firstLine="480" w:firstLineChars="200"/>
        <w:jc w:val="left"/>
        <w:rPr>
          <w:rFonts w:ascii="宋体" w:hAnsi="宋体"/>
          <w:color w:val="000000"/>
          <w:kern w:val="0"/>
        </w:rPr>
      </w:pPr>
      <w:r>
        <w:rPr>
          <w:rFonts w:hint="eastAsia" w:ascii="宋体" w:hAnsi="宋体"/>
          <w:color w:val="000000"/>
          <w:kern w:val="0"/>
        </w:rPr>
        <w:t>特殊用途实验用房，</w:t>
      </w:r>
      <w:r>
        <w:rPr>
          <w:rFonts w:hint="eastAsia" w:ascii="宋体" w:hAnsi="宋体"/>
          <w:kern w:val="0"/>
        </w:rPr>
        <w:t>指根据地区卫生发展规划、本单位技术水平和实际工作需要进行设置的，功能针对性较强、条件要求较高、结构较复杂、投资较大的实验室，如加强型生物</w:t>
      </w:r>
      <w:r>
        <w:rPr>
          <w:rFonts w:ascii="宋体" w:hAnsi="宋体"/>
          <w:kern w:val="0"/>
        </w:rPr>
        <w:t>安全二级实验室</w:t>
      </w:r>
      <w:r>
        <w:rPr>
          <w:rFonts w:hint="eastAsia" w:ascii="宋体" w:hAnsi="宋体"/>
          <w:kern w:val="0"/>
        </w:rPr>
        <w:t>、生物安全三级实验室、生物安全四级实验室、</w:t>
      </w:r>
      <w:r>
        <w:rPr>
          <w:rFonts w:ascii="宋体" w:hAnsi="宋体"/>
          <w:kern w:val="0"/>
        </w:rPr>
        <w:t>媒介饲养实验室、细胞培养洁净室、电子显</w:t>
      </w:r>
      <w:r>
        <w:rPr>
          <w:rFonts w:hint="eastAsia" w:ascii="宋体" w:hAnsi="宋体"/>
          <w:kern w:val="0"/>
        </w:rPr>
        <w:t>微</w:t>
      </w:r>
      <w:r>
        <w:rPr>
          <w:rFonts w:ascii="宋体" w:hAnsi="宋体"/>
          <w:kern w:val="0"/>
        </w:rPr>
        <w:t>镜室、</w:t>
      </w:r>
      <w:r>
        <w:rPr>
          <w:rFonts w:hint="eastAsia" w:ascii="宋体" w:hAnsi="宋体"/>
          <w:kern w:val="0"/>
        </w:rPr>
        <w:t>PC</w:t>
      </w:r>
      <w:r>
        <w:rPr>
          <w:rFonts w:ascii="宋体" w:hAnsi="宋体"/>
          <w:kern w:val="0"/>
        </w:rPr>
        <w:t>R实验室、</w:t>
      </w:r>
      <w:r>
        <w:rPr>
          <w:rFonts w:hint="eastAsia" w:ascii="宋体" w:hAnsi="宋体"/>
          <w:kern w:val="0"/>
        </w:rPr>
        <w:t>环境测试仓、实验动物设施、消毒产品消毒效果检测室、实验室药效测试室、模拟现场测试室、等离子光谱仪／质谱仪检测室（ICP／MS室）、二噁英实验室、呼吸</w:t>
      </w:r>
      <w:r>
        <w:rPr>
          <w:rFonts w:ascii="宋体" w:hAnsi="宋体"/>
          <w:kern w:val="0"/>
        </w:rPr>
        <w:t>防护效果评价实验室、危险化学品</w:t>
      </w:r>
      <w:r>
        <w:rPr>
          <w:rFonts w:hint="eastAsia" w:ascii="宋体" w:hAnsi="宋体"/>
          <w:kern w:val="0"/>
        </w:rPr>
        <w:t>储存</w:t>
      </w:r>
      <w:r>
        <w:rPr>
          <w:rFonts w:ascii="宋体" w:hAnsi="宋体"/>
          <w:kern w:val="0"/>
        </w:rPr>
        <w:t>间、</w:t>
      </w:r>
      <w:r>
        <w:rPr>
          <w:rFonts w:hint="eastAsia" w:ascii="宋体" w:hAnsi="宋体"/>
          <w:kern w:val="0"/>
        </w:rPr>
        <w:t>放射化学实验室、γ能谱</w:t>
      </w:r>
      <w:r>
        <w:rPr>
          <w:rFonts w:ascii="宋体" w:hAnsi="宋体"/>
          <w:kern w:val="0"/>
        </w:rPr>
        <w:t>放射性核素分析</w:t>
      </w:r>
      <w:r>
        <w:rPr>
          <w:rFonts w:hint="eastAsia" w:ascii="宋体" w:hAnsi="宋体"/>
          <w:kern w:val="0"/>
        </w:rPr>
        <w:t>实验室、个</w:t>
      </w:r>
      <w:r>
        <w:rPr>
          <w:rFonts w:ascii="宋体" w:hAnsi="宋体"/>
          <w:kern w:val="0"/>
        </w:rPr>
        <w:t>人</w:t>
      </w:r>
      <w:r>
        <w:rPr>
          <w:rFonts w:hint="eastAsia" w:ascii="宋体" w:hAnsi="宋体"/>
          <w:kern w:val="0"/>
        </w:rPr>
        <w:t>剂量</w:t>
      </w:r>
      <w:r>
        <w:rPr>
          <w:rFonts w:ascii="宋体" w:hAnsi="宋体"/>
          <w:kern w:val="0"/>
        </w:rPr>
        <w:t>监测实验室、</w:t>
      </w:r>
      <w:r>
        <w:rPr>
          <w:rFonts w:hint="eastAsia" w:ascii="宋体" w:hAnsi="宋体"/>
          <w:kern w:val="0"/>
        </w:rPr>
        <w:t>放射源照射场、放射</w:t>
      </w:r>
      <w:r>
        <w:rPr>
          <w:rFonts w:ascii="宋体" w:hAnsi="宋体"/>
          <w:kern w:val="0"/>
        </w:rPr>
        <w:t>源库、</w:t>
      </w:r>
      <w:r>
        <w:rPr>
          <w:rFonts w:hint="eastAsia" w:ascii="宋体" w:hAnsi="宋体"/>
          <w:kern w:val="0"/>
        </w:rPr>
        <w:t>NGS实验室、人体样本库等，是疾病预防控制中心在满足开展基本工作的基础上，提升工作水平、解决深层次问题、加强应对突发公共卫生事件处置能力所需设置的实验用房。其建设规模应根据辖区卫生健康事业发展规划，结合本单位技术水平确定。</w:t>
      </w:r>
    </w:p>
    <w:p>
      <w:pPr>
        <w:spacing w:before="166" w:beforeLines="50" w:after="166" w:afterLines="50" w:line="520" w:lineRule="exact"/>
        <w:ind w:firstLine="480" w:firstLineChars="200"/>
        <w:jc w:val="left"/>
        <w:rPr>
          <w:rFonts w:ascii="宋体" w:hAnsi="宋体"/>
          <w:color w:val="000000"/>
          <w:kern w:val="0"/>
        </w:rPr>
      </w:pPr>
      <w:r>
        <w:rPr>
          <w:rFonts w:hint="eastAsia" w:ascii="宋体" w:hAnsi="宋体"/>
          <w:color w:val="000000"/>
          <w:kern w:val="0"/>
        </w:rPr>
        <w:t>疾病预防控制中心的业务用房，是指开展</w:t>
      </w:r>
      <w:r>
        <w:rPr>
          <w:rFonts w:ascii="宋体" w:hAnsi="宋体"/>
          <w:color w:val="000000"/>
          <w:kern w:val="0"/>
        </w:rPr>
        <w:t>卫生健康主管部门</w:t>
      </w:r>
      <w:r>
        <w:rPr>
          <w:rFonts w:hint="eastAsia" w:ascii="宋体" w:hAnsi="宋体"/>
          <w:color w:val="000000"/>
          <w:kern w:val="0"/>
        </w:rPr>
        <w:t xml:space="preserve">《各级疾病预防控制中心职能》明确的业务工作，除实验用房部分之外所需的工作用房。其建设规模应根据完成基本业务工作任务的实际需要进行确定。 </w:t>
      </w:r>
    </w:p>
    <w:p>
      <w:pPr>
        <w:spacing w:before="166" w:beforeLines="50" w:after="166" w:afterLines="50" w:line="520" w:lineRule="exact"/>
        <w:ind w:firstLine="480" w:firstLineChars="200"/>
        <w:jc w:val="left"/>
        <w:rPr>
          <w:rFonts w:ascii="宋体" w:hAnsi="宋体"/>
          <w:color w:val="000000"/>
          <w:kern w:val="0"/>
        </w:rPr>
      </w:pPr>
      <w:r>
        <w:rPr>
          <w:rFonts w:hint="eastAsia" w:ascii="宋体" w:hAnsi="宋体"/>
          <w:color w:val="000000"/>
          <w:kern w:val="0"/>
        </w:rPr>
        <w:t>疾病预防控制中心的保障用房，是指各级疾病预防控制中心正常开展工作所不可缺少的，对疾病预防控制工作起辅助支持作用的功能用房，包括实验用品库房、一般化学试剂库房、腐蚀性物品库房、应急物资贮备库房、冷库、中心供应站、污水处理设施、配电房、泵房、消防设施及其他建筑设施用房等。同时，保障用房还包括各类行政和办公等功能用房，其建设规模应按完成基本工作任务、保障卫生防病工</w:t>
      </w:r>
      <w:r>
        <w:rPr>
          <w:rFonts w:ascii="宋体" w:hAnsi="宋体"/>
          <w:color w:val="000000"/>
          <w:kern w:val="0"/>
        </w:rPr>
        <w:t>作</w:t>
      </w:r>
      <w:r>
        <w:rPr>
          <w:rFonts w:hint="eastAsia" w:ascii="宋体" w:hAnsi="宋体"/>
          <w:color w:val="000000"/>
          <w:kern w:val="0"/>
        </w:rPr>
        <w:t>正常运转所必须具备的功能单元确定，建设规模参照国家关于党政机关办公用房建设标准确定。</w:t>
      </w:r>
    </w:p>
    <w:p>
      <w:pPr>
        <w:spacing w:before="166" w:beforeLines="50" w:after="166" w:afterLines="50" w:line="520" w:lineRule="exact"/>
        <w:jc w:val="left"/>
        <w:rPr>
          <w:rFonts w:ascii="宋体" w:hAnsi="宋体"/>
          <w:color w:val="000000"/>
          <w:kern w:val="0"/>
        </w:rPr>
      </w:pPr>
      <w:r>
        <w:rPr>
          <w:rFonts w:hint="eastAsia" w:ascii="宋体" w:hAnsi="宋体"/>
          <w:color w:val="000000"/>
          <w:kern w:val="0"/>
        </w:rPr>
        <w:t xml:space="preserve">    本</w:t>
      </w:r>
      <w:r>
        <w:rPr>
          <w:rFonts w:ascii="宋体" w:hAnsi="宋体"/>
          <w:color w:val="000000"/>
          <w:kern w:val="0"/>
        </w:rPr>
        <w:t>条不包括卫生健康监督</w:t>
      </w:r>
      <w:r>
        <w:rPr>
          <w:rFonts w:hint="eastAsia" w:ascii="宋体" w:hAnsi="宋体"/>
          <w:color w:val="000000"/>
          <w:kern w:val="0"/>
        </w:rPr>
        <w:t>职</w:t>
      </w:r>
      <w:r>
        <w:rPr>
          <w:rFonts w:ascii="宋体" w:hAnsi="宋体"/>
          <w:color w:val="000000"/>
          <w:kern w:val="0"/>
        </w:rPr>
        <w:t>能用房，</w:t>
      </w:r>
      <w:r>
        <w:rPr>
          <w:rFonts w:hint="eastAsia" w:ascii="宋体" w:hAnsi="宋体"/>
          <w:color w:val="000000"/>
          <w:kern w:val="0"/>
        </w:rPr>
        <w:t>关</w:t>
      </w:r>
      <w:r>
        <w:rPr>
          <w:rFonts w:ascii="宋体" w:hAnsi="宋体"/>
          <w:color w:val="000000"/>
          <w:kern w:val="0"/>
        </w:rPr>
        <w:t>于</w:t>
      </w:r>
      <w:r>
        <w:rPr>
          <w:rFonts w:hint="eastAsia" w:ascii="宋体" w:hAnsi="宋体"/>
          <w:color w:val="000000"/>
          <w:kern w:val="0"/>
        </w:rPr>
        <w:t>卫</w:t>
      </w:r>
      <w:r>
        <w:rPr>
          <w:rFonts w:ascii="宋体" w:hAnsi="宋体"/>
          <w:color w:val="000000"/>
          <w:kern w:val="0"/>
        </w:rPr>
        <w:t>生健康监督</w:t>
      </w:r>
      <w:r>
        <w:rPr>
          <w:rFonts w:hint="eastAsia" w:ascii="宋体" w:hAnsi="宋体"/>
          <w:color w:val="000000"/>
          <w:kern w:val="0"/>
        </w:rPr>
        <w:t>用</w:t>
      </w:r>
      <w:r>
        <w:rPr>
          <w:rFonts w:ascii="宋体" w:hAnsi="宋体"/>
          <w:color w:val="000000"/>
          <w:kern w:val="0"/>
        </w:rPr>
        <w:t>房</w:t>
      </w:r>
      <w:r>
        <w:rPr>
          <w:rFonts w:hint="eastAsia" w:ascii="宋体" w:hAnsi="宋体"/>
          <w:color w:val="000000"/>
          <w:kern w:val="0"/>
        </w:rPr>
        <w:t>详</w:t>
      </w:r>
      <w:r>
        <w:rPr>
          <w:rFonts w:ascii="宋体" w:hAnsi="宋体"/>
          <w:color w:val="000000"/>
          <w:kern w:val="0"/>
        </w:rPr>
        <w:t>见第十八条。</w:t>
      </w:r>
    </w:p>
    <w:p>
      <w:pPr>
        <w:pStyle w:val="90"/>
        <w:numPr>
          <w:ilvl w:val="0"/>
          <w:numId w:val="6"/>
        </w:numPr>
        <w:spacing w:before="166" w:beforeLines="50" w:after="166" w:afterLines="50" w:line="520" w:lineRule="exact"/>
        <w:ind w:left="0" w:firstLine="0" w:firstLineChars="0"/>
        <w:jc w:val="left"/>
        <w:rPr>
          <w:rFonts w:ascii="宋体" w:hAnsi="宋体"/>
          <w:color w:val="000000"/>
          <w:kern w:val="0"/>
        </w:rPr>
      </w:pPr>
      <w:r>
        <w:rPr>
          <w:rFonts w:ascii="宋体" w:hAnsi="宋体"/>
          <w:color w:val="000000"/>
          <w:kern w:val="0"/>
        </w:rPr>
        <w:t xml:space="preserve"> </w:t>
      </w:r>
      <w:r>
        <w:rPr>
          <w:rFonts w:hint="eastAsia" w:ascii="宋体" w:hAnsi="宋体"/>
          <w:color w:val="000000"/>
          <w:kern w:val="0"/>
        </w:rPr>
        <w:t>疾病预防控制中心承担的基本职能包括传染</w:t>
      </w:r>
      <w:r>
        <w:rPr>
          <w:rFonts w:ascii="宋体" w:hAnsi="宋体"/>
          <w:color w:val="000000"/>
          <w:kern w:val="0"/>
        </w:rPr>
        <w:t>病、寄生虫病、地方病、非传染性疾病等预防与控制</w:t>
      </w:r>
      <w:r>
        <w:rPr>
          <w:rFonts w:hint="eastAsia" w:ascii="宋体" w:hAnsi="宋体"/>
          <w:color w:val="000000"/>
          <w:kern w:val="0"/>
        </w:rPr>
        <w:t>；</w:t>
      </w:r>
      <w:r>
        <w:rPr>
          <w:rFonts w:ascii="宋体" w:hAnsi="宋体"/>
          <w:color w:val="000000"/>
          <w:kern w:val="0"/>
        </w:rPr>
        <w:t>突发公共卫生事</w:t>
      </w:r>
      <w:r>
        <w:rPr>
          <w:rFonts w:hint="eastAsia" w:ascii="宋体" w:hAnsi="宋体"/>
          <w:color w:val="000000"/>
          <w:kern w:val="0"/>
        </w:rPr>
        <w:t>件</w:t>
      </w:r>
      <w:r>
        <w:rPr>
          <w:rFonts w:ascii="宋体" w:hAnsi="宋体"/>
          <w:color w:val="000000"/>
          <w:kern w:val="0"/>
        </w:rPr>
        <w:t>和灾害疫情</w:t>
      </w:r>
      <w:r>
        <w:rPr>
          <w:rFonts w:hint="eastAsia" w:ascii="宋体" w:hAnsi="宋体"/>
          <w:color w:val="000000"/>
          <w:kern w:val="0"/>
        </w:rPr>
        <w:t>应</w:t>
      </w:r>
      <w:r>
        <w:rPr>
          <w:rFonts w:ascii="宋体" w:hAnsi="宋体"/>
          <w:color w:val="000000"/>
          <w:kern w:val="0"/>
        </w:rPr>
        <w:t>急处置；</w:t>
      </w:r>
      <w:r>
        <w:rPr>
          <w:rFonts w:hint="eastAsia" w:ascii="宋体" w:hAnsi="宋体"/>
          <w:color w:val="000000"/>
          <w:kern w:val="0"/>
        </w:rPr>
        <w:t>疫</w:t>
      </w:r>
      <w:r>
        <w:rPr>
          <w:rFonts w:ascii="宋体" w:hAnsi="宋体"/>
          <w:color w:val="000000"/>
          <w:kern w:val="0"/>
        </w:rPr>
        <w:t>情及</w:t>
      </w:r>
      <w:r>
        <w:rPr>
          <w:rFonts w:hint="eastAsia" w:ascii="宋体" w:hAnsi="宋体"/>
          <w:color w:val="000000"/>
          <w:kern w:val="0"/>
        </w:rPr>
        <w:t>健康</w:t>
      </w:r>
      <w:r>
        <w:rPr>
          <w:rFonts w:ascii="宋体" w:hAnsi="宋体"/>
          <w:color w:val="000000"/>
          <w:kern w:val="0"/>
        </w:rPr>
        <w:t>相关因素信息管理，开展疾病监测，收集、报告、分析的评价疾病与健康危害因素等公共卫生信息；健康</w:t>
      </w:r>
      <w:r>
        <w:rPr>
          <w:rFonts w:hint="eastAsia" w:ascii="宋体" w:hAnsi="宋体"/>
          <w:color w:val="000000"/>
          <w:kern w:val="0"/>
        </w:rPr>
        <w:t>危害因素</w:t>
      </w:r>
      <w:r>
        <w:rPr>
          <w:rFonts w:ascii="宋体" w:hAnsi="宋体"/>
          <w:color w:val="000000"/>
          <w:kern w:val="0"/>
        </w:rPr>
        <w:t>监测与干预，</w:t>
      </w:r>
      <w:r>
        <w:rPr>
          <w:rFonts w:hint="eastAsia" w:ascii="宋体" w:hAnsi="宋体"/>
          <w:color w:val="000000"/>
          <w:kern w:val="0"/>
        </w:rPr>
        <w:t>开</w:t>
      </w:r>
      <w:r>
        <w:rPr>
          <w:rFonts w:ascii="宋体" w:hAnsi="宋体"/>
          <w:color w:val="000000"/>
          <w:kern w:val="0"/>
        </w:rPr>
        <w:t>展食源性、职业性、放射性、环境性等疾病的监测评价和流行病学调查，开</w:t>
      </w:r>
      <w:r>
        <w:rPr>
          <w:rFonts w:hint="eastAsia" w:ascii="宋体" w:hAnsi="宋体"/>
          <w:color w:val="000000"/>
          <w:kern w:val="0"/>
        </w:rPr>
        <w:t>展</w:t>
      </w:r>
      <w:r>
        <w:rPr>
          <w:rFonts w:ascii="宋体" w:hAnsi="宋体"/>
          <w:color w:val="000000"/>
          <w:kern w:val="0"/>
        </w:rPr>
        <w:t>公众健康和营养</w:t>
      </w:r>
      <w:r>
        <w:rPr>
          <w:rFonts w:hint="eastAsia" w:ascii="宋体" w:hAnsi="宋体"/>
          <w:color w:val="000000"/>
          <w:kern w:val="0"/>
        </w:rPr>
        <w:t>状况</w:t>
      </w:r>
      <w:r>
        <w:rPr>
          <w:rFonts w:ascii="宋体" w:hAnsi="宋体"/>
          <w:color w:val="000000"/>
          <w:kern w:val="0"/>
        </w:rPr>
        <w:t>监测与评价，提出干预策略与措施</w:t>
      </w:r>
      <w:r>
        <w:rPr>
          <w:rFonts w:hint="eastAsia" w:ascii="宋体" w:hAnsi="宋体"/>
          <w:color w:val="000000"/>
          <w:kern w:val="0"/>
        </w:rPr>
        <w:t>；</w:t>
      </w:r>
      <w:r>
        <w:rPr>
          <w:rFonts w:ascii="宋体" w:hAnsi="宋体"/>
          <w:color w:val="000000"/>
          <w:kern w:val="0"/>
        </w:rPr>
        <w:t>疾病病原生物检测、鉴定和物理、化学因</w:t>
      </w:r>
      <w:r>
        <w:rPr>
          <w:rFonts w:hint="eastAsia" w:ascii="宋体" w:hAnsi="宋体"/>
          <w:color w:val="000000"/>
          <w:kern w:val="0"/>
        </w:rPr>
        <w:t>子</w:t>
      </w:r>
      <w:r>
        <w:rPr>
          <w:rFonts w:ascii="宋体" w:hAnsi="宋体"/>
          <w:color w:val="000000"/>
          <w:kern w:val="0"/>
        </w:rPr>
        <w:t>检测、评价；健康教育与健康促进，对公</w:t>
      </w:r>
      <w:r>
        <w:rPr>
          <w:rFonts w:hint="eastAsia" w:ascii="宋体" w:hAnsi="宋体"/>
          <w:color w:val="000000"/>
          <w:kern w:val="0"/>
        </w:rPr>
        <w:t>众</w:t>
      </w:r>
      <w:r>
        <w:rPr>
          <w:rFonts w:ascii="宋体" w:hAnsi="宋体"/>
          <w:color w:val="000000"/>
          <w:kern w:val="0"/>
        </w:rPr>
        <w:t>进行健康指导和不良健康行为干预；疾病预防控制技术管理与应用研究指导等。</w:t>
      </w:r>
      <w:r>
        <w:rPr>
          <w:rFonts w:hint="eastAsia" w:ascii="宋体" w:hAnsi="宋体"/>
          <w:color w:val="000000"/>
          <w:kern w:val="0"/>
        </w:rPr>
        <w:t>疾病预防控制中心建设项目构成根据履行基本职能、完成基本任务的需要确定，同</w:t>
      </w:r>
      <w:r>
        <w:rPr>
          <w:rFonts w:ascii="宋体" w:hAnsi="宋体"/>
          <w:color w:val="000000"/>
          <w:kern w:val="0"/>
        </w:rPr>
        <w:t>时</w:t>
      </w:r>
      <w:r>
        <w:rPr>
          <w:rFonts w:hint="eastAsia" w:ascii="宋体" w:hAnsi="宋体"/>
          <w:color w:val="000000"/>
          <w:kern w:val="0"/>
        </w:rPr>
        <w:t>兼顾未</w:t>
      </w:r>
      <w:r>
        <w:rPr>
          <w:rFonts w:ascii="宋体" w:hAnsi="宋体"/>
          <w:color w:val="000000"/>
          <w:kern w:val="0"/>
        </w:rPr>
        <w:t>来</w:t>
      </w:r>
      <w:r>
        <w:rPr>
          <w:rFonts w:hint="eastAsia" w:ascii="宋体" w:hAnsi="宋体"/>
          <w:color w:val="000000"/>
          <w:kern w:val="0"/>
        </w:rPr>
        <w:t>疫</w:t>
      </w:r>
      <w:r>
        <w:rPr>
          <w:rFonts w:ascii="宋体" w:hAnsi="宋体"/>
          <w:color w:val="000000"/>
          <w:kern w:val="0"/>
        </w:rPr>
        <w:t>情防控等发展</w:t>
      </w:r>
      <w:r>
        <w:rPr>
          <w:rFonts w:hint="eastAsia" w:ascii="宋体" w:hAnsi="宋体"/>
          <w:color w:val="000000"/>
          <w:kern w:val="0"/>
        </w:rPr>
        <w:t>需求综</w:t>
      </w:r>
      <w:r>
        <w:rPr>
          <w:rFonts w:ascii="宋体" w:hAnsi="宋体"/>
          <w:color w:val="000000"/>
          <w:kern w:val="0"/>
        </w:rPr>
        <w:t>合确定。</w:t>
      </w:r>
    </w:p>
    <w:p>
      <w:pPr>
        <w:pStyle w:val="90"/>
        <w:numPr>
          <w:ilvl w:val="0"/>
          <w:numId w:val="6"/>
        </w:numPr>
        <w:spacing w:before="166" w:beforeLines="50" w:after="166" w:afterLines="50" w:line="520" w:lineRule="exact"/>
        <w:ind w:left="0" w:firstLine="0" w:firstLineChars="0"/>
        <w:jc w:val="left"/>
        <w:rPr>
          <w:rFonts w:ascii="宋体" w:hAnsi="宋体"/>
        </w:rPr>
      </w:pPr>
      <w:r>
        <w:rPr>
          <w:rFonts w:ascii="宋体" w:hAnsi="宋体"/>
          <w:color w:val="000000"/>
        </w:rPr>
        <w:t xml:space="preserve"> </w:t>
      </w:r>
      <w:r>
        <w:rPr>
          <w:rFonts w:hint="eastAsia" w:ascii="宋体" w:hAnsi="宋体"/>
          <w:color w:val="000000"/>
        </w:rPr>
        <w:t>随着第三产业的发展，小而全的建设模式逐渐淘汰，充分利用社会化公共服务资源已成为趋势。</w:t>
      </w:r>
    </w:p>
    <w:p>
      <w:pPr>
        <w:widowControl/>
        <w:spacing w:line="520" w:lineRule="exact"/>
        <w:jc w:val="left"/>
        <w:rPr>
          <w:rFonts w:ascii="宋体" w:hAnsi="宋体"/>
          <w:color w:val="000000"/>
        </w:rPr>
      </w:pPr>
      <w:r>
        <w:rPr>
          <w:rFonts w:ascii="宋体" w:hAnsi="宋体"/>
          <w:color w:val="000000"/>
        </w:rPr>
        <w:br w:type="page"/>
      </w:r>
    </w:p>
    <w:p>
      <w:pPr>
        <w:spacing w:before="166" w:beforeLines="50" w:after="332" w:afterLines="100" w:line="520" w:lineRule="exact"/>
        <w:jc w:val="center"/>
        <w:rPr>
          <w:rFonts w:ascii="宋体" w:hAnsi="宋体"/>
          <w:b/>
          <w:color w:val="000000"/>
          <w:kern w:val="0"/>
          <w:sz w:val="28"/>
        </w:rPr>
      </w:pPr>
      <w:r>
        <w:rPr>
          <w:rFonts w:hint="eastAsia" w:ascii="宋体" w:hAnsi="宋体"/>
          <w:b/>
          <w:color w:val="000000"/>
          <w:kern w:val="0"/>
          <w:sz w:val="28"/>
        </w:rPr>
        <w:t xml:space="preserve">第三章  </w:t>
      </w:r>
      <w:r>
        <w:rPr>
          <w:rFonts w:ascii="宋体" w:hAnsi="宋体"/>
          <w:b/>
          <w:color w:val="000000"/>
          <w:kern w:val="0"/>
          <w:sz w:val="28"/>
        </w:rPr>
        <w:t>选址和规划布局</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color w:val="000000"/>
        </w:rPr>
        <w:t xml:space="preserve"> 疾病预防控制中心的选址，应符合当地城市总体规划要求，应符</w:t>
      </w:r>
      <w:r>
        <w:rPr>
          <w:rFonts w:ascii="宋体" w:hAnsi="宋体"/>
          <w:color w:val="000000"/>
        </w:rPr>
        <w:t>合当地城市总体规划要求的</w:t>
      </w:r>
      <w:r>
        <w:rPr>
          <w:rFonts w:hint="eastAsia" w:ascii="宋体" w:hAnsi="宋体"/>
          <w:color w:val="000000"/>
        </w:rPr>
        <w:t>前提下，充分考虑便于服务社会，避免对外界产生不安全影响以及防止外界不良干扰等要求。疾控中心的建设用地宜长宽比例适当，避免出现不规则的形状，场地内竖向高差变化不宜过大。我国属于多地震、多自然灾害的国家，实验用房具有较高的危险性，选址时应</w:t>
      </w:r>
      <w:r>
        <w:rPr>
          <w:rFonts w:ascii="宋体" w:hAnsi="宋体"/>
          <w:color w:val="000000"/>
        </w:rPr>
        <w:t>避开自然灾害地段</w:t>
      </w:r>
      <w:r>
        <w:rPr>
          <w:rFonts w:hint="eastAsia" w:ascii="宋体" w:hAnsi="宋体"/>
          <w:color w:val="000000"/>
        </w:rPr>
        <w:t>，尽量选择对抗震有利的地段，远离对建筑物抗震不利的地质构造地段。选址场地地震安全性评价报告、地质灾害危险性评估报告应符合国家有关规范的规定。同时项目选址应进行环境影响评价，符合国家和地方有关环境保护和环境影响标准规范的规定，并经政府有关部门批准。</w:t>
      </w:r>
      <w:r>
        <w:rPr>
          <w:rFonts w:hint="eastAsia" w:ascii="宋体" w:hAnsi="宋体"/>
        </w:rPr>
        <w:t xml:space="preserve"> </w:t>
      </w:r>
    </w:p>
    <w:p>
      <w:pPr>
        <w:pStyle w:val="90"/>
        <w:numPr>
          <w:ilvl w:val="0"/>
          <w:numId w:val="6"/>
        </w:numPr>
        <w:spacing w:before="166" w:beforeLines="50" w:after="166" w:afterLines="50" w:line="520" w:lineRule="exact"/>
        <w:ind w:left="0" w:firstLine="0" w:firstLineChars="0"/>
        <w:jc w:val="left"/>
        <w:rPr>
          <w:rFonts w:ascii="宋体" w:hAnsi="宋体"/>
          <w:color w:val="000000"/>
        </w:rPr>
      </w:pPr>
      <w:r>
        <w:rPr>
          <w:rFonts w:hint="eastAsia" w:ascii="宋体" w:hAnsi="宋体"/>
          <w:color w:val="000000"/>
        </w:rPr>
        <w:t xml:space="preserve"> 疾病预防控制中心的总体布局应充分利用地形地貌和环境条件。</w:t>
      </w:r>
    </w:p>
    <w:p>
      <w:pPr>
        <w:spacing w:before="166" w:beforeLines="50" w:after="166" w:afterLines="50" w:line="520" w:lineRule="exact"/>
        <w:ind w:firstLine="410"/>
        <w:jc w:val="left"/>
      </w:pPr>
      <w:r>
        <w:rPr>
          <w:rFonts w:hint="eastAsia" w:ascii="宋体" w:hAnsi="宋体"/>
          <w:color w:val="000000"/>
        </w:rPr>
        <w:t>合理地组织场地内的人流、物流，合理规划布局场地内的管线，处理好交通关系，建立完善的管理机制，避免场地内不同类别的人流之间、人流与物流之间、洁污物（液、气）之间相互混杂、相互影响。</w:t>
      </w:r>
    </w:p>
    <w:p>
      <w:pPr>
        <w:spacing w:before="166" w:beforeLines="50" w:after="166" w:afterLines="50" w:line="520" w:lineRule="exact"/>
        <w:jc w:val="left"/>
        <w:rPr>
          <w:rFonts w:ascii="宋体" w:hAnsi="宋体"/>
          <w:color w:val="000000"/>
        </w:rPr>
      </w:pPr>
      <w:r>
        <w:rPr>
          <w:rFonts w:hint="eastAsia" w:ascii="宋体" w:hAnsi="宋体"/>
          <w:color w:val="000000"/>
        </w:rPr>
        <w:t>　　由于实验用房专业性强，功能特殊，同时具备一定的生物（如病毒、细菌）、化学（如各种有毒物品）、物理（如放射物）安全性，对建筑结构、通风、空气调节、水电、人流、物流等有特定要求,因此，实验用房不宜与其他功能用房混建。</w:t>
      </w:r>
    </w:p>
    <w:p>
      <w:pPr>
        <w:spacing w:before="166" w:beforeLines="50" w:after="166" w:afterLines="50" w:line="520" w:lineRule="exact"/>
        <w:jc w:val="left"/>
        <w:rPr>
          <w:rFonts w:ascii="宋体" w:hAnsi="宋体"/>
          <w:color w:val="000000"/>
        </w:rPr>
      </w:pPr>
      <w:r>
        <w:rPr>
          <w:rFonts w:hint="eastAsia" w:ascii="宋体" w:hAnsi="宋体"/>
          <w:color w:val="000000"/>
        </w:rPr>
        <w:t>　　对于毒理（包括动物房）、理化、微生物等不同类别的实验建筑，由于实验内容与安全特点不同，如：毒理（包括动物房）实验室具有恶臭气体散发，微生物实验室具有生物安全隐患，理化实验室具有化学有害物产生等，需避免相互交叉污染或干扰；同时，由于不同类别的实验建筑对室内空气环境的工艺性要求不同，如：动物房通常需要进行全面净化，理化实验室普遍需要有效通风等，需设置具有相应特点的工程管网，微生物实验室中许多用房需要设置负压或进行净化。因此，疾病预防控制中心建筑在总平面规划布局时宜采取分散布局形式，不同类别的实验建筑宜独立设置，如分别设置毒理楼、理化楼、微生物楼等。</w:t>
      </w:r>
    </w:p>
    <w:p>
      <w:pPr>
        <w:spacing w:before="166" w:beforeLines="50" w:after="166" w:afterLines="50" w:line="520" w:lineRule="exact"/>
        <w:ind w:firstLine="410"/>
        <w:jc w:val="left"/>
        <w:rPr>
          <w:rFonts w:ascii="宋体" w:hAnsi="宋体"/>
          <w:color w:val="000000"/>
        </w:rPr>
      </w:pPr>
      <w:r>
        <w:rPr>
          <w:rFonts w:hint="eastAsia" w:ascii="宋体" w:hAnsi="宋体"/>
          <w:color w:val="000000"/>
        </w:rPr>
        <w:t>在总平面布局时，由于实验室常有不良气体排出，因此实验用房宜设置在当地夏季最小风频的上风向，并根据各类实验用房排放的气体特性以及对环境污染程度的大小，从上风向向下风向，宜按照毒理、理化、微生物依次排列，以降低对其他建筑物内空气的污染。</w:t>
      </w:r>
    </w:p>
    <w:p>
      <w:pPr>
        <w:pStyle w:val="90"/>
        <w:numPr>
          <w:ilvl w:val="0"/>
          <w:numId w:val="6"/>
        </w:numPr>
        <w:spacing w:before="166" w:beforeLines="50" w:after="166" w:afterLines="50" w:line="520" w:lineRule="exact"/>
        <w:ind w:left="0" w:firstLine="0" w:firstLineChars="0"/>
        <w:jc w:val="left"/>
        <w:rPr>
          <w:rFonts w:ascii="宋体" w:hAnsi="宋体"/>
          <w:color w:val="000000"/>
        </w:rPr>
      </w:pPr>
      <w:r>
        <w:rPr>
          <w:rFonts w:hint="eastAsia" w:ascii="宋体" w:hAnsi="宋体"/>
          <w:color w:val="000000"/>
        </w:rPr>
        <w:t xml:space="preserve"> </w:t>
      </w:r>
      <w:r>
        <w:rPr>
          <w:rFonts w:hint="eastAsia" w:ascii="宋体" w:hAnsi="宋体"/>
        </w:rPr>
        <w:t>本条规定了疾病预防控制中心建设用地原则。</w:t>
      </w:r>
    </w:p>
    <w:p>
      <w:pPr>
        <w:spacing w:before="166" w:beforeLines="50" w:after="166" w:afterLines="50" w:line="520" w:lineRule="exact"/>
        <w:jc w:val="left"/>
        <w:rPr>
          <w:rFonts w:ascii="宋体" w:hAnsi="宋体"/>
        </w:rPr>
      </w:pPr>
      <w:r>
        <w:rPr>
          <w:rFonts w:ascii="宋体" w:hAnsi="宋体"/>
        </w:rPr>
        <w:t xml:space="preserve">    </w:t>
      </w:r>
      <w:r>
        <w:rPr>
          <w:rFonts w:hint="eastAsia" w:ascii="宋体" w:hAnsi="宋体"/>
        </w:rPr>
        <w:t>疾病预防控制中心的建设</w:t>
      </w:r>
      <w:r>
        <w:rPr>
          <w:rFonts w:ascii="宋体" w:hAnsi="宋体"/>
        </w:rPr>
        <w:t>用地</w:t>
      </w:r>
      <w:r>
        <w:rPr>
          <w:rFonts w:hint="eastAsia" w:ascii="宋体" w:hAnsi="宋体"/>
        </w:rPr>
        <w:t>，包</w:t>
      </w:r>
      <w:r>
        <w:rPr>
          <w:rFonts w:ascii="宋体" w:hAnsi="宋体"/>
        </w:rPr>
        <w:t>括基本实验室、</w:t>
      </w:r>
      <w:r>
        <w:rPr>
          <w:rFonts w:hint="eastAsia" w:ascii="宋体" w:hAnsi="宋体"/>
        </w:rPr>
        <w:t>特殊</w:t>
      </w:r>
      <w:r>
        <w:rPr>
          <w:rFonts w:ascii="宋体" w:hAnsi="宋体"/>
        </w:rPr>
        <w:t>实验、业务、保障、</w:t>
      </w:r>
      <w:r>
        <w:rPr>
          <w:rFonts w:hint="eastAsia" w:ascii="宋体" w:hAnsi="宋体"/>
        </w:rPr>
        <w:t>教学</w:t>
      </w:r>
      <w:r>
        <w:rPr>
          <w:rFonts w:ascii="宋体" w:hAnsi="宋体"/>
        </w:rPr>
        <w:t>培训、配套设施和场地的用地。</w:t>
      </w:r>
    </w:p>
    <w:p>
      <w:pPr>
        <w:spacing w:before="166" w:beforeLines="50" w:after="166" w:afterLines="50" w:line="520" w:lineRule="exact"/>
        <w:ind w:firstLine="480" w:firstLineChars="200"/>
        <w:jc w:val="left"/>
        <w:rPr>
          <w:rFonts w:ascii="宋体" w:hAnsi="宋体"/>
        </w:rPr>
      </w:pPr>
      <w:r>
        <w:rPr>
          <w:rFonts w:hint="eastAsia" w:ascii="宋体" w:hAnsi="宋体"/>
        </w:rPr>
        <w:t>疾病预防控制中心的建设，宜建筑密度小、朝向好、间距较大、自然通风顺畅、绿化率高，以便实验室废气的处理排放、稀释与扩散，同时便于合理安排具有不同区域特性要求的人流、物流以及满足实验室其他有关特性的要求，避免或减少交叉污染。</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rPr>
        <w:t xml:space="preserve"> 本条规定了疾病预防控制中心绿化用地原则。</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rPr>
        <w:t xml:space="preserve"> 疾病</w:t>
      </w:r>
      <w:r>
        <w:rPr>
          <w:rFonts w:ascii="宋体" w:hAnsi="宋体"/>
        </w:rPr>
        <w:t>预防控制</w:t>
      </w:r>
      <w:r>
        <w:rPr>
          <w:rFonts w:hint="eastAsia" w:ascii="宋体" w:hAnsi="宋体"/>
        </w:rPr>
        <w:t>中</w:t>
      </w:r>
      <w:r>
        <w:rPr>
          <w:rFonts w:ascii="宋体" w:hAnsi="宋体"/>
        </w:rPr>
        <w:t>心的</w:t>
      </w:r>
      <w:r>
        <w:rPr>
          <w:rFonts w:hint="eastAsia" w:ascii="宋体" w:hAnsi="宋体"/>
        </w:rPr>
        <w:t>机</w:t>
      </w:r>
      <w:r>
        <w:rPr>
          <w:rFonts w:ascii="宋体" w:hAnsi="宋体"/>
        </w:rPr>
        <w:t>动</w:t>
      </w:r>
      <w:r>
        <w:rPr>
          <w:rFonts w:hint="eastAsia" w:ascii="宋体" w:hAnsi="宋体"/>
        </w:rPr>
        <w:t>车和</w:t>
      </w:r>
      <w:r>
        <w:rPr>
          <w:rFonts w:ascii="宋体" w:hAnsi="宋体"/>
        </w:rPr>
        <w:t>非</w:t>
      </w:r>
      <w:r>
        <w:rPr>
          <w:rFonts w:hint="eastAsia" w:ascii="宋体" w:hAnsi="宋体"/>
        </w:rPr>
        <w:t>机</w:t>
      </w:r>
      <w:r>
        <w:rPr>
          <w:rFonts w:ascii="宋体" w:hAnsi="宋体"/>
        </w:rPr>
        <w:t>动车车库用房</w:t>
      </w:r>
      <w:r>
        <w:rPr>
          <w:rFonts w:hint="eastAsia" w:ascii="宋体" w:hAnsi="宋体"/>
        </w:rPr>
        <w:t>用地</w:t>
      </w:r>
      <w:r>
        <w:rPr>
          <w:rFonts w:ascii="宋体" w:hAnsi="宋体"/>
        </w:rPr>
        <w:t>原则。</w:t>
      </w:r>
    </w:p>
    <w:p>
      <w:pPr>
        <w:widowControl/>
        <w:spacing w:line="520" w:lineRule="exact"/>
        <w:jc w:val="left"/>
        <w:rPr>
          <w:rFonts w:ascii="宋体" w:hAnsi="宋体"/>
        </w:rPr>
      </w:pPr>
      <w:r>
        <w:rPr>
          <w:rFonts w:ascii="宋体" w:hAnsi="宋体"/>
        </w:rPr>
        <w:br w:type="page"/>
      </w:r>
    </w:p>
    <w:p>
      <w:pPr>
        <w:spacing w:before="166" w:beforeLines="50" w:after="332" w:afterLines="100" w:line="520" w:lineRule="exact"/>
        <w:jc w:val="center"/>
        <w:rPr>
          <w:rFonts w:ascii="宋体" w:hAnsi="宋体"/>
          <w:b/>
          <w:color w:val="000000"/>
          <w:kern w:val="0"/>
          <w:sz w:val="28"/>
        </w:rPr>
      </w:pPr>
      <w:r>
        <w:rPr>
          <w:rFonts w:ascii="宋体" w:hAnsi="宋体"/>
          <w:b/>
          <w:color w:val="000000"/>
          <w:kern w:val="0"/>
          <w:sz w:val="28"/>
        </w:rPr>
        <w:t>第</w:t>
      </w:r>
      <w:r>
        <w:rPr>
          <w:rFonts w:hint="eastAsia" w:ascii="宋体" w:hAnsi="宋体"/>
          <w:b/>
          <w:color w:val="000000"/>
          <w:kern w:val="0"/>
          <w:sz w:val="28"/>
        </w:rPr>
        <w:t>四</w:t>
      </w:r>
      <w:r>
        <w:rPr>
          <w:rFonts w:ascii="宋体" w:hAnsi="宋体"/>
          <w:b/>
          <w:color w:val="000000"/>
          <w:kern w:val="0"/>
          <w:sz w:val="28"/>
        </w:rPr>
        <w:t>章</w:t>
      </w:r>
      <w:r>
        <w:rPr>
          <w:rFonts w:hint="eastAsia" w:ascii="宋体" w:hAnsi="宋体"/>
          <w:b/>
          <w:color w:val="000000"/>
          <w:kern w:val="0"/>
          <w:sz w:val="28"/>
        </w:rPr>
        <w:t xml:space="preserve">  建筑面积指标</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rPr>
        <w:t xml:space="preserve"> 本条规定了疾病预防控制中心基本</w:t>
      </w:r>
      <w:r>
        <w:rPr>
          <w:rFonts w:ascii="宋体" w:hAnsi="宋体"/>
        </w:rPr>
        <w:t>实验用房、业务</w:t>
      </w:r>
      <w:r>
        <w:rPr>
          <w:rFonts w:hint="eastAsia" w:ascii="宋体" w:hAnsi="宋体"/>
        </w:rPr>
        <w:t>用</w:t>
      </w:r>
      <w:r>
        <w:rPr>
          <w:rFonts w:ascii="宋体" w:hAnsi="宋体"/>
        </w:rPr>
        <w:t>房、保障用房等</w:t>
      </w:r>
      <w:r>
        <w:rPr>
          <w:rFonts w:ascii="宋体" w:hAnsi="宋体"/>
          <w:color w:val="000000"/>
          <w:kern w:val="0"/>
        </w:rPr>
        <w:t>三项房屋建筑</w:t>
      </w:r>
      <w:r>
        <w:rPr>
          <w:rFonts w:hint="eastAsia" w:ascii="宋体" w:hAnsi="宋体"/>
          <w:color w:val="000000"/>
          <w:kern w:val="0"/>
        </w:rPr>
        <w:t>面</w:t>
      </w:r>
      <w:r>
        <w:rPr>
          <w:rFonts w:ascii="宋体" w:hAnsi="宋体"/>
          <w:color w:val="000000"/>
          <w:kern w:val="0"/>
        </w:rPr>
        <w:t>积，</w:t>
      </w:r>
      <w:r>
        <w:rPr>
          <w:rFonts w:hint="eastAsia" w:ascii="宋体" w:hAnsi="宋体"/>
          <w:color w:val="000000"/>
          <w:kern w:val="0"/>
        </w:rPr>
        <w:t>是</w:t>
      </w:r>
      <w:r>
        <w:rPr>
          <w:rFonts w:ascii="宋体" w:hAnsi="宋体"/>
          <w:color w:val="000000"/>
          <w:kern w:val="0"/>
        </w:rPr>
        <w:t>以服务人口</w:t>
      </w:r>
      <w:r>
        <w:rPr>
          <w:rFonts w:hint="eastAsia" w:ascii="宋体" w:hAnsi="宋体"/>
          <w:color w:val="000000"/>
          <w:kern w:val="0"/>
        </w:rPr>
        <w:t>为</w:t>
      </w:r>
      <w:r>
        <w:rPr>
          <w:rFonts w:ascii="宋体" w:hAnsi="宋体"/>
          <w:color w:val="000000"/>
          <w:kern w:val="0"/>
        </w:rPr>
        <w:t>基数，结合业务和工作特点</w:t>
      </w:r>
      <w:r>
        <w:rPr>
          <w:rFonts w:hint="eastAsia" w:ascii="宋体" w:hAnsi="宋体"/>
          <w:color w:val="000000"/>
          <w:kern w:val="0"/>
        </w:rPr>
        <w:t>，经</w:t>
      </w:r>
      <w:r>
        <w:rPr>
          <w:rFonts w:ascii="宋体" w:hAnsi="宋体"/>
          <w:color w:val="000000"/>
          <w:kern w:val="0"/>
        </w:rPr>
        <w:t>过现状调查和</w:t>
      </w:r>
      <w:r>
        <w:rPr>
          <w:rFonts w:hint="eastAsia" w:ascii="宋体" w:hAnsi="宋体"/>
          <w:color w:val="000000"/>
          <w:kern w:val="0"/>
        </w:rPr>
        <w:t>理论测算综</w:t>
      </w:r>
      <w:r>
        <w:rPr>
          <w:rFonts w:ascii="宋体" w:hAnsi="宋体"/>
          <w:color w:val="000000"/>
          <w:kern w:val="0"/>
        </w:rPr>
        <w:t>合确定的。</w:t>
      </w:r>
    </w:p>
    <w:p>
      <w:pPr>
        <w:spacing w:before="166" w:beforeLines="50" w:after="166" w:afterLines="50" w:line="520" w:lineRule="exact"/>
        <w:ind w:firstLine="480" w:firstLineChars="200"/>
        <w:jc w:val="left"/>
        <w:rPr>
          <w:rFonts w:ascii="宋体" w:hAnsi="宋体"/>
        </w:rPr>
      </w:pPr>
      <w:r>
        <w:rPr>
          <w:rFonts w:hint="eastAsia" w:ascii="宋体" w:hAnsi="宋体"/>
        </w:rPr>
        <w:t>根据全国2463所疾病</w:t>
      </w:r>
      <w:r>
        <w:rPr>
          <w:rFonts w:ascii="宋体" w:hAnsi="宋体"/>
        </w:rPr>
        <w:t>预防控制中心</w:t>
      </w:r>
      <w:r>
        <w:rPr>
          <w:rFonts w:hint="eastAsia" w:ascii="宋体" w:hAnsi="宋体"/>
        </w:rPr>
        <w:t>房</w:t>
      </w:r>
      <w:r>
        <w:rPr>
          <w:rFonts w:ascii="宋体" w:hAnsi="宋体"/>
        </w:rPr>
        <w:t>屋</w:t>
      </w:r>
      <w:r>
        <w:rPr>
          <w:rFonts w:hint="eastAsia" w:ascii="宋体" w:hAnsi="宋体"/>
        </w:rPr>
        <w:t>现状、</w:t>
      </w:r>
      <w:r>
        <w:rPr>
          <w:rFonts w:ascii="宋体" w:hAnsi="宋体"/>
        </w:rPr>
        <w:t>10</w:t>
      </w:r>
      <w:r>
        <w:rPr>
          <w:rFonts w:hint="eastAsia" w:ascii="宋体" w:hAnsi="宋体"/>
        </w:rPr>
        <w:t>年房</w:t>
      </w:r>
      <w:r>
        <w:rPr>
          <w:rFonts w:ascii="宋体" w:hAnsi="宋体"/>
        </w:rPr>
        <w:t>屋建筑面积变化</w:t>
      </w:r>
      <w:r>
        <w:rPr>
          <w:rFonts w:hint="eastAsia" w:ascii="宋体" w:hAnsi="宋体"/>
        </w:rPr>
        <w:t>趋势、409所（</w:t>
      </w:r>
      <w:r>
        <w:rPr>
          <w:rFonts w:hint="eastAsia" w:ascii="宋体" w:hAnsi="宋体" w:cs="宋体"/>
          <w:kern w:val="0"/>
        </w:rPr>
        <w:t>31所省级、107所地市级和271</w:t>
      </w:r>
      <w:r>
        <w:rPr>
          <w:rFonts w:ascii="宋体" w:hAnsi="宋体" w:cs="宋体"/>
          <w:kern w:val="0"/>
        </w:rPr>
        <w:t>所</w:t>
      </w:r>
      <w:r>
        <w:rPr>
          <w:rFonts w:hint="eastAsia" w:ascii="宋体" w:hAnsi="宋体" w:cs="宋体"/>
          <w:kern w:val="0"/>
        </w:rPr>
        <w:t>县区级</w:t>
      </w:r>
      <w:r>
        <w:rPr>
          <w:rFonts w:ascii="宋体" w:hAnsi="宋体"/>
        </w:rPr>
        <w:t>）疾病预防控制中心重点调查分析</w:t>
      </w:r>
      <w:r>
        <w:rPr>
          <w:rFonts w:hint="eastAsia" w:ascii="宋体" w:hAnsi="宋体"/>
        </w:rPr>
        <w:t>发现，省</w:t>
      </w:r>
      <w:r>
        <w:rPr>
          <w:rFonts w:ascii="宋体" w:hAnsi="宋体"/>
        </w:rPr>
        <w:t>级</w:t>
      </w:r>
      <w:r>
        <w:rPr>
          <w:rFonts w:hint="eastAsia" w:ascii="宋体" w:hAnsi="宋体"/>
        </w:rPr>
        <w:t>和</w:t>
      </w:r>
      <w:r>
        <w:rPr>
          <w:rFonts w:ascii="宋体" w:hAnsi="宋体"/>
        </w:rPr>
        <w:t>市级疾病预防控制中心的基本用房</w:t>
      </w:r>
      <w:r>
        <w:rPr>
          <w:rFonts w:hint="eastAsia" w:ascii="宋体" w:hAnsi="宋体"/>
        </w:rPr>
        <w:t>建筑</w:t>
      </w:r>
      <w:r>
        <w:rPr>
          <w:rFonts w:ascii="宋体" w:hAnsi="宋体"/>
        </w:rPr>
        <w:t>面积增长</w:t>
      </w:r>
      <w:r>
        <w:rPr>
          <w:rFonts w:hint="eastAsia" w:ascii="宋体" w:hAnsi="宋体"/>
        </w:rPr>
        <w:t>幅度</w:t>
      </w:r>
      <w:r>
        <w:rPr>
          <w:rFonts w:ascii="宋体" w:hAnsi="宋体"/>
        </w:rPr>
        <w:t>较高，</w:t>
      </w:r>
      <w:r>
        <w:rPr>
          <w:rFonts w:hint="eastAsia" w:ascii="宋体" w:hAnsi="宋体"/>
        </w:rPr>
        <w:t>县</w:t>
      </w:r>
      <w:r>
        <w:rPr>
          <w:rFonts w:ascii="宋体" w:hAnsi="宋体"/>
        </w:rPr>
        <w:t>级疾病预防</w:t>
      </w:r>
      <w:r>
        <w:rPr>
          <w:rFonts w:hint="eastAsia" w:ascii="宋体" w:hAnsi="宋体"/>
        </w:rPr>
        <w:t>控制中</w:t>
      </w:r>
      <w:r>
        <w:rPr>
          <w:rFonts w:ascii="宋体" w:hAnsi="宋体"/>
        </w:rPr>
        <w:t>心的人均建筑</w:t>
      </w:r>
      <w:r>
        <w:rPr>
          <w:rFonts w:hint="eastAsia" w:ascii="宋体" w:hAnsi="宋体"/>
        </w:rPr>
        <w:t>面</w:t>
      </w:r>
      <w:r>
        <w:rPr>
          <w:rFonts w:ascii="宋体" w:hAnsi="宋体"/>
        </w:rPr>
        <w:t>积较低，且</w:t>
      </w:r>
      <w:r>
        <w:rPr>
          <w:rFonts w:hint="eastAsia" w:ascii="宋体" w:hAnsi="宋体"/>
        </w:rPr>
        <w:t>10年增长</w:t>
      </w:r>
      <w:r>
        <w:rPr>
          <w:rFonts w:ascii="宋体" w:hAnsi="宋体"/>
        </w:rPr>
        <w:t>幅度较少</w:t>
      </w:r>
      <w:r>
        <w:rPr>
          <w:rFonts w:hint="eastAsia" w:ascii="宋体" w:hAnsi="宋体"/>
        </w:rPr>
        <w:t>。基于全国</w:t>
      </w:r>
      <w:r>
        <w:rPr>
          <w:rFonts w:ascii="宋体" w:hAnsi="宋体"/>
        </w:rPr>
        <w:t>疾病预防控制中心的现场</w:t>
      </w:r>
      <w:r>
        <w:rPr>
          <w:rFonts w:hint="eastAsia" w:ascii="宋体" w:hAnsi="宋体"/>
        </w:rPr>
        <w:t>调研数据</w:t>
      </w:r>
      <w:r>
        <w:rPr>
          <w:rFonts w:ascii="宋体" w:hAnsi="宋体"/>
        </w:rPr>
        <w:t>，</w:t>
      </w:r>
      <w:r>
        <w:rPr>
          <w:rFonts w:hint="eastAsia" w:ascii="宋体" w:hAnsi="宋体"/>
        </w:rPr>
        <w:t>根据</w:t>
      </w:r>
      <w:r>
        <w:rPr>
          <w:rFonts w:ascii="宋体" w:hAnsi="宋体"/>
        </w:rPr>
        <w:t>专家</w:t>
      </w:r>
      <w:r>
        <w:rPr>
          <w:rFonts w:hint="eastAsia" w:ascii="宋体" w:hAnsi="宋体"/>
        </w:rPr>
        <w:t>咨询新</w:t>
      </w:r>
      <w:r>
        <w:rPr>
          <w:rFonts w:ascii="宋体" w:hAnsi="宋体"/>
        </w:rPr>
        <w:t>职能和</w:t>
      </w:r>
      <w:r>
        <w:rPr>
          <w:rFonts w:hint="eastAsia" w:ascii="宋体" w:hAnsi="宋体"/>
        </w:rPr>
        <w:t>新</w:t>
      </w:r>
      <w:r>
        <w:rPr>
          <w:rFonts w:ascii="宋体" w:hAnsi="宋体"/>
        </w:rPr>
        <w:t>需求</w:t>
      </w:r>
      <w:r>
        <w:rPr>
          <w:rFonts w:hint="eastAsia" w:ascii="宋体" w:hAnsi="宋体"/>
        </w:rPr>
        <w:t>应增加：食品安</w:t>
      </w:r>
      <w:r>
        <w:rPr>
          <w:rFonts w:ascii="宋体" w:hAnsi="宋体"/>
        </w:rPr>
        <w:t>全风险</w:t>
      </w:r>
      <w:r>
        <w:rPr>
          <w:rFonts w:hint="eastAsia" w:ascii="宋体" w:hAnsi="宋体"/>
        </w:rPr>
        <w:t>检验</w:t>
      </w:r>
      <w:r>
        <w:rPr>
          <w:rFonts w:ascii="宋体" w:hAnsi="宋体"/>
        </w:rPr>
        <w:t>检测</w:t>
      </w:r>
      <w:r>
        <w:rPr>
          <w:rFonts w:hint="eastAsia" w:ascii="宋体" w:hAnsi="宋体"/>
        </w:rPr>
        <w:t>、健康</w:t>
      </w:r>
      <w:r>
        <w:rPr>
          <w:rFonts w:ascii="宋体" w:hAnsi="宋体"/>
        </w:rPr>
        <w:t>管理、</w:t>
      </w:r>
      <w:r>
        <w:rPr>
          <w:rFonts w:hint="eastAsia" w:ascii="宋体" w:hAnsi="宋体"/>
        </w:rPr>
        <w:t>易制</w:t>
      </w:r>
      <w:r>
        <w:rPr>
          <w:rFonts w:ascii="宋体" w:hAnsi="宋体"/>
        </w:rPr>
        <w:t>毒、易</w:t>
      </w:r>
      <w:r>
        <w:rPr>
          <w:rFonts w:hint="eastAsia" w:ascii="宋体" w:hAnsi="宋体"/>
        </w:rPr>
        <w:t>制</w:t>
      </w:r>
      <w:r>
        <w:rPr>
          <w:rFonts w:ascii="宋体" w:hAnsi="宋体"/>
        </w:rPr>
        <w:t>爆危化品处理、</w:t>
      </w:r>
      <w:r>
        <w:rPr>
          <w:rFonts w:hint="eastAsia" w:ascii="宋体" w:hAnsi="宋体"/>
        </w:rPr>
        <w:t>医疗</w:t>
      </w:r>
      <w:r>
        <w:rPr>
          <w:rFonts w:ascii="宋体" w:hAnsi="宋体"/>
        </w:rPr>
        <w:t>废物处置、生化危</w:t>
      </w:r>
      <w:r>
        <w:rPr>
          <w:rFonts w:hint="eastAsia" w:ascii="宋体" w:hAnsi="宋体"/>
        </w:rPr>
        <w:t>险</w:t>
      </w:r>
      <w:r>
        <w:rPr>
          <w:rFonts w:ascii="宋体" w:hAnsi="宋体"/>
        </w:rPr>
        <w:t>品处置、</w:t>
      </w:r>
      <w:r>
        <w:rPr>
          <w:rFonts w:hint="eastAsia" w:ascii="宋体" w:hAnsi="宋体"/>
        </w:rPr>
        <w:t>应</w:t>
      </w:r>
      <w:r>
        <w:rPr>
          <w:rFonts w:ascii="宋体" w:hAnsi="宋体"/>
        </w:rPr>
        <w:t>急物</w:t>
      </w:r>
      <w:r>
        <w:rPr>
          <w:rFonts w:hint="eastAsia" w:ascii="宋体" w:hAnsi="宋体"/>
        </w:rPr>
        <w:t>资</w:t>
      </w:r>
      <w:r>
        <w:rPr>
          <w:rFonts w:ascii="宋体" w:hAnsi="宋体"/>
        </w:rPr>
        <w:t>和装备仓库等</w:t>
      </w:r>
      <w:r>
        <w:rPr>
          <w:rFonts w:hint="eastAsia" w:ascii="宋体" w:hAnsi="宋体"/>
        </w:rPr>
        <w:t>；根据2009年标准发</w:t>
      </w:r>
      <w:r>
        <w:rPr>
          <w:rFonts w:ascii="宋体" w:hAnsi="宋体"/>
        </w:rPr>
        <w:t>布以来的</w:t>
      </w:r>
      <w:r>
        <w:rPr>
          <w:rFonts w:hint="eastAsia" w:ascii="宋体" w:hAnsi="宋体"/>
        </w:rPr>
        <w:t>《疾病</w:t>
      </w:r>
      <w:r>
        <w:rPr>
          <w:rFonts w:ascii="宋体" w:hAnsi="宋体"/>
        </w:rPr>
        <w:t>预防控制中心</w:t>
      </w:r>
      <w:r>
        <w:rPr>
          <w:rFonts w:hint="eastAsia" w:ascii="宋体" w:hAnsi="宋体"/>
        </w:rPr>
        <w:t>建筑</w:t>
      </w:r>
      <w:r>
        <w:rPr>
          <w:rFonts w:ascii="宋体" w:hAnsi="宋体"/>
        </w:rPr>
        <w:t>设计</w:t>
      </w:r>
      <w:r>
        <w:rPr>
          <w:rFonts w:hint="eastAsia" w:ascii="宋体" w:hAnsi="宋体"/>
        </w:rPr>
        <w:t>规范</w:t>
      </w:r>
      <w:r>
        <w:rPr>
          <w:rFonts w:ascii="宋体" w:hAnsi="宋体"/>
        </w:rPr>
        <w:t>》</w:t>
      </w:r>
      <w:r>
        <w:rPr>
          <w:rFonts w:hint="eastAsia" w:ascii="宋体" w:hAnsi="宋体"/>
        </w:rPr>
        <w:t>等</w:t>
      </w:r>
      <w:r>
        <w:rPr>
          <w:rFonts w:ascii="宋体" w:hAnsi="宋体"/>
        </w:rPr>
        <w:t>新</w:t>
      </w:r>
      <w:r>
        <w:rPr>
          <w:rFonts w:hint="eastAsia" w:ascii="宋体" w:hAnsi="宋体"/>
        </w:rPr>
        <w:t>规范</w:t>
      </w:r>
      <w:r>
        <w:rPr>
          <w:rFonts w:ascii="宋体" w:hAnsi="宋体"/>
        </w:rPr>
        <w:t>提出增加</w:t>
      </w:r>
      <w:r>
        <w:rPr>
          <w:rFonts w:hint="eastAsia" w:ascii="宋体" w:hAnsi="宋体"/>
        </w:rPr>
        <w:t>：应</w:t>
      </w:r>
      <w:r>
        <w:rPr>
          <w:rFonts w:ascii="宋体" w:hAnsi="宋体"/>
        </w:rPr>
        <w:t>急办公室或应急</w:t>
      </w:r>
      <w:r>
        <w:rPr>
          <w:rFonts w:hint="eastAsia" w:ascii="宋体" w:hAnsi="宋体"/>
        </w:rPr>
        <w:t>指</w:t>
      </w:r>
      <w:r>
        <w:rPr>
          <w:rFonts w:ascii="宋体" w:hAnsi="宋体"/>
        </w:rPr>
        <w:t>挥中心</w:t>
      </w:r>
      <w:r>
        <w:rPr>
          <w:rFonts w:hint="eastAsia" w:ascii="宋体" w:hAnsi="宋体"/>
        </w:rPr>
        <w:t>（应</w:t>
      </w:r>
      <w:r>
        <w:rPr>
          <w:rFonts w:ascii="宋体" w:hAnsi="宋体"/>
        </w:rPr>
        <w:t>配</w:t>
      </w:r>
      <w:r>
        <w:rPr>
          <w:rFonts w:hint="eastAsia" w:ascii="宋体" w:hAnsi="宋体"/>
        </w:rPr>
        <w:t>有</w:t>
      </w:r>
      <w:r>
        <w:rPr>
          <w:rFonts w:ascii="宋体" w:hAnsi="宋体"/>
        </w:rPr>
        <w:t>较独立的</w:t>
      </w:r>
      <w:r>
        <w:rPr>
          <w:rFonts w:hint="eastAsia" w:ascii="宋体" w:hAnsi="宋体"/>
        </w:rPr>
        <w:t>休</w:t>
      </w:r>
      <w:r>
        <w:rPr>
          <w:rFonts w:ascii="宋体" w:hAnsi="宋体"/>
        </w:rPr>
        <w:t>息室）</w:t>
      </w:r>
      <w:r>
        <w:rPr>
          <w:rFonts w:hint="eastAsia" w:ascii="宋体" w:hAnsi="宋体"/>
        </w:rPr>
        <w:t>、传染病疫情现场采样和处置车辆独立消毒、处理、存放场地、为现场采样人员单独设置的消毒间、更衣间和服装处理间、实验事故紧急报警中心、</w:t>
      </w:r>
      <w:r>
        <w:rPr>
          <w:rFonts w:ascii="宋体" w:hAnsi="宋体"/>
        </w:rPr>
        <w:t>信息管理中心</w:t>
      </w:r>
      <w:r>
        <w:rPr>
          <w:rFonts w:hint="eastAsia" w:ascii="宋体" w:hAnsi="宋体"/>
        </w:rPr>
        <w:t>等，并</w:t>
      </w:r>
      <w:r>
        <w:rPr>
          <w:rFonts w:ascii="宋体" w:hAnsi="宋体"/>
        </w:rPr>
        <w:t>相应增加的实验室</w:t>
      </w:r>
      <w:r>
        <w:rPr>
          <w:rFonts w:hint="eastAsia" w:ascii="宋体" w:hAnsi="宋体"/>
        </w:rPr>
        <w:t>设备</w:t>
      </w:r>
      <w:r>
        <w:rPr>
          <w:rFonts w:ascii="宋体" w:hAnsi="宋体"/>
        </w:rPr>
        <w:t>设施。</w:t>
      </w:r>
      <w:r>
        <w:rPr>
          <w:rFonts w:hint="eastAsia" w:ascii="宋体" w:hAnsi="宋体"/>
        </w:rPr>
        <w:t>按照10年的发</w:t>
      </w:r>
      <w:r>
        <w:rPr>
          <w:rFonts w:ascii="宋体" w:hAnsi="宋体"/>
        </w:rPr>
        <w:t>展趋势、</w:t>
      </w:r>
      <w:r>
        <w:rPr>
          <w:rFonts w:hint="eastAsia" w:ascii="宋体" w:hAnsi="宋体"/>
        </w:rPr>
        <w:t>省</w:t>
      </w:r>
      <w:r>
        <w:rPr>
          <w:rFonts w:ascii="宋体" w:hAnsi="宋体"/>
        </w:rPr>
        <w:t>市</w:t>
      </w:r>
      <w:r>
        <w:rPr>
          <w:rFonts w:hint="eastAsia" w:ascii="宋体" w:hAnsi="宋体"/>
        </w:rPr>
        <w:t>县</w:t>
      </w:r>
      <w:r>
        <w:rPr>
          <w:rFonts w:ascii="宋体" w:hAnsi="宋体"/>
        </w:rPr>
        <w:t>三级疾病预防中心的现状</w:t>
      </w:r>
      <w:r>
        <w:rPr>
          <w:rFonts w:hint="eastAsia" w:ascii="宋体" w:hAnsi="宋体"/>
        </w:rPr>
        <w:t>及</w:t>
      </w:r>
      <w:r>
        <w:rPr>
          <w:rFonts w:ascii="宋体" w:hAnsi="宋体"/>
        </w:rPr>
        <w:t>新增加的</w:t>
      </w:r>
      <w:r>
        <w:rPr>
          <w:rFonts w:hint="eastAsia" w:ascii="宋体" w:hAnsi="宋体"/>
        </w:rPr>
        <w:t>面积进</w:t>
      </w:r>
      <w:r>
        <w:rPr>
          <w:rFonts w:ascii="宋体" w:hAnsi="宋体"/>
        </w:rPr>
        <w:t>行测算，从而确定</w:t>
      </w:r>
      <w:r>
        <w:rPr>
          <w:rFonts w:hint="eastAsia" w:ascii="宋体" w:hAnsi="宋体"/>
        </w:rPr>
        <w:t>各类</w:t>
      </w:r>
      <w:r>
        <w:rPr>
          <w:rFonts w:ascii="宋体" w:hAnsi="宋体"/>
        </w:rPr>
        <w:t>服务人口</w:t>
      </w:r>
      <w:r>
        <w:rPr>
          <w:rFonts w:hint="eastAsia" w:ascii="宋体" w:hAnsi="宋体"/>
        </w:rPr>
        <w:t>规模</w:t>
      </w:r>
      <w:r>
        <w:rPr>
          <w:rFonts w:ascii="宋体" w:hAnsi="宋体"/>
        </w:rPr>
        <w:t>下的</w:t>
      </w:r>
      <w:r>
        <w:rPr>
          <w:rFonts w:hint="eastAsia" w:ascii="宋体" w:hAnsi="宋体"/>
        </w:rPr>
        <w:t>建筑</w:t>
      </w:r>
      <w:r>
        <w:rPr>
          <w:rFonts w:ascii="宋体" w:hAnsi="宋体"/>
        </w:rPr>
        <w:t>面积指标。</w:t>
      </w:r>
      <w:r>
        <w:rPr>
          <w:rFonts w:hint="eastAsia" w:ascii="宋体" w:hAnsi="宋体"/>
        </w:rPr>
        <w:t>根据</w:t>
      </w:r>
      <w:r>
        <w:rPr>
          <w:rFonts w:ascii="宋体" w:hAnsi="宋体"/>
        </w:rPr>
        <w:t>当前</w:t>
      </w:r>
      <w:r>
        <w:rPr>
          <w:rFonts w:hint="eastAsia" w:ascii="宋体" w:hAnsi="宋体"/>
        </w:rPr>
        <w:t>省</w:t>
      </w:r>
      <w:r>
        <w:rPr>
          <w:rFonts w:ascii="宋体" w:hAnsi="宋体"/>
        </w:rPr>
        <w:t>级、</w:t>
      </w:r>
      <w:r>
        <w:rPr>
          <w:rFonts w:hint="eastAsia" w:ascii="宋体" w:hAnsi="宋体"/>
        </w:rPr>
        <w:t>市</w:t>
      </w:r>
      <w:r>
        <w:rPr>
          <w:rFonts w:ascii="宋体" w:hAnsi="宋体"/>
        </w:rPr>
        <w:t>级疾病预防控制中心</w:t>
      </w:r>
      <w:r>
        <w:rPr>
          <w:rFonts w:hint="eastAsia" w:ascii="宋体" w:hAnsi="宋体"/>
        </w:rPr>
        <w:t>承</w:t>
      </w:r>
      <w:r>
        <w:rPr>
          <w:rFonts w:ascii="宋体" w:hAnsi="宋体"/>
        </w:rPr>
        <w:t>担的应急指</w:t>
      </w:r>
      <w:r>
        <w:rPr>
          <w:rFonts w:hint="eastAsia" w:ascii="宋体" w:hAnsi="宋体"/>
        </w:rPr>
        <w:t>挥</w:t>
      </w:r>
      <w:r>
        <w:rPr>
          <w:rFonts w:ascii="宋体" w:hAnsi="宋体"/>
        </w:rPr>
        <w:t>的工作要求，</w:t>
      </w:r>
      <w:r>
        <w:rPr>
          <w:rFonts w:hint="eastAsia" w:ascii="宋体" w:hAnsi="宋体"/>
        </w:rPr>
        <w:t>在</w:t>
      </w:r>
      <w:r>
        <w:rPr>
          <w:rFonts w:ascii="宋体" w:hAnsi="宋体"/>
        </w:rPr>
        <w:t>充分利用现有用房的前提下，</w:t>
      </w:r>
      <w:r>
        <w:rPr>
          <w:rFonts w:hint="eastAsia" w:ascii="宋体" w:hAnsi="宋体"/>
        </w:rPr>
        <w:t>要</w:t>
      </w:r>
      <w:r>
        <w:rPr>
          <w:rFonts w:ascii="宋体" w:hAnsi="宋体"/>
        </w:rPr>
        <w:t>综合考虑安全性和</w:t>
      </w:r>
      <w:r>
        <w:rPr>
          <w:rFonts w:hint="eastAsia" w:ascii="宋体" w:hAnsi="宋体"/>
        </w:rPr>
        <w:t>便捷</w:t>
      </w:r>
      <w:r>
        <w:rPr>
          <w:rFonts w:ascii="宋体" w:hAnsi="宋体"/>
        </w:rPr>
        <w:t>性，就近</w:t>
      </w:r>
      <w:r>
        <w:rPr>
          <w:rFonts w:hint="eastAsia" w:ascii="宋体" w:hAnsi="宋体"/>
        </w:rPr>
        <w:t>考虑</w:t>
      </w:r>
      <w:r>
        <w:rPr>
          <w:rFonts w:ascii="宋体" w:hAnsi="宋体"/>
        </w:rPr>
        <w:t>休息室</w:t>
      </w:r>
      <w:r>
        <w:rPr>
          <w:rFonts w:hint="eastAsia" w:ascii="宋体" w:hAnsi="宋体"/>
        </w:rPr>
        <w:t>、</w:t>
      </w:r>
      <w:r>
        <w:rPr>
          <w:rFonts w:ascii="宋体" w:hAnsi="宋体"/>
        </w:rPr>
        <w:t>会议室等用</w:t>
      </w:r>
      <w:r>
        <w:rPr>
          <w:rFonts w:hint="eastAsia" w:ascii="宋体" w:hAnsi="宋体"/>
        </w:rPr>
        <w:t>房，必</w:t>
      </w:r>
      <w:r>
        <w:rPr>
          <w:rFonts w:ascii="宋体" w:hAnsi="宋体"/>
        </w:rPr>
        <w:t>要时可根据需求另行增加相应面积。</w:t>
      </w:r>
    </w:p>
    <w:p>
      <w:pPr>
        <w:spacing w:before="166" w:beforeLines="50" w:after="166" w:afterLines="50" w:line="520" w:lineRule="exact"/>
        <w:ind w:firstLine="480" w:firstLineChars="200"/>
        <w:jc w:val="left"/>
        <w:rPr>
          <w:rFonts w:ascii="宋体" w:hAnsi="宋体"/>
        </w:rPr>
      </w:pPr>
      <w:r>
        <w:rPr>
          <w:rFonts w:hint="eastAsia" w:ascii="宋体" w:hAnsi="宋体"/>
        </w:rPr>
        <w:t>针对疾病预防</w:t>
      </w:r>
      <w:r>
        <w:rPr>
          <w:rFonts w:ascii="宋体" w:hAnsi="宋体"/>
        </w:rPr>
        <w:t>控制中心</w:t>
      </w:r>
      <w:r>
        <w:rPr>
          <w:rFonts w:hint="eastAsia" w:ascii="宋体" w:hAnsi="宋体"/>
        </w:rPr>
        <w:t>多</w:t>
      </w:r>
      <w:r>
        <w:rPr>
          <w:rFonts w:ascii="宋体" w:hAnsi="宋体"/>
        </w:rPr>
        <w:t>个分区的情况，</w:t>
      </w:r>
      <w:r>
        <w:rPr>
          <w:rFonts w:hint="eastAsia" w:ascii="宋体" w:hAnsi="宋体"/>
        </w:rPr>
        <w:t>如果各分</w:t>
      </w:r>
      <w:r>
        <w:rPr>
          <w:rFonts w:ascii="宋体" w:hAnsi="宋体"/>
        </w:rPr>
        <w:t>区功能定位属于差异性发展，可按照</w:t>
      </w:r>
      <w:r>
        <w:rPr>
          <w:rFonts w:hint="eastAsia" w:ascii="宋体" w:hAnsi="宋体"/>
        </w:rPr>
        <w:t>特殊</w:t>
      </w:r>
      <w:r>
        <w:rPr>
          <w:rFonts w:ascii="宋体" w:hAnsi="宋体"/>
        </w:rPr>
        <w:t>实验用房、</w:t>
      </w:r>
      <w:r>
        <w:rPr>
          <w:rFonts w:hint="eastAsia" w:ascii="宋体" w:hAnsi="宋体"/>
        </w:rPr>
        <w:t>培训</w:t>
      </w:r>
      <w:r>
        <w:rPr>
          <w:rFonts w:ascii="宋体" w:hAnsi="宋体"/>
        </w:rPr>
        <w:t>教学用房、公共卫生医师</w:t>
      </w:r>
      <w:r>
        <w:rPr>
          <w:rFonts w:hint="eastAsia" w:ascii="宋体" w:hAnsi="宋体"/>
        </w:rPr>
        <w:t>规范</w:t>
      </w:r>
      <w:r>
        <w:rPr>
          <w:rFonts w:ascii="宋体" w:hAnsi="宋体"/>
        </w:rPr>
        <w:t>化培训等进行规模</w:t>
      </w:r>
      <w:r>
        <w:rPr>
          <w:rFonts w:hint="eastAsia" w:ascii="宋体" w:hAnsi="宋体"/>
        </w:rPr>
        <w:t>测</w:t>
      </w:r>
      <w:r>
        <w:rPr>
          <w:rFonts w:ascii="宋体" w:hAnsi="宋体"/>
        </w:rPr>
        <w:t>算</w:t>
      </w:r>
      <w:r>
        <w:rPr>
          <w:rFonts w:hint="eastAsia" w:ascii="宋体" w:hAnsi="宋体"/>
        </w:rPr>
        <w:t>，再</w:t>
      </w:r>
      <w:r>
        <w:rPr>
          <w:rFonts w:ascii="宋体" w:hAnsi="宋体"/>
        </w:rPr>
        <w:t>拆分到各</w:t>
      </w:r>
      <w:r>
        <w:rPr>
          <w:rFonts w:hint="eastAsia" w:ascii="宋体" w:hAnsi="宋体"/>
        </w:rPr>
        <w:t>个</w:t>
      </w:r>
      <w:r>
        <w:rPr>
          <w:rFonts w:ascii="宋体" w:hAnsi="宋体"/>
        </w:rPr>
        <w:t>院区</w:t>
      </w:r>
      <w:r>
        <w:rPr>
          <w:rFonts w:hint="eastAsia" w:ascii="宋体" w:hAnsi="宋体"/>
        </w:rPr>
        <w:t>；如果</w:t>
      </w:r>
      <w:r>
        <w:rPr>
          <w:rFonts w:ascii="宋体" w:hAnsi="宋体"/>
        </w:rPr>
        <w:t>各院区</w:t>
      </w:r>
      <w:r>
        <w:rPr>
          <w:rFonts w:hint="eastAsia" w:ascii="宋体" w:hAnsi="宋体"/>
        </w:rPr>
        <w:t>功能相对完备各自独立，</w:t>
      </w:r>
      <w:r>
        <w:rPr>
          <w:rFonts w:ascii="宋体" w:hAnsi="宋体"/>
        </w:rPr>
        <w:t>也可</w:t>
      </w:r>
      <w:r>
        <w:rPr>
          <w:rFonts w:hint="eastAsia" w:ascii="宋体" w:hAnsi="宋体"/>
        </w:rPr>
        <w:t>对各个</w:t>
      </w:r>
      <w:r>
        <w:rPr>
          <w:rFonts w:ascii="宋体" w:hAnsi="宋体"/>
        </w:rPr>
        <w:t>院区</w:t>
      </w:r>
      <w:r>
        <w:rPr>
          <w:rFonts w:hint="eastAsia" w:ascii="宋体" w:hAnsi="宋体"/>
        </w:rPr>
        <w:t>分别</w:t>
      </w:r>
      <w:r>
        <w:rPr>
          <w:rFonts w:ascii="宋体" w:hAnsi="宋体"/>
        </w:rPr>
        <w:t>进行规模</w:t>
      </w:r>
      <w:r>
        <w:rPr>
          <w:rFonts w:hint="eastAsia" w:ascii="宋体" w:hAnsi="宋体"/>
        </w:rPr>
        <w:t>测</w:t>
      </w:r>
      <w:r>
        <w:rPr>
          <w:rFonts w:ascii="宋体" w:hAnsi="宋体"/>
        </w:rPr>
        <w:t>算</w:t>
      </w:r>
      <w:r>
        <w:rPr>
          <w:rFonts w:hint="eastAsia" w:ascii="宋体" w:hAnsi="宋体"/>
        </w:rPr>
        <w:t>。</w:t>
      </w:r>
    </w:p>
    <w:p>
      <w:pPr>
        <w:spacing w:before="166" w:beforeLines="50" w:after="166" w:afterLines="50" w:line="520" w:lineRule="exact"/>
        <w:ind w:firstLine="480" w:firstLineChars="200"/>
        <w:jc w:val="left"/>
        <w:rPr>
          <w:rFonts w:ascii="宋体" w:hAnsi="宋体"/>
        </w:rPr>
      </w:pPr>
      <w:r>
        <w:rPr>
          <w:rFonts w:hint="eastAsia" w:ascii="宋体" w:hAnsi="宋体"/>
        </w:rPr>
        <w:t>在</w:t>
      </w:r>
      <w:r>
        <w:rPr>
          <w:rFonts w:ascii="宋体" w:hAnsi="宋体"/>
        </w:rPr>
        <w:t>计算</w:t>
      </w:r>
      <w:r>
        <w:rPr>
          <w:rFonts w:hint="eastAsia" w:ascii="宋体" w:hAnsi="宋体"/>
        </w:rPr>
        <w:t>疾病预防控制中心的建筑面积时</w:t>
      </w:r>
      <w:r>
        <w:rPr>
          <w:rFonts w:ascii="宋体" w:hAnsi="宋体"/>
        </w:rPr>
        <w:t>，</w:t>
      </w:r>
      <w:r>
        <w:rPr>
          <w:rFonts w:hint="eastAsia" w:ascii="宋体" w:hAnsi="宋体"/>
        </w:rPr>
        <w:t>以本</w:t>
      </w:r>
      <w:r>
        <w:rPr>
          <w:rFonts w:ascii="宋体" w:hAnsi="宋体"/>
        </w:rPr>
        <w:t>条</w:t>
      </w:r>
      <w:r>
        <w:rPr>
          <w:rFonts w:hint="eastAsia" w:ascii="宋体" w:hAnsi="宋体"/>
        </w:rPr>
        <w:t>的三项</w:t>
      </w:r>
      <w:r>
        <w:rPr>
          <w:rFonts w:ascii="宋体" w:hAnsi="宋体"/>
        </w:rPr>
        <w:t>业用房建筑</w:t>
      </w:r>
      <w:r>
        <w:rPr>
          <w:rFonts w:hint="eastAsia" w:ascii="宋体" w:hAnsi="宋体"/>
        </w:rPr>
        <w:t>面</w:t>
      </w:r>
      <w:r>
        <w:rPr>
          <w:rFonts w:ascii="宋体" w:hAnsi="宋体"/>
        </w:rPr>
        <w:t>积为基数，</w:t>
      </w:r>
      <w:r>
        <w:rPr>
          <w:rFonts w:hint="eastAsia" w:ascii="宋体" w:hAnsi="宋体"/>
        </w:rPr>
        <w:t>根据第十九、第二十条，第二十一条、</w:t>
      </w:r>
      <w:r>
        <w:rPr>
          <w:rFonts w:ascii="宋体" w:hAnsi="宋体"/>
        </w:rPr>
        <w:t>第</w:t>
      </w:r>
      <w:r>
        <w:rPr>
          <w:rFonts w:hint="eastAsia" w:ascii="宋体" w:hAnsi="宋体"/>
        </w:rPr>
        <w:t>二</w:t>
      </w:r>
      <w:r>
        <w:rPr>
          <w:rFonts w:ascii="宋体" w:hAnsi="宋体"/>
        </w:rPr>
        <w:t>十二条</w:t>
      </w:r>
      <w:r>
        <w:rPr>
          <w:rFonts w:hint="eastAsia" w:ascii="宋体" w:hAnsi="宋体"/>
        </w:rPr>
        <w:t>增加对应的用房的建筑面积，即疾病预防控制中心的房</w:t>
      </w:r>
      <w:r>
        <w:rPr>
          <w:rFonts w:ascii="宋体" w:hAnsi="宋体"/>
        </w:rPr>
        <w:t>屋总</w:t>
      </w:r>
      <w:r>
        <w:rPr>
          <w:rFonts w:hint="eastAsia" w:ascii="宋体" w:hAnsi="宋体"/>
        </w:rPr>
        <w:t>建筑面积=服务人口对应三</w:t>
      </w:r>
      <w:r>
        <w:rPr>
          <w:rFonts w:ascii="宋体" w:hAnsi="宋体"/>
        </w:rPr>
        <w:t>项业务用房</w:t>
      </w:r>
      <w:r>
        <w:rPr>
          <w:rFonts w:hint="eastAsia" w:ascii="宋体" w:hAnsi="宋体"/>
        </w:rPr>
        <w:t>面积+卫</w:t>
      </w:r>
      <w:r>
        <w:rPr>
          <w:rFonts w:ascii="宋体" w:hAnsi="宋体"/>
        </w:rPr>
        <w:t>生健康监督用</w:t>
      </w:r>
      <w:r>
        <w:rPr>
          <w:rFonts w:hint="eastAsia" w:ascii="宋体" w:hAnsi="宋体"/>
        </w:rPr>
        <w:t>房</w:t>
      </w:r>
      <w:r>
        <w:rPr>
          <w:rFonts w:ascii="宋体" w:hAnsi="宋体"/>
        </w:rPr>
        <w:t>面积（</w:t>
      </w:r>
      <w:r>
        <w:rPr>
          <w:rFonts w:hint="eastAsia" w:ascii="宋体" w:hAnsi="宋体"/>
        </w:rPr>
        <w:t>如</w:t>
      </w:r>
      <w:r>
        <w:rPr>
          <w:rFonts w:ascii="宋体" w:hAnsi="宋体"/>
        </w:rPr>
        <w:t>有）</w:t>
      </w:r>
      <w:r>
        <w:rPr>
          <w:rFonts w:hint="eastAsia" w:ascii="宋体" w:hAnsi="宋体"/>
        </w:rPr>
        <w:t>+特殊实验用房面积（如有）+国家级重点实验室面积（如有）+重大研究项目所需面积（如有）+培训和教育用房面积（如有）。</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rPr>
        <w:t xml:space="preserve"> 本</w:t>
      </w:r>
      <w:r>
        <w:rPr>
          <w:rFonts w:ascii="宋体" w:hAnsi="宋体"/>
        </w:rPr>
        <w:t>条规定了</w:t>
      </w:r>
      <w:r>
        <w:rPr>
          <w:rFonts w:hint="eastAsia" w:ascii="宋体" w:hAnsi="宋体"/>
        </w:rPr>
        <w:t>在疾病</w:t>
      </w:r>
      <w:r>
        <w:rPr>
          <w:rFonts w:ascii="宋体" w:hAnsi="宋体"/>
        </w:rPr>
        <w:t>预防控制体系</w:t>
      </w:r>
      <w:r>
        <w:rPr>
          <w:rFonts w:hint="eastAsia" w:ascii="宋体" w:hAnsi="宋体"/>
        </w:rPr>
        <w:t>改革</w:t>
      </w:r>
      <w:r>
        <w:rPr>
          <w:rFonts w:ascii="宋体" w:hAnsi="宋体"/>
        </w:rPr>
        <w:t>后，</w:t>
      </w:r>
      <w:r>
        <w:rPr>
          <w:rFonts w:hint="eastAsia" w:ascii="宋体" w:hAnsi="宋体"/>
        </w:rPr>
        <w:t>省、</w:t>
      </w:r>
      <w:r>
        <w:rPr>
          <w:rFonts w:ascii="宋体" w:hAnsi="宋体"/>
        </w:rPr>
        <w:t>市、县级疾病预防控制中心</w:t>
      </w:r>
      <w:r>
        <w:rPr>
          <w:rFonts w:hint="eastAsia" w:ascii="宋体" w:hAnsi="宋体"/>
        </w:rPr>
        <w:t>若</w:t>
      </w:r>
      <w:r>
        <w:rPr>
          <w:rFonts w:ascii="宋体" w:hAnsi="宋体"/>
        </w:rPr>
        <w:t>与</w:t>
      </w:r>
      <w:r>
        <w:rPr>
          <w:rFonts w:hint="eastAsia" w:ascii="宋体" w:hAnsi="宋体"/>
        </w:rPr>
        <w:t>相</w:t>
      </w:r>
      <w:r>
        <w:rPr>
          <w:rFonts w:ascii="宋体" w:hAnsi="宋体"/>
        </w:rPr>
        <w:t>应</w:t>
      </w:r>
      <w:r>
        <w:rPr>
          <w:rFonts w:hint="eastAsia" w:ascii="宋体" w:hAnsi="宋体"/>
        </w:rPr>
        <w:t>级</w:t>
      </w:r>
      <w:r>
        <w:rPr>
          <w:rFonts w:ascii="宋体" w:hAnsi="宋体"/>
        </w:rPr>
        <w:t>别的卫生</w:t>
      </w:r>
      <w:r>
        <w:rPr>
          <w:rFonts w:hint="eastAsia" w:ascii="宋体" w:hAnsi="宋体"/>
        </w:rPr>
        <w:t>健康</w:t>
      </w:r>
      <w:r>
        <w:rPr>
          <w:rFonts w:ascii="宋体" w:hAnsi="宋体"/>
        </w:rPr>
        <w:t>监督中心</w:t>
      </w:r>
      <w:r>
        <w:rPr>
          <w:rFonts w:hint="eastAsia" w:ascii="宋体" w:hAnsi="宋体"/>
        </w:rPr>
        <w:t>合</w:t>
      </w:r>
      <w:r>
        <w:rPr>
          <w:rFonts w:ascii="宋体" w:hAnsi="宋体"/>
        </w:rPr>
        <w:t>并建设</w:t>
      </w:r>
      <w:r>
        <w:rPr>
          <w:rFonts w:hint="eastAsia" w:ascii="宋体" w:hAnsi="宋体"/>
        </w:rPr>
        <w:t>，应</w:t>
      </w:r>
      <w:r>
        <w:rPr>
          <w:rFonts w:ascii="宋体" w:hAnsi="宋体"/>
        </w:rPr>
        <w:t>在</w:t>
      </w:r>
      <w:r>
        <w:rPr>
          <w:rFonts w:hint="eastAsia" w:ascii="宋体" w:hAnsi="宋体"/>
        </w:rPr>
        <w:t>第</w:t>
      </w:r>
      <w:r>
        <w:rPr>
          <w:rFonts w:ascii="宋体" w:hAnsi="宋体"/>
        </w:rPr>
        <w:t>十七条</w:t>
      </w:r>
      <w:r>
        <w:rPr>
          <w:rFonts w:hint="eastAsia" w:ascii="宋体" w:hAnsi="宋体"/>
        </w:rPr>
        <w:t>三</w:t>
      </w:r>
      <w:r>
        <w:rPr>
          <w:rFonts w:ascii="宋体" w:hAnsi="宋体"/>
        </w:rPr>
        <w:t>项</w:t>
      </w:r>
      <w:r>
        <w:rPr>
          <w:rFonts w:hint="eastAsia" w:ascii="宋体" w:hAnsi="宋体"/>
        </w:rPr>
        <w:t>基本</w:t>
      </w:r>
      <w:r>
        <w:rPr>
          <w:rFonts w:ascii="宋体" w:hAnsi="宋体"/>
        </w:rPr>
        <w:t>用</w:t>
      </w:r>
      <w:r>
        <w:rPr>
          <w:rFonts w:hint="eastAsia" w:ascii="宋体" w:hAnsi="宋体"/>
        </w:rPr>
        <w:t>房建筑</w:t>
      </w:r>
      <w:r>
        <w:rPr>
          <w:rFonts w:ascii="宋体" w:hAnsi="宋体"/>
        </w:rPr>
        <w:t>面积的基础上，</w:t>
      </w:r>
      <w:r>
        <w:rPr>
          <w:rFonts w:hint="eastAsia" w:ascii="宋体" w:hAnsi="宋体"/>
        </w:rPr>
        <w:t>相</w:t>
      </w:r>
      <w:r>
        <w:rPr>
          <w:rFonts w:ascii="宋体" w:hAnsi="宋体"/>
        </w:rPr>
        <w:t>应增加卫生</w:t>
      </w:r>
      <w:r>
        <w:rPr>
          <w:rFonts w:hint="eastAsia" w:ascii="宋体" w:hAnsi="宋体"/>
        </w:rPr>
        <w:t>健康</w:t>
      </w:r>
      <w:r>
        <w:rPr>
          <w:rFonts w:ascii="宋体" w:hAnsi="宋体"/>
        </w:rPr>
        <w:t>监督中心的</w:t>
      </w:r>
      <w:r>
        <w:rPr>
          <w:rFonts w:hint="eastAsia" w:ascii="宋体" w:hAnsi="宋体"/>
        </w:rPr>
        <w:t>房</w:t>
      </w:r>
      <w:r>
        <w:rPr>
          <w:rFonts w:ascii="宋体" w:hAnsi="宋体"/>
        </w:rPr>
        <w:t>屋建筑面积</w:t>
      </w:r>
      <w:r>
        <w:rPr>
          <w:rFonts w:hint="eastAsia" w:ascii="宋体" w:hAnsi="宋体"/>
        </w:rPr>
        <w:t>。没</w:t>
      </w:r>
      <w:r>
        <w:rPr>
          <w:rFonts w:ascii="宋体" w:hAnsi="宋体"/>
        </w:rPr>
        <w:t>有合</w:t>
      </w:r>
      <w:r>
        <w:rPr>
          <w:rFonts w:hint="eastAsia" w:ascii="宋体" w:hAnsi="宋体"/>
        </w:rPr>
        <w:t>并</w:t>
      </w:r>
      <w:r>
        <w:rPr>
          <w:rFonts w:ascii="宋体" w:hAnsi="宋体"/>
        </w:rPr>
        <w:t>建设的</w:t>
      </w:r>
      <w:r>
        <w:rPr>
          <w:rFonts w:hint="eastAsia" w:ascii="宋体" w:hAnsi="宋体"/>
        </w:rPr>
        <w:t>疾病</w:t>
      </w:r>
      <w:r>
        <w:rPr>
          <w:rFonts w:ascii="宋体" w:hAnsi="宋体"/>
        </w:rPr>
        <w:t>预防控制中心</w:t>
      </w:r>
      <w:r>
        <w:rPr>
          <w:rFonts w:hint="eastAsia" w:ascii="宋体" w:hAnsi="宋体"/>
        </w:rPr>
        <w:t>不适</w:t>
      </w:r>
      <w:r>
        <w:rPr>
          <w:rFonts w:ascii="宋体" w:hAnsi="宋体"/>
        </w:rPr>
        <w:t>用</w:t>
      </w:r>
      <w:r>
        <w:rPr>
          <w:rFonts w:hint="eastAsia" w:ascii="宋体" w:hAnsi="宋体"/>
        </w:rPr>
        <w:t>本</w:t>
      </w:r>
      <w:r>
        <w:rPr>
          <w:rFonts w:ascii="宋体" w:hAnsi="宋体"/>
        </w:rPr>
        <w:t>条。</w:t>
      </w:r>
    </w:p>
    <w:p>
      <w:pPr>
        <w:pStyle w:val="90"/>
        <w:spacing w:before="166" w:beforeLines="50" w:after="166" w:afterLines="50" w:line="520" w:lineRule="exact"/>
        <w:ind w:firstLine="0" w:firstLineChars="0"/>
        <w:jc w:val="left"/>
        <w:rPr>
          <w:rFonts w:ascii="宋体" w:hAnsi="宋体"/>
        </w:rPr>
      </w:pPr>
      <w:r>
        <w:rPr>
          <w:rFonts w:hint="eastAsia" w:ascii="宋体" w:hAnsi="宋体"/>
        </w:rPr>
        <w:t xml:space="preserve"> </w:t>
      </w:r>
      <w:r>
        <w:rPr>
          <w:rFonts w:ascii="宋体" w:hAnsi="宋体"/>
        </w:rPr>
        <w:t xml:space="preserve">   </w:t>
      </w:r>
      <w:r>
        <w:rPr>
          <w:rFonts w:hint="eastAsia" w:ascii="宋体" w:hAnsi="宋体"/>
        </w:rPr>
        <w:t>卫</w:t>
      </w:r>
      <w:r>
        <w:rPr>
          <w:rFonts w:ascii="宋体" w:hAnsi="宋体"/>
        </w:rPr>
        <w:t>生</w:t>
      </w:r>
      <w:r>
        <w:rPr>
          <w:rFonts w:hint="eastAsia" w:ascii="宋体" w:hAnsi="宋体"/>
        </w:rPr>
        <w:t>健康</w:t>
      </w:r>
      <w:r>
        <w:rPr>
          <w:rFonts w:ascii="宋体" w:hAnsi="宋体"/>
        </w:rPr>
        <w:t>监督中心的</w:t>
      </w:r>
      <w:r>
        <w:rPr>
          <w:rFonts w:hint="eastAsia" w:ascii="宋体" w:hAnsi="宋体"/>
        </w:rPr>
        <w:t>房</w:t>
      </w:r>
      <w:r>
        <w:rPr>
          <w:rFonts w:ascii="宋体" w:hAnsi="宋体"/>
        </w:rPr>
        <w:t>屋</w:t>
      </w:r>
      <w:r>
        <w:rPr>
          <w:rFonts w:hint="eastAsia" w:ascii="宋体" w:hAnsi="宋体"/>
        </w:rPr>
        <w:t>建筑面</w:t>
      </w:r>
      <w:r>
        <w:rPr>
          <w:rFonts w:ascii="宋体" w:hAnsi="宋体"/>
        </w:rPr>
        <w:t>积，包括</w:t>
      </w:r>
      <w:r>
        <w:rPr>
          <w:rFonts w:hint="eastAsia" w:ascii="宋体" w:hAnsi="宋体"/>
        </w:rPr>
        <w:t>一</w:t>
      </w:r>
      <w:r>
        <w:rPr>
          <w:rFonts w:ascii="宋体" w:hAnsi="宋体"/>
        </w:rPr>
        <w:t>般业务用房、特殊业务用房和后勤辅助设施用房等。</w:t>
      </w:r>
      <w:r>
        <w:rPr>
          <w:rFonts w:hint="eastAsia" w:ascii="宋体" w:hAnsi="宋体"/>
        </w:rPr>
        <w:t>一</w:t>
      </w:r>
      <w:r>
        <w:rPr>
          <w:rFonts w:ascii="宋体" w:hAnsi="宋体"/>
        </w:rPr>
        <w:t>般业务用房主要包括业务</w:t>
      </w:r>
      <w:r>
        <w:rPr>
          <w:rFonts w:hint="eastAsia" w:ascii="宋体" w:hAnsi="宋体"/>
        </w:rPr>
        <w:t>办公</w:t>
      </w:r>
      <w:r>
        <w:rPr>
          <w:rFonts w:ascii="宋体" w:hAnsi="宋体"/>
        </w:rPr>
        <w:t>室、</w:t>
      </w:r>
      <w:r>
        <w:rPr>
          <w:rFonts w:hint="eastAsia" w:ascii="宋体" w:hAnsi="宋体"/>
        </w:rPr>
        <w:t>会</w:t>
      </w:r>
      <w:r>
        <w:rPr>
          <w:rFonts w:ascii="宋体" w:hAnsi="宋体"/>
        </w:rPr>
        <w:t>议室、接待</w:t>
      </w:r>
      <w:r>
        <w:rPr>
          <w:rFonts w:hint="eastAsia" w:ascii="宋体" w:hAnsi="宋体"/>
        </w:rPr>
        <w:t>室</w:t>
      </w:r>
      <w:r>
        <w:rPr>
          <w:rFonts w:ascii="宋体" w:hAnsi="宋体"/>
        </w:rPr>
        <w:t>、文印室、资料室等；</w:t>
      </w:r>
      <w:r>
        <w:rPr>
          <w:rFonts w:hint="eastAsia" w:ascii="宋体" w:hAnsi="宋体"/>
        </w:rPr>
        <w:t>特殊</w:t>
      </w:r>
      <w:r>
        <w:rPr>
          <w:rFonts w:ascii="宋体" w:hAnsi="宋体"/>
        </w:rPr>
        <w:t>业</w:t>
      </w:r>
      <w:r>
        <w:rPr>
          <w:rFonts w:hint="eastAsia" w:ascii="宋体" w:hAnsi="宋体"/>
        </w:rPr>
        <w:t>务</w:t>
      </w:r>
      <w:r>
        <w:rPr>
          <w:rFonts w:ascii="宋体" w:hAnsi="宋体"/>
        </w:rPr>
        <w:t>用</w:t>
      </w:r>
      <w:r>
        <w:rPr>
          <w:rFonts w:hint="eastAsia" w:ascii="宋体" w:hAnsi="宋体"/>
        </w:rPr>
        <w:t>房</w:t>
      </w:r>
      <w:r>
        <w:rPr>
          <w:rFonts w:ascii="宋体" w:hAnsi="宋体"/>
        </w:rPr>
        <w:t>主要包括</w:t>
      </w:r>
      <w:r>
        <w:rPr>
          <w:rFonts w:ascii="宋体" w:hAnsi="宋体"/>
          <w:highlight w:val="none"/>
        </w:rPr>
        <w:t>行政</w:t>
      </w:r>
      <w:r>
        <w:rPr>
          <w:rFonts w:hint="eastAsia" w:ascii="宋体" w:hAnsi="宋体"/>
          <w:highlight w:val="none"/>
        </w:rPr>
        <w:t>许</w:t>
      </w:r>
      <w:r>
        <w:rPr>
          <w:rFonts w:ascii="宋体" w:hAnsi="宋体"/>
          <w:highlight w:val="none"/>
        </w:rPr>
        <w:t>可受</w:t>
      </w:r>
      <w:r>
        <w:rPr>
          <w:rFonts w:hint="eastAsia" w:ascii="宋体" w:hAnsi="宋体"/>
          <w:highlight w:val="none"/>
        </w:rPr>
        <w:t>理</w:t>
      </w:r>
      <w:r>
        <w:rPr>
          <w:rFonts w:ascii="宋体" w:hAnsi="宋体"/>
          <w:highlight w:val="none"/>
        </w:rPr>
        <w:t>区（</w:t>
      </w:r>
      <w:r>
        <w:rPr>
          <w:rFonts w:hint="eastAsia" w:ascii="宋体" w:hAnsi="宋体"/>
          <w:highlight w:val="none"/>
        </w:rPr>
        <w:t>待</w:t>
      </w:r>
      <w:r>
        <w:rPr>
          <w:rFonts w:ascii="宋体" w:hAnsi="宋体"/>
          <w:highlight w:val="none"/>
        </w:rPr>
        <w:t>定）</w:t>
      </w:r>
      <w:r>
        <w:rPr>
          <w:rFonts w:hint="eastAsia" w:ascii="宋体" w:hAnsi="宋体"/>
        </w:rPr>
        <w:t>、</w:t>
      </w:r>
      <w:r>
        <w:rPr>
          <w:rFonts w:ascii="宋体" w:hAnsi="宋体"/>
        </w:rPr>
        <w:t>对外业务</w:t>
      </w:r>
      <w:r>
        <w:rPr>
          <w:rFonts w:hint="eastAsia" w:ascii="宋体" w:hAnsi="宋体"/>
        </w:rPr>
        <w:t>受</w:t>
      </w:r>
      <w:r>
        <w:rPr>
          <w:rFonts w:ascii="宋体" w:hAnsi="宋体"/>
        </w:rPr>
        <w:t>理区、档案</w:t>
      </w:r>
      <w:r>
        <w:rPr>
          <w:rFonts w:hint="eastAsia" w:ascii="宋体" w:hAnsi="宋体"/>
        </w:rPr>
        <w:t>库</w:t>
      </w:r>
      <w:r>
        <w:rPr>
          <w:rFonts w:ascii="宋体" w:hAnsi="宋体"/>
        </w:rPr>
        <w:t>、</w:t>
      </w:r>
      <w:r>
        <w:rPr>
          <w:rFonts w:hint="eastAsia" w:ascii="宋体" w:hAnsi="宋体"/>
        </w:rPr>
        <w:t>快速</w:t>
      </w:r>
      <w:r>
        <w:rPr>
          <w:rFonts w:ascii="宋体" w:hAnsi="宋体"/>
        </w:rPr>
        <w:t>检测实验室</w:t>
      </w:r>
      <w:r>
        <w:rPr>
          <w:rFonts w:hint="eastAsia" w:ascii="宋体" w:hAnsi="宋体"/>
        </w:rPr>
        <w:t>、罚没物品</w:t>
      </w:r>
      <w:r>
        <w:rPr>
          <w:rFonts w:ascii="宋体" w:hAnsi="宋体"/>
        </w:rPr>
        <w:t>等物</w:t>
      </w:r>
      <w:r>
        <w:rPr>
          <w:rFonts w:hint="eastAsia" w:ascii="宋体" w:hAnsi="宋体"/>
        </w:rPr>
        <w:t>品</w:t>
      </w:r>
      <w:r>
        <w:rPr>
          <w:rFonts w:ascii="宋体" w:hAnsi="宋体"/>
        </w:rPr>
        <w:t>存放库、</w:t>
      </w:r>
      <w:r>
        <w:rPr>
          <w:rFonts w:hint="eastAsia" w:ascii="宋体" w:hAnsi="宋体"/>
        </w:rPr>
        <w:t>辅助业</w:t>
      </w:r>
      <w:r>
        <w:rPr>
          <w:rFonts w:ascii="宋体" w:hAnsi="宋体"/>
        </w:rPr>
        <w:t>务</w:t>
      </w:r>
      <w:r>
        <w:rPr>
          <w:rFonts w:hint="eastAsia" w:ascii="宋体" w:hAnsi="宋体"/>
        </w:rPr>
        <w:t>用</w:t>
      </w:r>
      <w:r>
        <w:rPr>
          <w:rFonts w:ascii="宋体" w:hAnsi="宋体"/>
        </w:rPr>
        <w:t>房、</w:t>
      </w:r>
      <w:r>
        <w:rPr>
          <w:rFonts w:hint="eastAsia" w:ascii="宋体" w:hAnsi="宋体"/>
        </w:rPr>
        <w:t>应急</w:t>
      </w:r>
      <w:r>
        <w:rPr>
          <w:rFonts w:ascii="宋体" w:hAnsi="宋体"/>
        </w:rPr>
        <w:t>值班室、信息</w:t>
      </w:r>
      <w:r>
        <w:rPr>
          <w:rFonts w:hint="eastAsia" w:ascii="宋体" w:hAnsi="宋体"/>
        </w:rPr>
        <w:t>交换</w:t>
      </w:r>
      <w:r>
        <w:rPr>
          <w:rFonts w:ascii="宋体" w:hAnsi="宋体"/>
        </w:rPr>
        <w:t>用房等</w:t>
      </w:r>
      <w:r>
        <w:rPr>
          <w:rFonts w:hint="eastAsia" w:ascii="宋体" w:hAnsi="宋体"/>
        </w:rPr>
        <w:t>；后勤</w:t>
      </w:r>
      <w:r>
        <w:rPr>
          <w:rFonts w:ascii="宋体" w:hAnsi="宋体"/>
        </w:rPr>
        <w:t>保障</w:t>
      </w:r>
      <w:r>
        <w:rPr>
          <w:rFonts w:hint="eastAsia" w:ascii="宋体" w:hAnsi="宋体"/>
        </w:rPr>
        <w:t>用</w:t>
      </w:r>
      <w:r>
        <w:rPr>
          <w:rFonts w:ascii="宋体" w:hAnsi="宋体"/>
        </w:rPr>
        <w:t>房包括收发室、储备</w:t>
      </w:r>
      <w:r>
        <w:rPr>
          <w:rFonts w:hint="eastAsia" w:ascii="宋体" w:hAnsi="宋体"/>
        </w:rPr>
        <w:t>室</w:t>
      </w:r>
      <w:r>
        <w:rPr>
          <w:rFonts w:ascii="宋体" w:hAnsi="宋体"/>
        </w:rPr>
        <w:t>、</w:t>
      </w:r>
      <w:r>
        <w:rPr>
          <w:rFonts w:hint="eastAsia" w:ascii="宋体" w:hAnsi="宋体"/>
        </w:rPr>
        <w:t>卫</w:t>
      </w:r>
      <w:r>
        <w:rPr>
          <w:rFonts w:ascii="宋体" w:hAnsi="宋体"/>
        </w:rPr>
        <w:t>生间、</w:t>
      </w:r>
      <w:r>
        <w:rPr>
          <w:rFonts w:hint="eastAsia" w:ascii="宋体" w:hAnsi="宋体"/>
        </w:rPr>
        <w:t>工</w:t>
      </w:r>
      <w:r>
        <w:rPr>
          <w:rFonts w:ascii="宋体" w:hAnsi="宋体"/>
        </w:rPr>
        <w:t>勤</w:t>
      </w:r>
      <w:r>
        <w:rPr>
          <w:rFonts w:hint="eastAsia" w:ascii="宋体" w:hAnsi="宋体"/>
        </w:rPr>
        <w:t>人</w:t>
      </w:r>
      <w:r>
        <w:rPr>
          <w:rFonts w:ascii="宋体" w:hAnsi="宋体"/>
        </w:rPr>
        <w:t>员用房、</w:t>
      </w:r>
      <w:r>
        <w:rPr>
          <w:rFonts w:hint="eastAsia" w:ascii="宋体" w:hAnsi="宋体"/>
        </w:rPr>
        <w:t>保安用</w:t>
      </w:r>
      <w:r>
        <w:rPr>
          <w:rFonts w:ascii="宋体" w:hAnsi="宋体"/>
        </w:rPr>
        <w:t>房、设备用房（</w:t>
      </w:r>
      <w:r>
        <w:rPr>
          <w:rFonts w:hint="eastAsia" w:ascii="宋体" w:hAnsi="宋体"/>
        </w:rPr>
        <w:t>变</w:t>
      </w:r>
      <w:r>
        <w:rPr>
          <w:rFonts w:ascii="宋体" w:hAnsi="宋体"/>
        </w:rPr>
        <w:t>配电室、水</w:t>
      </w:r>
      <w:r>
        <w:rPr>
          <w:rFonts w:hint="eastAsia" w:ascii="宋体" w:hAnsi="宋体"/>
        </w:rPr>
        <w:t>泵房</w:t>
      </w:r>
      <w:r>
        <w:rPr>
          <w:rFonts w:ascii="宋体" w:hAnsi="宋体"/>
        </w:rPr>
        <w:t>、水箱间、锅炉房、电梯</w:t>
      </w:r>
      <w:r>
        <w:rPr>
          <w:rFonts w:hint="eastAsia" w:ascii="宋体" w:hAnsi="宋体"/>
        </w:rPr>
        <w:t>机房</w:t>
      </w:r>
      <w:r>
        <w:rPr>
          <w:rFonts w:ascii="宋体" w:hAnsi="宋体"/>
        </w:rPr>
        <w:t>、</w:t>
      </w:r>
      <w:r>
        <w:rPr>
          <w:rFonts w:hint="eastAsia" w:ascii="宋体" w:hAnsi="宋体"/>
        </w:rPr>
        <w:t>制</w:t>
      </w:r>
      <w:r>
        <w:rPr>
          <w:rFonts w:ascii="宋体" w:hAnsi="宋体"/>
        </w:rPr>
        <w:t>冷机房、通信机房</w:t>
      </w:r>
      <w:r>
        <w:rPr>
          <w:rFonts w:hint="eastAsia" w:ascii="宋体" w:hAnsi="宋体"/>
        </w:rPr>
        <w:t>等</w:t>
      </w:r>
      <w:r>
        <w:rPr>
          <w:rFonts w:ascii="宋体" w:hAnsi="宋体"/>
        </w:rPr>
        <w:t>）</w:t>
      </w:r>
      <w:r>
        <w:rPr>
          <w:rFonts w:hint="eastAsia" w:ascii="宋体" w:hAnsi="宋体"/>
        </w:rPr>
        <w:t>及</w:t>
      </w:r>
      <w:r>
        <w:rPr>
          <w:rFonts w:ascii="宋体" w:hAnsi="宋体"/>
        </w:rPr>
        <w:t>附属用房（</w:t>
      </w:r>
      <w:r>
        <w:rPr>
          <w:rFonts w:hint="eastAsia" w:ascii="宋体" w:hAnsi="宋体"/>
        </w:rPr>
        <w:t>汽车</w:t>
      </w:r>
      <w:r>
        <w:rPr>
          <w:rFonts w:ascii="宋体" w:hAnsi="宋体"/>
        </w:rPr>
        <w:t>库、人防设施、消防设施等）</w:t>
      </w:r>
      <w:r>
        <w:rPr>
          <w:rFonts w:hint="eastAsia" w:ascii="宋体" w:hAnsi="宋体"/>
        </w:rPr>
        <w:t>。</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bCs/>
          <w:color w:val="000000"/>
          <w:kern w:val="0"/>
        </w:rPr>
        <w:t xml:space="preserve"> 本</w:t>
      </w:r>
      <w:r>
        <w:rPr>
          <w:rFonts w:ascii="宋体" w:hAnsi="宋体"/>
          <w:bCs/>
          <w:color w:val="000000"/>
          <w:kern w:val="0"/>
        </w:rPr>
        <w:t>条</w:t>
      </w:r>
      <w:r>
        <w:rPr>
          <w:rFonts w:hint="eastAsia" w:ascii="宋体" w:hAnsi="宋体"/>
          <w:bCs/>
          <w:color w:val="000000"/>
          <w:kern w:val="0"/>
        </w:rPr>
        <w:t>确</w:t>
      </w:r>
      <w:r>
        <w:rPr>
          <w:rFonts w:ascii="宋体" w:hAnsi="宋体"/>
          <w:bCs/>
          <w:color w:val="000000"/>
          <w:kern w:val="0"/>
        </w:rPr>
        <w:t>定</w:t>
      </w:r>
      <w:r>
        <w:rPr>
          <w:rFonts w:hint="eastAsia" w:ascii="宋体" w:hAnsi="宋体"/>
          <w:bCs/>
          <w:color w:val="000000"/>
          <w:kern w:val="0"/>
        </w:rPr>
        <w:t>了</w:t>
      </w:r>
      <w:r>
        <w:rPr>
          <w:rFonts w:ascii="宋体" w:hAnsi="宋体"/>
          <w:bCs/>
          <w:color w:val="000000"/>
          <w:kern w:val="0"/>
        </w:rPr>
        <w:t>三</w:t>
      </w:r>
      <w:r>
        <w:rPr>
          <w:rFonts w:hint="eastAsia" w:ascii="宋体" w:hAnsi="宋体"/>
          <w:bCs/>
          <w:color w:val="000000"/>
          <w:kern w:val="0"/>
        </w:rPr>
        <w:t>项</w:t>
      </w:r>
      <w:r>
        <w:rPr>
          <w:rFonts w:hint="eastAsia" w:ascii="宋体" w:hAnsi="宋体"/>
        </w:rPr>
        <w:t>房屋建筑</w:t>
      </w:r>
      <w:r>
        <w:rPr>
          <w:rFonts w:ascii="宋体" w:hAnsi="宋体"/>
          <w:bCs/>
          <w:color w:val="000000"/>
          <w:kern w:val="0"/>
        </w:rPr>
        <w:t>在</w:t>
      </w:r>
      <w:r>
        <w:rPr>
          <w:rFonts w:hint="eastAsia" w:ascii="宋体" w:hAnsi="宋体"/>
          <w:bCs/>
          <w:color w:val="000000"/>
          <w:kern w:val="0"/>
        </w:rPr>
        <w:t>人</w:t>
      </w:r>
      <w:r>
        <w:rPr>
          <w:rFonts w:ascii="宋体" w:hAnsi="宋体"/>
          <w:bCs/>
          <w:color w:val="000000"/>
          <w:kern w:val="0"/>
        </w:rPr>
        <w:t>均</w:t>
      </w:r>
      <w:r>
        <w:rPr>
          <w:rFonts w:hint="eastAsia" w:ascii="宋体" w:hAnsi="宋体"/>
          <w:bCs/>
          <w:color w:val="000000"/>
          <w:kern w:val="0"/>
        </w:rPr>
        <w:t>建筑面</w:t>
      </w:r>
      <w:r>
        <w:rPr>
          <w:rFonts w:ascii="宋体" w:hAnsi="宋体"/>
          <w:bCs/>
          <w:color w:val="000000"/>
          <w:kern w:val="0"/>
        </w:rPr>
        <w:t>积指标中所占有的比例</w:t>
      </w:r>
      <w:r>
        <w:rPr>
          <w:rFonts w:hint="eastAsia" w:ascii="宋体" w:hAnsi="宋体"/>
          <w:bCs/>
          <w:color w:val="000000"/>
          <w:kern w:val="0"/>
        </w:rPr>
        <w:t>。</w:t>
      </w:r>
      <w:r>
        <w:rPr>
          <w:rFonts w:ascii="宋体" w:hAnsi="宋体"/>
          <w:bCs/>
          <w:color w:val="000000"/>
          <w:kern w:val="0"/>
        </w:rPr>
        <w:t>该</w:t>
      </w:r>
      <w:r>
        <w:rPr>
          <w:rFonts w:hint="eastAsia" w:ascii="宋体" w:hAnsi="宋体"/>
          <w:bCs/>
          <w:color w:val="000000"/>
          <w:kern w:val="0"/>
        </w:rPr>
        <w:t>比</w:t>
      </w:r>
      <w:r>
        <w:rPr>
          <w:rFonts w:ascii="宋体" w:hAnsi="宋体"/>
          <w:bCs/>
          <w:color w:val="000000"/>
          <w:kern w:val="0"/>
        </w:rPr>
        <w:t>例是</w:t>
      </w:r>
      <w:r>
        <w:rPr>
          <w:rFonts w:hint="eastAsia" w:ascii="宋体" w:hAnsi="宋体"/>
          <w:bCs/>
          <w:color w:val="000000"/>
          <w:kern w:val="0"/>
        </w:rPr>
        <w:t>在</w:t>
      </w:r>
      <w:r>
        <w:rPr>
          <w:rFonts w:ascii="宋体" w:hAnsi="宋体"/>
          <w:bCs/>
          <w:color w:val="000000"/>
          <w:kern w:val="0"/>
        </w:rPr>
        <w:t>总结</w:t>
      </w:r>
      <w:r>
        <w:rPr>
          <w:rFonts w:hint="eastAsia" w:ascii="宋体" w:hAnsi="宋体"/>
        </w:rPr>
        <w:t>2463所疾病预防控制中心现状</w:t>
      </w:r>
      <w:r>
        <w:rPr>
          <w:rFonts w:ascii="宋体" w:hAnsi="宋体"/>
        </w:rPr>
        <w:t>和</w:t>
      </w:r>
      <w:r>
        <w:rPr>
          <w:rFonts w:hint="eastAsia" w:ascii="宋体" w:hAnsi="宋体"/>
        </w:rPr>
        <w:t>409所</w:t>
      </w:r>
      <w:r>
        <w:rPr>
          <w:rFonts w:ascii="宋体" w:hAnsi="宋体"/>
        </w:rPr>
        <w:t>疾病预防控制中心重点</w:t>
      </w:r>
      <w:r>
        <w:rPr>
          <w:rFonts w:hint="eastAsia" w:ascii="宋体" w:hAnsi="宋体"/>
        </w:rPr>
        <w:t>调查</w:t>
      </w:r>
      <w:r>
        <w:rPr>
          <w:rFonts w:ascii="宋体" w:hAnsi="宋体"/>
        </w:rPr>
        <w:t>结果的基础上，根据</w:t>
      </w:r>
      <w:r>
        <w:rPr>
          <w:rFonts w:hint="eastAsia" w:ascii="宋体" w:hAnsi="宋体"/>
        </w:rPr>
        <w:t>疾病</w:t>
      </w:r>
      <w:r>
        <w:rPr>
          <w:rFonts w:ascii="宋体" w:hAnsi="宋体"/>
        </w:rPr>
        <w:t>预防控制中心功能定位</w:t>
      </w:r>
      <w:r>
        <w:rPr>
          <w:rFonts w:hint="eastAsia" w:ascii="宋体" w:hAnsi="宋体"/>
        </w:rPr>
        <w:t>、</w:t>
      </w:r>
      <w:r>
        <w:rPr>
          <w:rFonts w:ascii="宋体" w:hAnsi="宋体"/>
        </w:rPr>
        <w:t>业务需要</w:t>
      </w:r>
      <w:r>
        <w:rPr>
          <w:rFonts w:hint="eastAsia" w:ascii="宋体" w:hAnsi="宋体"/>
        </w:rPr>
        <w:t>和</w:t>
      </w:r>
      <w:r>
        <w:rPr>
          <w:rFonts w:ascii="宋体" w:hAnsi="宋体"/>
        </w:rPr>
        <w:t>发展趋势，结合专家</w:t>
      </w:r>
      <w:r>
        <w:rPr>
          <w:rFonts w:hint="eastAsia" w:ascii="宋体" w:hAnsi="宋体"/>
        </w:rPr>
        <w:t>综合</w:t>
      </w:r>
      <w:r>
        <w:rPr>
          <w:rFonts w:ascii="宋体" w:hAnsi="宋体"/>
        </w:rPr>
        <w:t>分析评估确定</w:t>
      </w:r>
      <w:r>
        <w:rPr>
          <w:rFonts w:hint="eastAsia" w:ascii="宋体" w:hAnsi="宋体"/>
        </w:rPr>
        <w:t>，没</w:t>
      </w:r>
      <w:r>
        <w:rPr>
          <w:rFonts w:ascii="宋体" w:hAnsi="宋体"/>
        </w:rPr>
        <w:t>有考虑</w:t>
      </w:r>
      <w:r>
        <w:rPr>
          <w:rFonts w:hint="eastAsia" w:ascii="宋体" w:hAnsi="宋体"/>
        </w:rPr>
        <w:t>合</w:t>
      </w:r>
      <w:r>
        <w:rPr>
          <w:rFonts w:ascii="宋体" w:hAnsi="宋体"/>
        </w:rPr>
        <w:t>并建设后</w:t>
      </w:r>
      <w:r>
        <w:rPr>
          <w:rFonts w:hint="eastAsia" w:ascii="宋体" w:hAnsi="宋体"/>
        </w:rPr>
        <w:t>卫</w:t>
      </w:r>
      <w:r>
        <w:rPr>
          <w:rFonts w:ascii="宋体" w:hAnsi="宋体"/>
        </w:rPr>
        <w:t>生</w:t>
      </w:r>
      <w:r>
        <w:rPr>
          <w:rFonts w:hint="eastAsia" w:ascii="宋体" w:hAnsi="宋体"/>
        </w:rPr>
        <w:t>健康监督用</w:t>
      </w:r>
      <w:r>
        <w:rPr>
          <w:rFonts w:ascii="宋体" w:hAnsi="宋体"/>
        </w:rPr>
        <w:t>房面积的比例分布。</w:t>
      </w:r>
      <w:r>
        <w:rPr>
          <w:rFonts w:hint="eastAsia" w:ascii="宋体" w:hAnsi="宋体"/>
        </w:rPr>
        <w:t>各</w:t>
      </w:r>
      <w:r>
        <w:rPr>
          <w:rFonts w:ascii="宋体" w:hAnsi="宋体"/>
        </w:rPr>
        <w:t>地在</w:t>
      </w:r>
      <w:r>
        <w:rPr>
          <w:rFonts w:hint="eastAsia" w:ascii="宋体" w:hAnsi="宋体"/>
        </w:rPr>
        <w:t>使用过</w:t>
      </w:r>
      <w:r>
        <w:rPr>
          <w:rFonts w:ascii="宋体" w:hAnsi="宋体"/>
        </w:rPr>
        <w:t>程中，各项比例</w:t>
      </w:r>
      <w:r>
        <w:rPr>
          <w:rFonts w:hint="eastAsia" w:ascii="宋体" w:hAnsi="宋体"/>
        </w:rPr>
        <w:t>可</w:t>
      </w:r>
      <w:r>
        <w:rPr>
          <w:rFonts w:ascii="宋体" w:hAnsi="宋体"/>
        </w:rPr>
        <w:t>根据地区和</w:t>
      </w:r>
      <w:r>
        <w:rPr>
          <w:rFonts w:hint="eastAsia" w:ascii="宋体" w:hAnsi="宋体"/>
        </w:rPr>
        <w:t>疾病</w:t>
      </w:r>
      <w:r>
        <w:rPr>
          <w:rFonts w:ascii="宋体" w:hAnsi="宋体"/>
        </w:rPr>
        <w:t>预防控制中心的实际需要</w:t>
      </w:r>
      <w:r>
        <w:rPr>
          <w:rFonts w:hint="eastAsia" w:ascii="宋体" w:hAnsi="宋体"/>
        </w:rPr>
        <w:t>、机</w:t>
      </w:r>
      <w:r>
        <w:rPr>
          <w:rFonts w:ascii="宋体" w:hAnsi="宋体"/>
        </w:rPr>
        <w:t>构的职能等作适当调整。</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rPr>
        <w:t xml:space="preserve"> 特殊用途实验用房，不限于附录A所列项目，应根据地区卫生事业发展规划，结合本单位技术水平和实际需要另行设置。</w:t>
      </w:r>
    </w:p>
    <w:p>
      <w:pPr>
        <w:pStyle w:val="90"/>
        <w:spacing w:before="166" w:beforeLines="50" w:after="166" w:afterLines="50" w:line="520" w:lineRule="exact"/>
        <w:ind w:firstLine="480"/>
        <w:jc w:val="left"/>
        <w:rPr>
          <w:rFonts w:ascii="宋体" w:hAnsi="宋体"/>
        </w:rPr>
      </w:pPr>
      <w:r>
        <w:rPr>
          <w:rFonts w:hint="eastAsia" w:ascii="宋体" w:hAnsi="宋体"/>
        </w:rPr>
        <w:t>本条明确了特殊用途实验用房建筑面积计算的依据，具体建筑面积应根据专业特点、实验要求、建筑形式等实际情况确定。</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color w:val="000000"/>
          <w:kern w:val="0"/>
        </w:rPr>
        <w:t xml:space="preserve"> 本</w:t>
      </w:r>
      <w:r>
        <w:rPr>
          <w:rFonts w:ascii="宋体" w:hAnsi="宋体"/>
          <w:color w:val="000000"/>
          <w:kern w:val="0"/>
        </w:rPr>
        <w:t>条规定了</w:t>
      </w:r>
      <w:r>
        <w:rPr>
          <w:rFonts w:hint="eastAsia" w:ascii="宋体" w:hAnsi="宋体"/>
          <w:color w:val="000000"/>
          <w:kern w:val="0"/>
        </w:rPr>
        <w:t>承担</w:t>
      </w:r>
      <w:r>
        <w:rPr>
          <w:rFonts w:ascii="宋体" w:hAnsi="宋体"/>
        </w:rPr>
        <w:t>国家级</w:t>
      </w:r>
      <w:r>
        <w:rPr>
          <w:rFonts w:ascii="宋体" w:hAnsi="宋体"/>
          <w:color w:val="000000"/>
          <w:kern w:val="0"/>
        </w:rPr>
        <w:t>重点科研任务，承担国家级和国际重大研究项目的疾病预防控制中心的面积确定</w:t>
      </w:r>
      <w:r>
        <w:rPr>
          <w:rFonts w:hint="eastAsia" w:ascii="宋体" w:hAnsi="宋体"/>
          <w:color w:val="000000"/>
          <w:kern w:val="0"/>
        </w:rPr>
        <w:t>原</w:t>
      </w:r>
      <w:r>
        <w:rPr>
          <w:rFonts w:ascii="宋体" w:hAnsi="宋体"/>
          <w:color w:val="000000"/>
          <w:kern w:val="0"/>
        </w:rPr>
        <w:t>则。</w:t>
      </w:r>
      <w:r>
        <w:rPr>
          <w:rFonts w:hint="eastAsia" w:ascii="宋体" w:hAnsi="宋体"/>
          <w:bCs/>
          <w:color w:val="000000"/>
          <w:kern w:val="0"/>
        </w:rPr>
        <w:t>开展国际合作的省</w:t>
      </w:r>
      <w:r>
        <w:rPr>
          <w:rFonts w:ascii="宋体" w:hAnsi="宋体"/>
          <w:bCs/>
          <w:color w:val="000000"/>
          <w:kern w:val="0"/>
        </w:rPr>
        <w:t>级疾病预防控制中心，</w:t>
      </w:r>
      <w:r>
        <w:rPr>
          <w:rFonts w:hint="eastAsia" w:ascii="宋体" w:hAnsi="宋体"/>
          <w:bCs/>
          <w:color w:val="000000"/>
          <w:kern w:val="0"/>
        </w:rPr>
        <w:t>根据合作项目具体需要</w:t>
      </w:r>
      <w:r>
        <w:rPr>
          <w:rFonts w:ascii="宋体" w:hAnsi="宋体"/>
          <w:bCs/>
          <w:color w:val="000000"/>
          <w:kern w:val="0"/>
        </w:rPr>
        <w:t>另行增加</w:t>
      </w:r>
      <w:r>
        <w:rPr>
          <w:rFonts w:hint="eastAsia" w:ascii="宋体" w:hAnsi="宋体"/>
          <w:bCs/>
          <w:color w:val="000000"/>
          <w:kern w:val="0"/>
        </w:rPr>
        <w:t>必要的用房，包括国际合作人员和留学生的业务用房等。承担国家区域</w:t>
      </w:r>
      <w:r>
        <w:rPr>
          <w:rFonts w:ascii="宋体" w:hAnsi="宋体"/>
          <w:bCs/>
          <w:color w:val="000000"/>
          <w:kern w:val="0"/>
        </w:rPr>
        <w:t>公共</w:t>
      </w:r>
      <w:r>
        <w:rPr>
          <w:rFonts w:hint="eastAsia" w:ascii="宋体" w:hAnsi="宋体"/>
          <w:bCs/>
          <w:color w:val="000000"/>
          <w:kern w:val="0"/>
        </w:rPr>
        <w:t>卫</w:t>
      </w:r>
      <w:r>
        <w:rPr>
          <w:rFonts w:ascii="宋体" w:hAnsi="宋体"/>
          <w:bCs/>
          <w:color w:val="000000"/>
          <w:kern w:val="0"/>
        </w:rPr>
        <w:t>生</w:t>
      </w:r>
      <w:r>
        <w:rPr>
          <w:rFonts w:hint="eastAsia" w:ascii="宋体" w:hAnsi="宋体"/>
          <w:bCs/>
          <w:color w:val="000000"/>
          <w:kern w:val="0"/>
        </w:rPr>
        <w:t>中</w:t>
      </w:r>
      <w:r>
        <w:rPr>
          <w:rFonts w:ascii="宋体" w:hAnsi="宋体"/>
          <w:bCs/>
          <w:color w:val="000000"/>
          <w:kern w:val="0"/>
        </w:rPr>
        <w:t>心</w:t>
      </w:r>
      <w:r>
        <w:rPr>
          <w:rFonts w:hint="eastAsia" w:ascii="宋体" w:hAnsi="宋体"/>
          <w:bCs/>
          <w:color w:val="000000"/>
          <w:kern w:val="0"/>
        </w:rPr>
        <w:t>的</w:t>
      </w:r>
      <w:r>
        <w:rPr>
          <w:rFonts w:ascii="宋体" w:hAnsi="宋体"/>
          <w:bCs/>
          <w:color w:val="000000"/>
          <w:kern w:val="0"/>
        </w:rPr>
        <w:t>省级</w:t>
      </w:r>
      <w:r>
        <w:rPr>
          <w:rFonts w:hint="eastAsia" w:ascii="宋体" w:hAnsi="宋体"/>
          <w:bCs/>
          <w:color w:val="000000"/>
          <w:kern w:val="0"/>
        </w:rPr>
        <w:t>疾病预防控制</w:t>
      </w:r>
      <w:r>
        <w:rPr>
          <w:rFonts w:ascii="宋体" w:hAnsi="宋体"/>
          <w:bCs/>
          <w:color w:val="000000"/>
          <w:kern w:val="0"/>
        </w:rPr>
        <w:t>中</w:t>
      </w:r>
      <w:r>
        <w:rPr>
          <w:rFonts w:hint="eastAsia" w:ascii="宋体" w:hAnsi="宋体"/>
          <w:bCs/>
          <w:color w:val="000000"/>
          <w:kern w:val="0"/>
        </w:rPr>
        <w:t>心，根据职</w:t>
      </w:r>
      <w:r>
        <w:rPr>
          <w:rFonts w:ascii="宋体" w:hAnsi="宋体"/>
          <w:bCs/>
          <w:color w:val="000000"/>
          <w:kern w:val="0"/>
        </w:rPr>
        <w:t>能</w:t>
      </w:r>
      <w:r>
        <w:rPr>
          <w:rFonts w:hint="eastAsia" w:ascii="宋体" w:hAnsi="宋体"/>
          <w:bCs/>
          <w:color w:val="000000"/>
          <w:kern w:val="0"/>
        </w:rPr>
        <w:t>和需要</w:t>
      </w:r>
      <w:r>
        <w:rPr>
          <w:rFonts w:ascii="宋体" w:hAnsi="宋体"/>
          <w:bCs/>
          <w:color w:val="000000"/>
          <w:kern w:val="0"/>
        </w:rPr>
        <w:t>另行增加</w:t>
      </w:r>
      <w:r>
        <w:rPr>
          <w:rFonts w:hint="eastAsia" w:ascii="宋体" w:hAnsi="宋体"/>
          <w:bCs/>
          <w:color w:val="000000"/>
          <w:kern w:val="0"/>
        </w:rPr>
        <w:t>必要的业</w:t>
      </w:r>
      <w:r>
        <w:rPr>
          <w:rFonts w:ascii="宋体" w:hAnsi="宋体"/>
          <w:bCs/>
          <w:color w:val="000000"/>
          <w:kern w:val="0"/>
        </w:rPr>
        <w:t>务</w:t>
      </w:r>
      <w:r>
        <w:rPr>
          <w:rFonts w:hint="eastAsia" w:ascii="宋体" w:hAnsi="宋体"/>
          <w:bCs/>
          <w:color w:val="000000"/>
          <w:kern w:val="0"/>
        </w:rPr>
        <w:t>用房。</w:t>
      </w:r>
    </w:p>
    <w:p>
      <w:pPr>
        <w:pStyle w:val="90"/>
        <w:numPr>
          <w:ilvl w:val="0"/>
          <w:numId w:val="6"/>
        </w:numPr>
        <w:spacing w:before="166" w:beforeLines="50" w:after="166" w:afterLines="50" w:line="520" w:lineRule="exact"/>
        <w:ind w:left="0" w:firstLine="0" w:firstLineChars="0"/>
        <w:jc w:val="left"/>
        <w:rPr>
          <w:rFonts w:ascii="宋体" w:hAnsi="宋体"/>
        </w:rPr>
      </w:pPr>
      <w:r>
        <w:rPr>
          <w:rFonts w:ascii="宋体" w:hAnsi="宋体"/>
          <w:color w:val="000000"/>
          <w:kern w:val="0"/>
        </w:rPr>
        <w:t xml:space="preserve"> </w:t>
      </w:r>
      <w:r>
        <w:rPr>
          <w:rFonts w:hint="eastAsia" w:ascii="宋体" w:hAnsi="宋体"/>
          <w:color w:val="000000"/>
          <w:kern w:val="0"/>
        </w:rPr>
        <w:t>本</w:t>
      </w:r>
      <w:r>
        <w:rPr>
          <w:rFonts w:ascii="宋体" w:hAnsi="宋体"/>
          <w:color w:val="000000"/>
          <w:kern w:val="0"/>
        </w:rPr>
        <w:t>条规</w:t>
      </w:r>
      <w:r>
        <w:rPr>
          <w:rFonts w:hint="eastAsia" w:ascii="宋体" w:hAnsi="宋体"/>
          <w:color w:val="000000"/>
          <w:kern w:val="0"/>
        </w:rPr>
        <w:t>定</w:t>
      </w:r>
      <w:r>
        <w:rPr>
          <w:rFonts w:ascii="宋体" w:hAnsi="宋体"/>
          <w:color w:val="000000"/>
          <w:kern w:val="0"/>
        </w:rPr>
        <w:t>了承担在职人员培训和教学任</w:t>
      </w:r>
      <w:r>
        <w:rPr>
          <w:rFonts w:hint="eastAsia" w:ascii="宋体" w:hAnsi="宋体"/>
          <w:color w:val="000000"/>
          <w:kern w:val="0"/>
        </w:rPr>
        <w:t>务的</w:t>
      </w:r>
      <w:r>
        <w:rPr>
          <w:rFonts w:ascii="宋体" w:hAnsi="宋体"/>
          <w:color w:val="000000"/>
          <w:kern w:val="0"/>
        </w:rPr>
        <w:t>疾病预防控制中心培训教学用房建筑</w:t>
      </w:r>
      <w:r>
        <w:rPr>
          <w:rFonts w:hint="eastAsia" w:ascii="宋体" w:hAnsi="宋体"/>
          <w:color w:val="000000"/>
          <w:kern w:val="0"/>
        </w:rPr>
        <w:t>面</w:t>
      </w:r>
      <w:r>
        <w:rPr>
          <w:rFonts w:ascii="宋体" w:hAnsi="宋体"/>
          <w:color w:val="000000"/>
          <w:kern w:val="0"/>
        </w:rPr>
        <w:t>积的确定原则。</w:t>
      </w:r>
    </w:p>
    <w:p>
      <w:pPr>
        <w:pStyle w:val="90"/>
        <w:numPr>
          <w:ilvl w:val="0"/>
          <w:numId w:val="6"/>
        </w:numPr>
        <w:spacing w:before="166" w:beforeLines="50" w:after="166" w:afterLines="50" w:line="520" w:lineRule="exact"/>
        <w:ind w:left="0" w:firstLine="0" w:firstLineChars="0"/>
        <w:jc w:val="left"/>
        <w:rPr>
          <w:rFonts w:asciiTheme="minorEastAsia" w:hAnsiTheme="minorEastAsia"/>
          <w:color w:val="000000" w:themeColor="text1"/>
          <w14:textFill>
            <w14:solidFill>
              <w14:schemeClr w14:val="tx1"/>
            </w14:solidFill>
          </w14:textFill>
        </w:rPr>
      </w:pPr>
      <w:r>
        <w:rPr>
          <w:rFonts w:hint="eastAsia" w:ascii="宋体" w:hAnsi="宋体"/>
        </w:rPr>
        <w:t xml:space="preserve"> 本</w:t>
      </w:r>
      <w:r>
        <w:rPr>
          <w:rFonts w:ascii="宋体" w:hAnsi="宋体"/>
        </w:rPr>
        <w:t>条规定了</w:t>
      </w:r>
      <w:r>
        <w:rPr>
          <w:rFonts w:hint="eastAsia" w:ascii="宋体" w:hAnsi="宋体"/>
        </w:rPr>
        <w:t>疾病</w:t>
      </w:r>
      <w:r>
        <w:rPr>
          <w:rFonts w:ascii="宋体" w:hAnsi="宋体"/>
        </w:rPr>
        <w:t>预防控制中心</w:t>
      </w:r>
      <w:r>
        <w:rPr>
          <w:rFonts w:hint="eastAsia" w:ascii="宋体" w:hAnsi="宋体"/>
        </w:rPr>
        <w:t>机</w:t>
      </w:r>
      <w:r>
        <w:rPr>
          <w:rFonts w:ascii="宋体" w:hAnsi="宋体"/>
        </w:rPr>
        <w:t>动车和非机</w:t>
      </w:r>
      <w:r>
        <w:rPr>
          <w:rFonts w:hint="eastAsia" w:ascii="宋体" w:hAnsi="宋体"/>
        </w:rPr>
        <w:t>动</w:t>
      </w:r>
      <w:r>
        <w:rPr>
          <w:rFonts w:ascii="宋体" w:hAnsi="宋体"/>
        </w:rPr>
        <w:t>车数量和停车设施的建筑面积确定原则。</w:t>
      </w:r>
      <w:r>
        <w:rPr>
          <w:rFonts w:hint="eastAsia" w:ascii="宋体" w:hAnsi="宋体"/>
        </w:rPr>
        <w:t>各</w:t>
      </w:r>
      <w:r>
        <w:rPr>
          <w:rFonts w:ascii="宋体" w:hAnsi="宋体"/>
        </w:rPr>
        <w:t>地在</w:t>
      </w:r>
      <w:r>
        <w:rPr>
          <w:rFonts w:hint="eastAsia" w:ascii="宋体" w:hAnsi="宋体"/>
        </w:rPr>
        <w:t>新</w:t>
      </w:r>
      <w:r>
        <w:rPr>
          <w:rFonts w:ascii="宋体" w:hAnsi="宋体"/>
        </w:rPr>
        <w:t>建</w:t>
      </w:r>
      <w:r>
        <w:rPr>
          <w:rFonts w:hint="eastAsia" w:ascii="宋体" w:hAnsi="宋体"/>
        </w:rPr>
        <w:t>疾病预防</w:t>
      </w:r>
      <w:r>
        <w:rPr>
          <w:rFonts w:ascii="宋体" w:hAnsi="宋体"/>
        </w:rPr>
        <w:t>控制中</w:t>
      </w:r>
      <w:r>
        <w:rPr>
          <w:rFonts w:hint="eastAsia" w:ascii="宋体" w:hAnsi="宋体"/>
        </w:rPr>
        <w:t>心</w:t>
      </w:r>
      <w:r>
        <w:rPr>
          <w:rFonts w:ascii="宋体" w:hAnsi="宋体"/>
        </w:rPr>
        <w:t>时，</w:t>
      </w:r>
      <w:r>
        <w:rPr>
          <w:rFonts w:hint="eastAsia" w:ascii="宋体" w:hAnsi="宋体"/>
        </w:rPr>
        <w:t>应</w:t>
      </w:r>
      <w:r>
        <w:rPr>
          <w:rFonts w:ascii="宋体" w:hAnsi="宋体"/>
        </w:rPr>
        <w:t>根据当地规划、交</w:t>
      </w:r>
      <w:r>
        <w:rPr>
          <w:rFonts w:hint="eastAsia" w:ascii="宋体" w:hAnsi="宋体"/>
        </w:rPr>
        <w:t>通</w:t>
      </w:r>
      <w:r>
        <w:rPr>
          <w:rFonts w:ascii="宋体" w:hAnsi="宋体"/>
        </w:rPr>
        <w:t>部门要求</w:t>
      </w:r>
      <w:r>
        <w:rPr>
          <w:rFonts w:hint="eastAsia" w:ascii="宋体" w:hAnsi="宋体"/>
        </w:rPr>
        <w:t>，充分</w:t>
      </w:r>
      <w:r>
        <w:rPr>
          <w:rFonts w:ascii="宋体" w:hAnsi="宋体"/>
        </w:rPr>
        <w:t>考虑</w:t>
      </w:r>
      <w:r>
        <w:rPr>
          <w:rFonts w:hint="eastAsia" w:ascii="宋体" w:hAnsi="宋体"/>
        </w:rPr>
        <w:t>移</w:t>
      </w:r>
      <w:r>
        <w:rPr>
          <w:rFonts w:ascii="宋体" w:hAnsi="宋体"/>
        </w:rPr>
        <w:t>动实验室和</w:t>
      </w:r>
      <w:r>
        <w:rPr>
          <w:rFonts w:hint="eastAsia" w:ascii="宋体" w:hAnsi="宋体"/>
        </w:rPr>
        <w:t>专</w:t>
      </w:r>
      <w:r>
        <w:rPr>
          <w:rFonts w:ascii="宋体" w:hAnsi="宋体"/>
        </w:rPr>
        <w:t>业业务用车的</w:t>
      </w:r>
      <w:r>
        <w:rPr>
          <w:rFonts w:hint="eastAsia" w:ascii="宋体" w:hAnsi="宋体"/>
        </w:rPr>
        <w:t>停</w:t>
      </w:r>
      <w:r>
        <w:rPr>
          <w:rFonts w:ascii="宋体" w:hAnsi="宋体"/>
        </w:rPr>
        <w:t>车需求，另行增加停车设施建筑面积，</w:t>
      </w:r>
      <w:r>
        <w:rPr>
          <w:rFonts w:hint="eastAsia" w:ascii="宋体" w:hAnsi="宋体"/>
        </w:rPr>
        <w:t>并</w:t>
      </w:r>
      <w:r>
        <w:rPr>
          <w:rFonts w:ascii="宋体" w:hAnsi="宋体"/>
        </w:rPr>
        <w:t>与建筑项目一并报批</w:t>
      </w:r>
      <w:r>
        <w:rPr>
          <w:rFonts w:hint="eastAsia" w:ascii="宋体" w:hAnsi="宋体"/>
        </w:rPr>
        <w:t>。</w:t>
      </w:r>
    </w:p>
    <w:p>
      <w:pPr>
        <w:widowControl/>
        <w:spacing w:line="520" w:lineRule="exact"/>
        <w:jc w:val="left"/>
        <w:rPr>
          <w:rFonts w:ascii="宋体" w:hAnsi="宋体"/>
          <w:b/>
          <w:color w:val="000000"/>
        </w:rPr>
      </w:pPr>
      <w:r>
        <w:rPr>
          <w:rFonts w:ascii="宋体" w:hAnsi="宋体"/>
          <w:b/>
          <w:color w:val="000000"/>
        </w:rPr>
        <w:br w:type="page"/>
      </w:r>
    </w:p>
    <w:p>
      <w:pPr>
        <w:spacing w:before="166" w:beforeLines="50" w:after="166" w:afterLines="50" w:line="520" w:lineRule="exact"/>
        <w:jc w:val="center"/>
        <w:rPr>
          <w:rFonts w:ascii="宋体" w:hAnsi="宋体"/>
          <w:b/>
          <w:color w:val="000000"/>
          <w:kern w:val="0"/>
          <w:sz w:val="28"/>
        </w:rPr>
      </w:pPr>
      <w:r>
        <w:rPr>
          <w:rFonts w:hint="eastAsia" w:ascii="宋体" w:hAnsi="宋体"/>
          <w:b/>
          <w:color w:val="000000"/>
          <w:kern w:val="0"/>
          <w:sz w:val="28"/>
        </w:rPr>
        <w:t>第五章  建筑与建筑</w:t>
      </w:r>
      <w:r>
        <w:rPr>
          <w:rFonts w:ascii="宋体" w:hAnsi="宋体"/>
          <w:b/>
          <w:color w:val="000000"/>
          <w:kern w:val="0"/>
          <w:sz w:val="28"/>
        </w:rPr>
        <w:t>设备</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rPr>
        <w:t xml:space="preserve"> 疾病预防控制中心的建筑设计，在满足工艺性和功能性特点的要求下，按照适用、经济、卫生、环保的原则，尽量与周边环境相协调。</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rPr>
        <w:t xml:space="preserve"> 在疾病预防控制中心的各类实验过程中，常会产生各种有毒、有腐蚀性、异嗅及易燃易爆的气体。这些有害气体需要及时排出室外，避免造成室内污染，保障实验人员的健康与安全，延长仪器设备的使用寿命。因此，实验用房通风是实验室建设不可缺少的一项重要内容。</w:t>
      </w:r>
    </w:p>
    <w:p>
      <w:pPr>
        <w:pStyle w:val="28"/>
        <w:spacing w:before="50" w:after="166" w:afterLines="50" w:line="520" w:lineRule="exact"/>
        <w:ind w:firstLine="480"/>
        <w:rPr>
          <w:color w:val="auto"/>
          <w:sz w:val="24"/>
        </w:rPr>
      </w:pPr>
      <w:r>
        <w:rPr>
          <w:rFonts w:hint="eastAsia"/>
          <w:color w:val="auto"/>
          <w:sz w:val="24"/>
        </w:rPr>
        <w:t>自然通风是实验用房全面通风的一种重要方式，实验</w:t>
      </w:r>
      <w:r>
        <w:rPr>
          <w:color w:val="auto"/>
          <w:sz w:val="24"/>
        </w:rPr>
        <w:t>用房尽量利用</w:t>
      </w:r>
      <w:r>
        <w:rPr>
          <w:rFonts w:hint="eastAsia"/>
          <w:color w:val="auto"/>
          <w:sz w:val="24"/>
        </w:rPr>
        <w:t>在满足实验工艺要求的条件下</w:t>
      </w:r>
      <w:r>
        <w:rPr>
          <w:color w:val="auto"/>
          <w:sz w:val="24"/>
        </w:rPr>
        <w:t>，实验用房应尽量利用自然通风。</w:t>
      </w:r>
      <w:r>
        <w:rPr>
          <w:rFonts w:hint="eastAsia"/>
          <w:color w:val="auto"/>
          <w:sz w:val="24"/>
        </w:rPr>
        <w:t>自然通风主要依靠开启门窗来实现。因此，有实验用房的建筑物不宜采用玻璃幕墙，宜采用窗下墙形式。在建筑设计时，应尽量考虑扩大外窗及其可开启的面积。自然采光对于实验用房而言是非常重要的，它不仅有利于实验人员的视觉判断，而且让自然日光进入实验用房将会改善每个空间的形象与品质。</w:t>
      </w:r>
    </w:p>
    <w:p>
      <w:pPr>
        <w:pStyle w:val="28"/>
        <w:spacing w:before="50" w:after="166" w:afterLines="50" w:line="520" w:lineRule="exact"/>
        <w:ind w:firstLine="480"/>
        <w:rPr>
          <w:color w:val="auto"/>
          <w:sz w:val="24"/>
        </w:rPr>
      </w:pPr>
      <w:r>
        <w:rPr>
          <w:rFonts w:hint="eastAsia"/>
          <w:color w:val="auto"/>
          <w:sz w:val="24"/>
        </w:rPr>
        <w:t>实验</w:t>
      </w:r>
      <w:r>
        <w:rPr>
          <w:color w:val="auto"/>
          <w:sz w:val="24"/>
        </w:rPr>
        <w:t>建筑</w:t>
      </w:r>
      <w:r>
        <w:rPr>
          <w:rFonts w:hint="eastAsia"/>
          <w:color w:val="auto"/>
          <w:sz w:val="24"/>
        </w:rPr>
        <w:t>物的</w:t>
      </w:r>
      <w:r>
        <w:rPr>
          <w:color w:val="auto"/>
          <w:sz w:val="24"/>
        </w:rPr>
        <w:t>方位应保证室内</w:t>
      </w:r>
      <w:r>
        <w:rPr>
          <w:rFonts w:hint="eastAsia"/>
          <w:color w:val="auto"/>
          <w:sz w:val="24"/>
        </w:rPr>
        <w:t>具</w:t>
      </w:r>
      <w:r>
        <w:rPr>
          <w:color w:val="auto"/>
          <w:sz w:val="24"/>
        </w:rPr>
        <w:t>有良好的自然通风和自然采光。</w:t>
      </w:r>
      <w:r>
        <w:rPr>
          <w:rFonts w:hint="eastAsia"/>
          <w:color w:val="auto"/>
          <w:sz w:val="24"/>
        </w:rPr>
        <w:t>仪器设备</w:t>
      </w:r>
      <w:r>
        <w:rPr>
          <w:color w:val="auto"/>
          <w:sz w:val="24"/>
        </w:rPr>
        <w:t>较多的建筑物应避免西晒</w:t>
      </w:r>
      <w:r>
        <w:rPr>
          <w:rFonts w:hint="eastAsia"/>
          <w:color w:val="auto"/>
          <w:sz w:val="24"/>
        </w:rPr>
        <w:t>。实验</w:t>
      </w:r>
      <w:r>
        <w:rPr>
          <w:color w:val="auto"/>
          <w:sz w:val="24"/>
        </w:rPr>
        <w:t>建筑</w:t>
      </w:r>
      <w:r>
        <w:rPr>
          <w:rFonts w:hint="eastAsia"/>
          <w:color w:val="auto"/>
          <w:sz w:val="24"/>
        </w:rPr>
        <w:t>物</w:t>
      </w:r>
      <w:r>
        <w:rPr>
          <w:color w:val="auto"/>
          <w:sz w:val="24"/>
        </w:rPr>
        <w:t>的朝向，应根据夏季主导风向对</w:t>
      </w:r>
      <w:r>
        <w:rPr>
          <w:rFonts w:hint="eastAsia"/>
          <w:color w:val="auto"/>
          <w:sz w:val="24"/>
        </w:rPr>
        <w:t>实验室</w:t>
      </w:r>
      <w:r>
        <w:rPr>
          <w:color w:val="auto"/>
          <w:sz w:val="24"/>
        </w:rPr>
        <w:t>能形成穿堂风或能增加自然通风的风压作用确定。</w:t>
      </w:r>
      <w:r>
        <w:rPr>
          <w:rFonts w:hint="eastAsia"/>
          <w:color w:val="auto"/>
          <w:sz w:val="24"/>
        </w:rPr>
        <w:t>实验</w:t>
      </w:r>
      <w:r>
        <w:rPr>
          <w:color w:val="auto"/>
          <w:sz w:val="24"/>
        </w:rPr>
        <w:t>建筑</w:t>
      </w:r>
      <w:r>
        <w:rPr>
          <w:rFonts w:hint="eastAsia"/>
          <w:color w:val="auto"/>
          <w:sz w:val="24"/>
        </w:rPr>
        <w:t>物</w:t>
      </w:r>
      <w:r>
        <w:rPr>
          <w:color w:val="auto"/>
          <w:sz w:val="24"/>
        </w:rPr>
        <w:t>的迎风面与夏季主导风向宜成60°～90°夹角，最小也不</w:t>
      </w:r>
      <w:r>
        <w:rPr>
          <w:rFonts w:hint="eastAsia"/>
          <w:color w:val="auto"/>
          <w:sz w:val="24"/>
        </w:rPr>
        <w:t>宜</w:t>
      </w:r>
      <w:r>
        <w:rPr>
          <w:color w:val="auto"/>
          <w:sz w:val="24"/>
        </w:rPr>
        <w:t>小于45°角。</w:t>
      </w:r>
    </w:p>
    <w:p>
      <w:pPr>
        <w:pStyle w:val="28"/>
        <w:spacing w:before="50" w:after="166" w:afterLines="50" w:line="520" w:lineRule="exact"/>
        <w:ind w:firstLine="480"/>
        <w:rPr>
          <w:color w:val="auto"/>
          <w:sz w:val="24"/>
        </w:rPr>
      </w:pPr>
      <w:r>
        <w:rPr>
          <w:rFonts w:hint="eastAsia"/>
          <w:color w:val="auto"/>
          <w:sz w:val="24"/>
        </w:rPr>
        <w:t>采用自然通风与采光，对于整体建筑物无需常年人工通风或制造常年人工气候以及人工照明，既节省了建设投资，降低了运行与维护费用，又使安全性、可靠性与舒适性更有保障。</w:t>
      </w:r>
    </w:p>
    <w:p>
      <w:pPr>
        <w:pStyle w:val="28"/>
        <w:spacing w:before="50" w:after="166" w:afterLines="50" w:line="520" w:lineRule="exact"/>
        <w:ind w:firstLine="480"/>
        <w:rPr>
          <w:color w:val="auto"/>
          <w:sz w:val="24"/>
        </w:rPr>
      </w:pPr>
      <w:r>
        <w:rPr>
          <w:rFonts w:hint="eastAsia"/>
          <w:color w:val="auto"/>
          <w:sz w:val="24"/>
        </w:rPr>
        <w:t>本条按照满足工艺要求、节省投资、降低能耗的原则，规定了实验建筑关于通风与采光的设计要求。</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cs="宋体"/>
          <w:color w:val="000000"/>
          <w:kern w:val="0"/>
        </w:rPr>
        <w:t xml:space="preserve"> 本条确定了疾病预防控制中心建筑或其区段抗震设防类别。</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cs="宋体"/>
          <w:color w:val="000000"/>
          <w:kern w:val="0"/>
        </w:rPr>
        <w:t xml:space="preserve"> </w:t>
      </w:r>
      <w:r>
        <w:rPr>
          <w:rFonts w:hint="eastAsia" w:ascii="宋体" w:hAnsi="宋体"/>
        </w:rPr>
        <w:t>疾病预防控制中心实验室的特点是实验内容广泛，要求各异，其大小、形态及室内环境指标多不相同，应根据实验的对象、内容与要求进行建造。实验用房是实验工艺的一个重要组成部分，具有针对性与多样性的特点。有的需要建筑物提供大空间来形成开放型实验室，如许多化学实验室，由于它们的共性较多，需要的工作面较大，因此常被希望建成大空间的工作平台，以便相互配合，提高工效；有的需要在较大的空间内按实验的特定要求划分出多个区域，形成一个组合型实验室。如：①组合形式</w:t>
      </w:r>
      <w:r>
        <w:rPr>
          <w:rFonts w:ascii="宋体" w:hAnsi="宋体"/>
        </w:rPr>
        <w:t>PCR</w:t>
      </w:r>
      <w:r>
        <w:rPr>
          <w:rFonts w:hint="eastAsia" w:ascii="宋体" w:hAnsi="宋体"/>
        </w:rPr>
        <w:t>实验室（基因扩增实验室），根据特定的专业要求，通常</w:t>
      </w:r>
      <w:r>
        <w:rPr>
          <w:rFonts w:ascii="宋体" w:hAnsi="宋体"/>
        </w:rPr>
        <w:t>需</w:t>
      </w:r>
      <w:r>
        <w:rPr>
          <w:rFonts w:hint="eastAsia" w:ascii="宋体" w:hAnsi="宋体"/>
        </w:rPr>
        <w:t>设置多个相互隔离的工作区域，即试剂贮存和准备区、样品粉碎区（根据需要设置）、样品制备区、扩增反应混合物配制和扩增区以及产物分析区等；当采用荧光</w:t>
      </w:r>
      <w:r>
        <w:rPr>
          <w:rFonts w:ascii="宋体" w:hAnsi="宋体"/>
        </w:rPr>
        <w:t>PCR</w:t>
      </w:r>
      <w:r>
        <w:rPr>
          <w:rFonts w:hint="eastAsia" w:ascii="宋体" w:hAnsi="宋体"/>
        </w:rPr>
        <w:t>时，扩增区和产物分析区可合并为一个区。为了减少不同工作区之间的空气交换量，各个工作区的出入口应设置缓冲间，并且当建筑条件许可时，可设置内部专用走廊，形成定向的人流、物流与实验流程。同时对室内环境也有特定要求，需设置通风系统，形成定向的气流包保护区，避免各个实验区之间的相互干扰。② HIV血清学实验室，按专业要求，应设置清洁区、半污染区及污染区三个区域，根据需要还可设置血清库。整体布局应符合合理的工艺流程、生物安全以及人流与物流的要求。</w:t>
      </w:r>
    </w:p>
    <w:p>
      <w:pPr>
        <w:spacing w:before="166" w:beforeLines="50" w:after="166" w:afterLines="50" w:line="520" w:lineRule="exact"/>
        <w:ind w:firstLine="480" w:firstLineChars="200"/>
        <w:jc w:val="left"/>
        <w:rPr>
          <w:rFonts w:ascii="宋体" w:hAnsi="宋体"/>
        </w:rPr>
      </w:pPr>
      <w:r>
        <w:rPr>
          <w:rFonts w:hint="eastAsia" w:ascii="宋体" w:hAnsi="宋体"/>
        </w:rPr>
        <w:t>因此，实验用房具有以下两个特点：一是无一般民用建筑中惯有的“标准层”或“标准间”的概念；二是需要建筑物提供一定的层高、</w:t>
      </w:r>
      <w:r>
        <w:rPr>
          <w:rFonts w:ascii="宋体" w:hAnsi="宋体"/>
        </w:rPr>
        <w:t>进深</w:t>
      </w:r>
      <w:r>
        <w:rPr>
          <w:rFonts w:hint="eastAsia" w:ascii="宋体" w:hAnsi="宋体"/>
        </w:rPr>
        <w:t>和</w:t>
      </w:r>
      <w:r>
        <w:rPr>
          <w:rFonts w:ascii="宋体" w:hAnsi="宋体"/>
        </w:rPr>
        <w:t>开间</w:t>
      </w:r>
      <w:r>
        <w:rPr>
          <w:rFonts w:hint="eastAsia" w:ascii="宋体" w:hAnsi="宋体"/>
        </w:rPr>
        <w:t>，</w:t>
      </w:r>
      <w:r>
        <w:rPr>
          <w:rFonts w:ascii="宋体" w:hAnsi="宋体"/>
        </w:rPr>
        <w:t>以及</w:t>
      </w:r>
      <w:r>
        <w:rPr>
          <w:rFonts w:hint="eastAsia" w:ascii="宋体" w:hAnsi="宋体"/>
        </w:rPr>
        <w:t>具备可</w:t>
      </w:r>
      <w:r>
        <w:rPr>
          <w:rFonts w:ascii="宋体" w:hAnsi="宋体"/>
        </w:rPr>
        <w:t>提供</w:t>
      </w:r>
      <w:r>
        <w:rPr>
          <w:rFonts w:hint="eastAsia" w:ascii="宋体" w:hAnsi="宋体"/>
        </w:rPr>
        <w:t>大面积的敞开空间的</w:t>
      </w:r>
      <w:r>
        <w:rPr>
          <w:rFonts w:ascii="宋体" w:hAnsi="宋体"/>
        </w:rPr>
        <w:t>特性</w:t>
      </w:r>
      <w:r>
        <w:rPr>
          <w:rFonts w:hint="eastAsia" w:ascii="宋体" w:hAnsi="宋体"/>
        </w:rPr>
        <w:t>，以便各种类型实验室的布置与建造，满足</w:t>
      </w:r>
      <w:r>
        <w:rPr>
          <w:rFonts w:ascii="宋体" w:hAnsi="宋体"/>
        </w:rPr>
        <w:t>实验工作的需要</w:t>
      </w:r>
      <w:r>
        <w:rPr>
          <w:rFonts w:hint="eastAsia" w:ascii="宋体" w:hAnsi="宋体"/>
        </w:rPr>
        <w:t>。</w:t>
      </w:r>
    </w:p>
    <w:p>
      <w:pPr>
        <w:spacing w:before="166" w:beforeLines="50" w:after="166" w:afterLines="50" w:line="520" w:lineRule="exact"/>
        <w:ind w:firstLine="480" w:firstLineChars="200"/>
        <w:jc w:val="left"/>
        <w:rPr>
          <w:rFonts w:ascii="宋体" w:hAnsi="宋体"/>
        </w:rPr>
      </w:pPr>
      <w:r>
        <w:rPr>
          <w:rFonts w:hint="eastAsia" w:ascii="宋体" w:hAnsi="宋体"/>
        </w:rPr>
        <w:t>鉴于上述特点，实验用房宜采用框架（剪）或钢结构，消除混合结构中承重墙对空间的限制，便于实验室在新建、改建与扩建时灵活设置。</w:t>
      </w:r>
    </w:p>
    <w:p>
      <w:pPr>
        <w:spacing w:before="166" w:beforeLines="50" w:after="166" w:afterLines="50" w:line="520" w:lineRule="exact"/>
        <w:ind w:firstLine="480" w:firstLineChars="200"/>
        <w:jc w:val="left"/>
        <w:rPr>
          <w:rFonts w:ascii="宋体" w:hAnsi="宋体"/>
        </w:rPr>
      </w:pPr>
      <w:r>
        <w:rPr>
          <w:rFonts w:hint="eastAsia" w:ascii="宋体" w:hAnsi="宋体"/>
        </w:rPr>
        <w:t>机械通风是实验用房不可缺少的重要的通风方式，例如：①许多实验用房需要具备洁净、负压、恒温恒湿的环境条件，需设置空气调节系统；②在实验过程中集中产生的有毒有害气体需要通过局部排风罩进行捕集、排除；③在使用和</w:t>
      </w:r>
      <w:r>
        <w:rPr>
          <w:rFonts w:ascii="宋体" w:hAnsi="宋体"/>
        </w:rPr>
        <w:t>储存</w:t>
      </w:r>
      <w:r>
        <w:rPr>
          <w:rFonts w:hint="eastAsia" w:ascii="宋体" w:hAnsi="宋体"/>
        </w:rPr>
        <w:t>化学试剂</w:t>
      </w:r>
      <w:r>
        <w:rPr>
          <w:rFonts w:ascii="宋体" w:hAnsi="宋体"/>
        </w:rPr>
        <w:t>过程</w:t>
      </w:r>
      <w:r>
        <w:rPr>
          <w:rFonts w:hint="eastAsia" w:ascii="宋体" w:hAnsi="宋体"/>
        </w:rPr>
        <w:t>中，</w:t>
      </w:r>
      <w:r>
        <w:rPr>
          <w:rFonts w:ascii="宋体" w:hAnsi="宋体"/>
        </w:rPr>
        <w:t>有散在的</w:t>
      </w:r>
      <w:r>
        <w:rPr>
          <w:rFonts w:hint="eastAsia" w:ascii="宋体" w:hAnsi="宋体"/>
        </w:rPr>
        <w:t>有毒有害气体产生的环境往往需要通过全面</w:t>
      </w:r>
      <w:r>
        <w:rPr>
          <w:rFonts w:ascii="宋体" w:hAnsi="宋体"/>
        </w:rPr>
        <w:t>通风</w:t>
      </w:r>
      <w:r>
        <w:rPr>
          <w:rFonts w:hint="eastAsia" w:ascii="宋体" w:hAnsi="宋体"/>
        </w:rPr>
        <w:t>措施</w:t>
      </w:r>
      <w:r>
        <w:rPr>
          <w:rFonts w:ascii="宋体" w:hAnsi="宋体"/>
        </w:rPr>
        <w:t>予以排除</w:t>
      </w:r>
      <w:r>
        <w:rPr>
          <w:rFonts w:hint="eastAsia" w:ascii="宋体" w:hAnsi="宋体"/>
        </w:rPr>
        <w:t>。因此，实验建筑物的结构形式应便于采取机械通风措施。</w:t>
      </w:r>
    </w:p>
    <w:p>
      <w:pPr>
        <w:pStyle w:val="90"/>
        <w:numPr>
          <w:ilvl w:val="0"/>
          <w:numId w:val="6"/>
        </w:numPr>
        <w:spacing w:before="166" w:beforeLines="50" w:after="166" w:afterLines="50" w:line="520" w:lineRule="exact"/>
        <w:ind w:left="0" w:firstLine="0" w:firstLineChars="0"/>
        <w:jc w:val="left"/>
        <w:rPr>
          <w:rFonts w:ascii="宋体" w:hAnsi="宋体" w:cs="宋体"/>
          <w:color w:val="000000"/>
          <w:kern w:val="0"/>
        </w:rPr>
      </w:pPr>
      <w:r>
        <w:rPr>
          <w:rFonts w:hint="eastAsia" w:ascii="宋体" w:hAnsi="宋体" w:cs="宋体"/>
          <w:color w:val="000000"/>
          <w:kern w:val="0"/>
        </w:rPr>
        <w:t xml:space="preserve"> 本条根据现行</w:t>
      </w:r>
      <w:r>
        <w:rPr>
          <w:rFonts w:hint="eastAsia" w:ascii="宋体" w:hAnsi="宋体"/>
        </w:rPr>
        <w:t>国家</w:t>
      </w:r>
      <w:r>
        <w:rPr>
          <w:rFonts w:hint="eastAsia" w:ascii="宋体" w:hAnsi="宋体" w:cs="宋体"/>
          <w:color w:val="000000"/>
          <w:kern w:val="0"/>
        </w:rPr>
        <w:t>有关建筑设计防火要求，规定了疾病预防控制中心建筑防火设计原则。</w:t>
      </w:r>
    </w:p>
    <w:p>
      <w:pPr>
        <w:spacing w:before="166" w:beforeLines="50" w:after="166" w:afterLines="50" w:line="520" w:lineRule="exact"/>
        <w:ind w:firstLine="480" w:firstLineChars="200"/>
        <w:jc w:val="left"/>
        <w:rPr>
          <w:rFonts w:ascii="宋体" w:hAnsi="宋体" w:cs="宋体"/>
          <w:color w:val="000000"/>
          <w:kern w:val="0"/>
        </w:rPr>
      </w:pPr>
      <w:r>
        <w:rPr>
          <w:rFonts w:hint="eastAsia" w:ascii="宋体" w:hAnsi="宋体" w:cs="宋体"/>
          <w:color w:val="000000"/>
          <w:kern w:val="0"/>
        </w:rPr>
        <w:t>设置实验用房的建筑耐火等级不应低于二级，消防设施的设置应符合国家有关建筑设计防火规范的规定。</w:t>
      </w:r>
    </w:p>
    <w:p>
      <w:pPr>
        <w:spacing w:before="166" w:beforeLines="50" w:after="166" w:afterLines="50" w:line="520" w:lineRule="exact"/>
        <w:ind w:firstLine="480" w:firstLineChars="200"/>
        <w:jc w:val="left"/>
        <w:rPr>
          <w:rFonts w:ascii="宋体" w:hAnsi="宋体" w:cs="宋体"/>
          <w:color w:val="000000"/>
          <w:kern w:val="0"/>
        </w:rPr>
      </w:pPr>
      <w:r>
        <w:rPr>
          <w:rFonts w:hint="eastAsia" w:ascii="宋体" w:hAnsi="宋体" w:cs="宋体"/>
          <w:color w:val="000000"/>
          <w:kern w:val="0"/>
        </w:rPr>
        <w:t>对于大型贵重仪器实验室以及过水后将发生严重危害环境或严重危及人体健康事故的实验室，应采用合理的气体灭火装置。适用于实验室的气体灭火装置通常有自动气体灭火装置和手动灭火器。采用自动气体灭火装置时，应在室内外分别设置手动控制开关，同时还应在消防值班室设置手动直接控制装置。</w:t>
      </w:r>
    </w:p>
    <w:p>
      <w:pPr>
        <w:pStyle w:val="90"/>
        <w:numPr>
          <w:ilvl w:val="0"/>
          <w:numId w:val="6"/>
        </w:numPr>
        <w:spacing w:before="166" w:beforeLines="50" w:after="166" w:afterLines="50" w:line="520" w:lineRule="exact"/>
        <w:ind w:left="0" w:firstLine="0" w:firstLineChars="0"/>
        <w:jc w:val="left"/>
        <w:rPr>
          <w:rFonts w:ascii="宋体" w:hAnsi="宋体" w:cs="宋体"/>
          <w:color w:val="000000"/>
          <w:kern w:val="0"/>
        </w:rPr>
      </w:pPr>
      <w:r>
        <w:rPr>
          <w:rFonts w:hint="eastAsia" w:ascii="宋体" w:hAnsi="宋体" w:cs="宋体"/>
          <w:color w:val="000000"/>
          <w:kern w:val="0"/>
        </w:rPr>
        <w:t xml:space="preserve"> 为了</w:t>
      </w:r>
      <w:r>
        <w:rPr>
          <w:rFonts w:hint="eastAsia" w:ascii="宋体" w:hAnsi="宋体"/>
        </w:rPr>
        <w:t>合理</w:t>
      </w:r>
      <w:r>
        <w:rPr>
          <w:rFonts w:hint="eastAsia" w:ascii="宋体" w:hAnsi="宋体" w:cs="宋体"/>
          <w:color w:val="000000"/>
          <w:kern w:val="0"/>
        </w:rPr>
        <w:t>组织人流、物流、避免交叉污染，实验用房内部平面布局应满足下列要求：①实验区与非实验区相互隔离；②人员经更衣室更衣后进出实验区；③物品，特别是大型仪器设备经垂直通道到达楼层后可直接进出实验区。</w:t>
      </w:r>
    </w:p>
    <w:p>
      <w:pPr>
        <w:spacing w:before="166" w:beforeLines="50" w:after="166" w:afterLines="50" w:line="520" w:lineRule="exact"/>
        <w:ind w:firstLine="480" w:firstLineChars="200"/>
        <w:jc w:val="left"/>
        <w:rPr>
          <w:rFonts w:ascii="宋体" w:hAnsi="宋体" w:cs="宋体"/>
          <w:color w:val="000000"/>
          <w:kern w:val="0"/>
        </w:rPr>
      </w:pPr>
      <w:r>
        <w:rPr>
          <w:rFonts w:hint="eastAsia" w:ascii="宋体" w:hAnsi="宋体" w:cs="宋体"/>
          <w:color w:val="000000"/>
          <w:kern w:val="0"/>
        </w:rPr>
        <w:t>本条规定了实验用房内部平面布局的原则。</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rPr>
        <w:t xml:space="preserve"> 疾病预防控制中心用房在楼宇中的垂直布局和工程管网设置，应根据各类用房散发废气的毒性、刺激性及异嗅的强弱程度，以及工程管网量，并考虑合理的人流、物流组织和工作流程来确定。</w:t>
      </w:r>
    </w:p>
    <w:p>
      <w:pPr>
        <w:spacing w:before="166" w:beforeLines="50" w:after="166" w:afterLines="50" w:line="520" w:lineRule="exact"/>
        <w:ind w:firstLine="480" w:firstLineChars="200"/>
        <w:jc w:val="left"/>
        <w:rPr>
          <w:rFonts w:ascii="宋体" w:hAnsi="宋体"/>
        </w:rPr>
      </w:pPr>
      <w:r>
        <w:rPr>
          <w:rFonts w:hint="eastAsia" w:ascii="宋体" w:hAnsi="宋体"/>
        </w:rPr>
        <w:t>实验、业务及保障等各类功能用房集中在一个楼宇时，宜将实验用房置于楼宇最上部，明确功能分区，保证实验用房呈独立区域，并处理好交通关系，建立完善的管理机制，避免不同类别的人流、物流相混杂。其余用房的垂直布局宜按照业务、保障用房依次向下布置。</w:t>
      </w:r>
    </w:p>
    <w:p>
      <w:pPr>
        <w:spacing w:before="50" w:after="166" w:afterLines="50" w:line="520" w:lineRule="exact"/>
        <w:ind w:firstLine="480" w:firstLineChars="200"/>
        <w:rPr>
          <w:rFonts w:ascii="宋体" w:hAnsi="宋体"/>
        </w:rPr>
      </w:pPr>
      <w:r>
        <w:rPr>
          <w:rFonts w:hint="eastAsia" w:ascii="宋体" w:hAnsi="宋体"/>
        </w:rPr>
        <w:t>各类实验用房集中在一个楼宇时，由于毒理（包括动物存养）实验室散发异嗅气体的量与强度较大、工程管网量多、布置复杂，因此毒理实验室宜设置在最上部；理化实验室散发化学气体量较多、工程管网量较大，因此理化实验室宜设置在楼宇上部；微生物实验室所需通风设施的工程管网量相对较少，同时，实验室含致病微生物的污水应收集消毒后排放，并</w:t>
      </w:r>
      <w:r>
        <w:rPr>
          <w:rFonts w:ascii="宋体" w:hAnsi="宋体"/>
        </w:rPr>
        <w:t>尽量</w:t>
      </w:r>
      <w:r>
        <w:rPr>
          <w:rFonts w:hint="eastAsia" w:ascii="宋体" w:hAnsi="宋体"/>
        </w:rPr>
        <w:t>缩短其污水</w:t>
      </w:r>
      <w:r>
        <w:rPr>
          <w:rFonts w:ascii="宋体" w:hAnsi="宋体"/>
        </w:rPr>
        <w:t>管道</w:t>
      </w:r>
      <w:r>
        <w:rPr>
          <w:rFonts w:hint="eastAsia" w:ascii="宋体" w:hAnsi="宋体"/>
        </w:rPr>
        <w:t>的</w:t>
      </w:r>
      <w:r>
        <w:rPr>
          <w:rFonts w:ascii="宋体" w:hAnsi="宋体"/>
        </w:rPr>
        <w:t>长度</w:t>
      </w:r>
      <w:r>
        <w:rPr>
          <w:rFonts w:hint="eastAsia" w:ascii="宋体" w:hAnsi="宋体"/>
        </w:rPr>
        <w:t>和</w:t>
      </w:r>
      <w:r>
        <w:rPr>
          <w:rFonts w:ascii="宋体" w:hAnsi="宋体"/>
        </w:rPr>
        <w:t>避免</w:t>
      </w:r>
      <w:r>
        <w:rPr>
          <w:rFonts w:hint="eastAsia" w:ascii="宋体" w:hAnsi="宋体"/>
        </w:rPr>
        <w:t>经过</w:t>
      </w:r>
      <w:r>
        <w:rPr>
          <w:rFonts w:ascii="宋体" w:hAnsi="宋体"/>
        </w:rPr>
        <w:t>其他用房，</w:t>
      </w:r>
      <w:r>
        <w:rPr>
          <w:rFonts w:hint="eastAsia" w:ascii="宋体" w:hAnsi="宋体"/>
        </w:rPr>
        <w:t>因此微生物实验室宜设置在毒理、理化实验室的下方。</w:t>
      </w:r>
    </w:p>
    <w:p>
      <w:pPr>
        <w:spacing w:before="50" w:after="166" w:afterLines="50" w:line="520" w:lineRule="exact"/>
        <w:ind w:firstLine="555"/>
        <w:rPr>
          <w:rFonts w:ascii="宋体" w:hAnsi="宋体"/>
        </w:rPr>
      </w:pPr>
      <w:r>
        <w:rPr>
          <w:rFonts w:hint="eastAsia" w:ascii="宋体" w:hAnsi="宋体"/>
        </w:rPr>
        <w:t>实验用房在楼层间的布局，宜按类别单元进行归拢，分层设置。对于容易造成交叉干扰，而又难以有效隔离的实验室，不得同层混合布置。</w:t>
      </w:r>
    </w:p>
    <w:p>
      <w:pPr>
        <w:spacing w:before="166" w:beforeLines="50" w:after="166" w:afterLines="50" w:line="520" w:lineRule="exact"/>
        <w:ind w:firstLine="480" w:firstLineChars="200"/>
        <w:jc w:val="left"/>
        <w:rPr>
          <w:rFonts w:ascii="宋体" w:hAnsi="宋体"/>
        </w:rPr>
      </w:pPr>
      <w:r>
        <w:rPr>
          <w:rFonts w:hint="eastAsia" w:ascii="宋体" w:hAnsi="宋体"/>
        </w:rPr>
        <w:t>本条规定有利于有毒有害气体的处理排放与稀释，减轻对其他用房的不良影响，同时便于合理设置工程管网。</w:t>
      </w:r>
    </w:p>
    <w:p>
      <w:pPr>
        <w:pStyle w:val="90"/>
        <w:numPr>
          <w:ilvl w:val="0"/>
          <w:numId w:val="6"/>
        </w:numPr>
        <w:spacing w:before="166" w:beforeLines="50" w:after="166" w:afterLines="50" w:line="520" w:lineRule="exact"/>
        <w:ind w:left="0" w:firstLine="0" w:firstLineChars="0"/>
        <w:jc w:val="left"/>
        <w:rPr>
          <w:rFonts w:ascii="宋体" w:hAnsi="宋体"/>
        </w:rPr>
      </w:pPr>
      <w:r>
        <w:rPr>
          <w:rFonts w:ascii="宋体" w:hAnsi="宋体"/>
          <w:bCs/>
        </w:rPr>
        <w:t xml:space="preserve"> </w:t>
      </w:r>
      <w:r>
        <w:rPr>
          <w:rFonts w:hint="eastAsia" w:ascii="宋体" w:hAnsi="宋体"/>
          <w:bCs/>
        </w:rPr>
        <w:t>设置</w:t>
      </w:r>
      <w:r>
        <w:rPr>
          <w:rFonts w:hint="eastAsia" w:ascii="宋体" w:hAnsi="宋体"/>
        </w:rPr>
        <w:t>实验用房建筑的电梯，按用途可分为货梯和客梯两类；按专业清洁要求可分为清洁梯和污物梯两类。</w:t>
      </w:r>
    </w:p>
    <w:p>
      <w:pPr>
        <w:spacing w:before="50" w:after="166" w:afterLines="50" w:line="520" w:lineRule="exact"/>
        <w:ind w:firstLine="480" w:firstLineChars="200"/>
        <w:rPr>
          <w:rFonts w:ascii="宋体" w:hAnsi="宋体"/>
        </w:rPr>
      </w:pPr>
      <w:r>
        <w:rPr>
          <w:rFonts w:hint="eastAsia" w:ascii="宋体" w:hAnsi="宋体"/>
        </w:rPr>
        <w:t>实验用房的垂直交通，在满足人流需要的同时，更应满足物流，包括样品、试剂、器皿、仪器设备等运输的需要，因此实验用房宜安装电梯，位于四层及以上的实验用房应安装电梯。无论是高层还是多层建筑，在确定电梯时应至少设有一部货梯或至少有一部客梯可兼作货梯，以便实验用品，特别是大型仪器设备的垂直运输。有条件者，宜单独设置污物梯。</w:t>
      </w:r>
    </w:p>
    <w:p>
      <w:pPr>
        <w:spacing w:before="50" w:after="166" w:afterLines="50" w:line="520" w:lineRule="exact"/>
        <w:ind w:firstLine="480" w:firstLineChars="200"/>
        <w:rPr>
          <w:rFonts w:ascii="宋体" w:hAnsi="宋体"/>
        </w:rPr>
      </w:pPr>
      <w:r>
        <w:rPr>
          <w:rFonts w:hint="eastAsia" w:ascii="宋体" w:hAnsi="宋体"/>
        </w:rPr>
        <w:t>客梯的位置应设于楼宇主入口视觉显著、交通便利的区域；货梯一般与客梯相邻，这种设置可以降低造价、提高效率，但也可以根据特殊需要，避开主要人流路线，在楼宇的其他区域独立设置，通常是设于楼宇的另一端。在这种情况下，货梯往往更多地被当作实验专用梯使用。独立的货梯或实验</w:t>
      </w:r>
      <w:r>
        <w:rPr>
          <w:rFonts w:ascii="宋体" w:hAnsi="宋体"/>
        </w:rPr>
        <w:t>专用</w:t>
      </w:r>
      <w:r>
        <w:rPr>
          <w:rFonts w:hint="eastAsia" w:ascii="宋体" w:hAnsi="宋体"/>
        </w:rPr>
        <w:t>梯可以通过门禁系统进行管理，仅用于设备、材料、样品等供给和</w:t>
      </w:r>
      <w:r>
        <w:rPr>
          <w:rFonts w:ascii="宋体" w:hAnsi="宋体"/>
        </w:rPr>
        <w:t>废弃物</w:t>
      </w:r>
      <w:r>
        <w:rPr>
          <w:rFonts w:hint="eastAsia" w:ascii="宋体" w:hAnsi="宋体"/>
        </w:rPr>
        <w:t>的运输，并便于实现封闭清理与消毒。</w:t>
      </w:r>
    </w:p>
    <w:p>
      <w:pPr>
        <w:spacing w:before="50" w:after="166" w:afterLines="50" w:line="520" w:lineRule="exact"/>
        <w:ind w:firstLine="480" w:firstLineChars="200"/>
        <w:rPr>
          <w:rFonts w:ascii="宋体" w:hAnsi="宋体"/>
        </w:rPr>
      </w:pPr>
      <w:r>
        <w:rPr>
          <w:rFonts w:hint="eastAsia" w:ascii="宋体" w:hAnsi="宋体"/>
        </w:rPr>
        <w:t>货梯或客货两用梯除设有常规功能外，还应配置运行直驶与停站更改功能。它的作用是保证在运送物品，特别是含有致病微生物的实验样品与废弃物时，可以不受梯外其他楼层的召唤以及更改梯内错按的楼层按钮而直接到达目的楼层。</w:t>
      </w:r>
    </w:p>
    <w:p>
      <w:pPr>
        <w:spacing w:before="166" w:beforeLines="50" w:after="166" w:afterLines="50" w:line="520" w:lineRule="exact"/>
        <w:ind w:firstLine="480" w:firstLineChars="200"/>
        <w:jc w:val="left"/>
        <w:rPr>
          <w:rFonts w:ascii="宋体" w:hAnsi="宋体"/>
        </w:rPr>
      </w:pPr>
      <w:r>
        <w:rPr>
          <w:rFonts w:hint="eastAsia" w:ascii="宋体" w:hAnsi="宋体"/>
        </w:rPr>
        <w:t>本条根据疾病预防控制中心人流、物流的合理需要，确定电梯设置的要求。</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cs="宋体"/>
          <w:color w:val="000000"/>
          <w:kern w:val="0"/>
        </w:rPr>
        <w:t xml:space="preserve"> 为了避免在实验过程中因外窗玻璃的色彩造成色觉判断误差，本条对实验用房外窗玻璃的色彩，以及避光措施的要求进行了规定。</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rPr>
        <w:t>实验室内隔墙应优先选用厚度簿、保温性好、施工方便的新型轻质材料，并满足牢固、保温、防火及表面光滑平整的要求，对合理布局、扩大使用面积、提升建设档次、展现良好形象具有显著的作用，更为重要的是应对未来的改建、扩建具有较好的灵活性。</w:t>
      </w:r>
    </w:p>
    <w:p>
      <w:pPr>
        <w:spacing w:before="50" w:after="166" w:afterLines="50" w:line="520" w:lineRule="exact"/>
        <w:ind w:firstLine="480" w:firstLineChars="200"/>
        <w:rPr>
          <w:rFonts w:ascii="宋体" w:hAnsi="宋体"/>
        </w:rPr>
      </w:pPr>
      <w:r>
        <w:rPr>
          <w:rFonts w:hint="eastAsia" w:ascii="宋体" w:hAnsi="宋体"/>
        </w:rPr>
        <w:t>无特定要求的实验用房，内隔墙应具备良好的可视性，其意义在于：①提高安全性。由于实验室结构往往比较复杂，工作人员较少，因此，提高实验室的可视性，有利于及时发现实验过程中出现的意外事故；②提高明亮度、增强开阔感。由于实验室隔墙很多，对光线的阻挡程度较重，因此，提高实验室的可视性，有利于保证整个实验区域，包括走廊的明亮程度，并增强开阔感。</w:t>
      </w:r>
    </w:p>
    <w:p>
      <w:pPr>
        <w:spacing w:before="50" w:after="166" w:afterLines="50" w:line="520" w:lineRule="exact"/>
        <w:ind w:firstLine="453" w:firstLineChars="189"/>
        <w:rPr>
          <w:rFonts w:ascii="宋体" w:hAnsi="宋体"/>
        </w:rPr>
      </w:pPr>
      <w:r>
        <w:rPr>
          <w:rFonts w:hint="eastAsia" w:ascii="宋体" w:hAnsi="宋体"/>
        </w:rPr>
        <w:t>实验用房采取玻璃分隔时，地面以上应采用不低于1m的实墙，以便放置装有电源插座的实验边台。玻璃分隔应耐受推车等物体冲撞。走廊两侧隔墙可以在条件允许的前提下尽量提高固定窗面积的比例。玻璃分隔、玻璃窗等达到条件要求时应按照国家标准规范规定采用安全玻璃。纵隔墙不宜全部采用玻璃隔断。</w:t>
      </w:r>
    </w:p>
    <w:p>
      <w:pPr>
        <w:spacing w:before="50" w:after="166" w:afterLines="50" w:line="520" w:lineRule="exact"/>
        <w:ind w:firstLine="453" w:firstLineChars="189"/>
        <w:rPr>
          <w:rFonts w:ascii="宋体" w:hAnsi="宋体"/>
        </w:rPr>
      </w:pPr>
      <w:r>
        <w:rPr>
          <w:rFonts w:hint="eastAsia" w:ascii="宋体" w:hAnsi="宋体"/>
        </w:rPr>
        <w:t>充分而有效地利用空间是现代实验用房设计的重要理念之一，提高单位空间的贮物量在大多数实验用房中都是非常必要的，在墙上安装吊柜或在实验台上方设置支架是一种被普遍采用的既简洁又美观、实用的方式，因此，应根据具体情况，在需要的地方以实墙代替玻璃隔断来争取空间，储藏或搁置实验物品。当纵隔墙采用玻璃隔断时，应在近走廊与外墙处应各留不少于1.5m宽的实墙，以利于放置冰箱、器皿柜、资料柜等高大物件。</w:t>
      </w:r>
    </w:p>
    <w:p>
      <w:pPr>
        <w:spacing w:before="50" w:after="166" w:afterLines="50" w:line="520" w:lineRule="exact"/>
        <w:ind w:firstLine="480" w:firstLineChars="200"/>
        <w:rPr>
          <w:rFonts w:ascii="宋体" w:hAnsi="宋体"/>
        </w:rPr>
      </w:pPr>
      <w:r>
        <w:rPr>
          <w:rFonts w:hint="eastAsia" w:ascii="宋体" w:hAnsi="宋体"/>
        </w:rPr>
        <w:t>实验用房吊顶、墙面的材料和构造除应满足不起尘、不积灰、吸附性小以外，还应满足耐消毒剂等化学物质腐蚀、防水与易清洗的要求。</w:t>
      </w:r>
    </w:p>
    <w:p>
      <w:pPr>
        <w:spacing w:before="50" w:after="166" w:afterLines="50" w:line="520" w:lineRule="exact"/>
        <w:ind w:firstLine="480" w:firstLineChars="200"/>
        <w:rPr>
          <w:rFonts w:ascii="宋体" w:hAnsi="宋体"/>
        </w:rPr>
      </w:pPr>
      <w:r>
        <w:rPr>
          <w:rFonts w:hint="eastAsia" w:ascii="宋体" w:hAnsi="宋体"/>
        </w:rPr>
        <w:t>实验用房地面应采用耐腐蚀、耐磨损、耐</w:t>
      </w:r>
      <w:r>
        <w:rPr>
          <w:rFonts w:ascii="宋体" w:hAnsi="宋体"/>
        </w:rPr>
        <w:t>着色、</w:t>
      </w:r>
      <w:r>
        <w:rPr>
          <w:rFonts w:hint="eastAsia" w:ascii="宋体" w:hAnsi="宋体"/>
        </w:rPr>
        <w:t>不起尘</w:t>
      </w:r>
      <w:r>
        <w:rPr>
          <w:rFonts w:ascii="宋体" w:hAnsi="宋体"/>
        </w:rPr>
        <w:t>、</w:t>
      </w:r>
      <w:r>
        <w:rPr>
          <w:rFonts w:hint="eastAsia" w:ascii="宋体" w:hAnsi="宋体"/>
        </w:rPr>
        <w:t>易冲洗的建筑材料。对于洁净实验用房、BSL－2实验用房及其以上等级的生物安全实验用房和其他有特定要求的实验用房地面材料除应满足上述一般要求外，更需满足整体无缝隙的要求。</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rPr>
        <w:t xml:space="preserve"> 放射性同位素与射线装置实验用房等有特殊要求的，应按国家相关规定和标准进行建设。</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rPr>
        <w:t xml:space="preserve"> 本条规定了疾病预防控制中心室内装修的要求。</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rPr>
        <w:t xml:space="preserve"> 本条根据实验用房废水的性质、成分和被污染程度规定了实验废水排水系统的设置原则，废水排水系统的设计应遵照执行。  </w:t>
      </w:r>
    </w:p>
    <w:p>
      <w:pPr>
        <w:spacing w:before="50" w:after="166" w:afterLines="50" w:line="520" w:lineRule="exact"/>
        <w:ind w:firstLine="480" w:firstLineChars="200"/>
        <w:rPr>
          <w:rFonts w:ascii="宋体" w:hAnsi="宋体"/>
        </w:rPr>
      </w:pPr>
      <w:r>
        <w:rPr>
          <w:rFonts w:hint="eastAsia" w:ascii="宋体" w:hAnsi="宋体"/>
        </w:rPr>
        <w:t xml:space="preserve">一、排水方式。实验废水排水系统，按所排除的污水性质、成分和被污染的程度并结合室外排水系统的情况，可设置分流排水或合流排水系统：    </w:t>
      </w:r>
    </w:p>
    <w:p>
      <w:pPr>
        <w:spacing w:before="50" w:after="166" w:afterLines="50" w:line="520" w:lineRule="exact"/>
        <w:ind w:firstLine="480" w:firstLineChars="200"/>
        <w:rPr>
          <w:rFonts w:ascii="宋体" w:hAnsi="宋体"/>
        </w:rPr>
      </w:pPr>
      <w:r>
        <w:rPr>
          <w:rFonts w:hint="eastAsia" w:ascii="宋体" w:hAnsi="宋体"/>
        </w:rPr>
        <w:t>1、含有</w:t>
      </w:r>
      <w:r>
        <w:rPr>
          <w:rFonts w:ascii="宋体" w:hAnsi="宋体"/>
          <w:color w:val="000000"/>
          <w:kern w:val="0"/>
        </w:rPr>
        <w:t>病原</w:t>
      </w:r>
      <w:r>
        <w:rPr>
          <w:rFonts w:hint="eastAsia" w:ascii="宋体" w:hAnsi="宋体"/>
        </w:rPr>
        <w:t>微生物的实验废水：应设置专用排水管道，以便污水收集和消毒处理。</w:t>
      </w:r>
    </w:p>
    <w:p>
      <w:pPr>
        <w:spacing w:before="50" w:after="166" w:afterLines="50" w:line="520" w:lineRule="exact"/>
        <w:ind w:firstLine="480" w:firstLineChars="200"/>
      </w:pPr>
      <w:r>
        <w:rPr>
          <w:rFonts w:hint="eastAsia" w:ascii="宋体" w:hAnsi="宋体"/>
        </w:rPr>
        <w:t>2、含有放射性物质的实验废水：</w:t>
      </w:r>
      <w:r>
        <w:rPr>
          <w:rFonts w:hint="eastAsia"/>
        </w:rPr>
        <w:t>放射性污水应在实验室内单独收集，</w:t>
      </w:r>
      <w:r>
        <w:rPr>
          <w:rFonts w:hint="eastAsia"/>
          <w:color w:val="000000" w:themeColor="text1"/>
          <w14:textFill>
            <w14:solidFill>
              <w14:schemeClr w14:val="tx1"/>
            </w14:solidFill>
          </w14:textFill>
        </w:rPr>
        <w:t>应贮存在有防辐射性能的专用容器内，</w:t>
      </w:r>
      <w:r>
        <w:rPr>
          <w:rFonts w:hint="eastAsia"/>
        </w:rPr>
        <w:t>交由具有放射性废物处理处置资质的机构处置。</w:t>
      </w:r>
    </w:p>
    <w:p>
      <w:pPr>
        <w:spacing w:before="50" w:after="166" w:afterLines="50" w:line="520" w:lineRule="exact"/>
        <w:ind w:firstLine="480" w:firstLineChars="200"/>
        <w:rPr>
          <w:rFonts w:ascii="宋体" w:hAnsi="宋体"/>
        </w:rPr>
      </w:pPr>
      <w:r>
        <w:rPr>
          <w:rFonts w:hint="eastAsia" w:ascii="宋体" w:hAnsi="宋体"/>
          <w:bCs/>
        </w:rPr>
        <w:t>3</w:t>
      </w:r>
      <w:r>
        <w:rPr>
          <w:rFonts w:hint="eastAsia" w:ascii="宋体" w:hAnsi="宋体"/>
        </w:rPr>
        <w:t>、</w:t>
      </w:r>
      <w:r>
        <w:rPr>
          <w:rFonts w:hint="eastAsia" w:ascii="宋体" w:hAnsi="宋体"/>
          <w:bCs/>
        </w:rPr>
        <w:t>混合后更为有害的</w:t>
      </w:r>
      <w:r>
        <w:rPr>
          <w:rFonts w:hint="eastAsia" w:ascii="宋体" w:hAnsi="宋体"/>
        </w:rPr>
        <w:t>实验</w:t>
      </w:r>
      <w:r>
        <w:rPr>
          <w:rFonts w:hint="eastAsia" w:ascii="宋体" w:hAnsi="宋体"/>
          <w:bCs/>
        </w:rPr>
        <w:t>废水：当</w:t>
      </w:r>
      <w:r>
        <w:rPr>
          <w:rFonts w:hint="eastAsia" w:ascii="宋体" w:hAnsi="宋体"/>
        </w:rPr>
        <w:t>不同化学成分的废水混合后的反应对管道有损害或可能造成事故时，不同化学成分的废水应分流排出。</w:t>
      </w:r>
    </w:p>
    <w:p>
      <w:pPr>
        <w:spacing w:before="50" w:after="166" w:afterLines="50" w:line="520" w:lineRule="exact"/>
        <w:ind w:firstLine="480" w:firstLineChars="200"/>
        <w:rPr>
          <w:rFonts w:ascii="宋体" w:hAnsi="宋体"/>
          <w:b/>
          <w:bCs/>
        </w:rPr>
      </w:pPr>
      <w:r>
        <w:rPr>
          <w:rFonts w:hint="eastAsia" w:ascii="宋体" w:hAnsi="宋体"/>
        </w:rPr>
        <w:t>4、毒理</w:t>
      </w:r>
      <w:r>
        <w:rPr>
          <w:rFonts w:ascii="宋体" w:hAnsi="宋体"/>
          <w:color w:val="000000"/>
          <w:kern w:val="0"/>
        </w:rPr>
        <w:t>（动物）</w:t>
      </w:r>
      <w:r>
        <w:rPr>
          <w:rFonts w:hint="eastAsia" w:ascii="宋体" w:hAnsi="宋体"/>
        </w:rPr>
        <w:t>实验用房：为了能够顺畅地排除实验动物房粪便，需要设置较一般下水更大直径的排水管道，应单独安装专用排水系统。</w:t>
      </w:r>
    </w:p>
    <w:p>
      <w:pPr>
        <w:spacing w:before="50" w:after="166" w:afterLines="50" w:line="520" w:lineRule="exact"/>
        <w:ind w:firstLine="480" w:firstLineChars="200"/>
        <w:rPr>
          <w:rFonts w:ascii="宋体" w:hAnsi="宋体"/>
          <w:b/>
        </w:rPr>
      </w:pPr>
      <w:r>
        <w:rPr>
          <w:rFonts w:hint="eastAsia" w:ascii="宋体" w:hAnsi="宋体"/>
        </w:rPr>
        <w:t>5、含有机溶剂的实验废水：由于有机溶剂往往不溶于水，不但有毒有害，而且多有强烈的异味，会随排水支管道进入其他实验用房的水封而散发至室内。因此，经常使用有机溶剂的实验用房</w:t>
      </w:r>
      <w:r>
        <w:rPr>
          <w:rFonts w:hint="eastAsia" w:ascii="宋体" w:hAnsi="宋体"/>
          <w:strike/>
        </w:rPr>
        <w:t>，</w:t>
      </w:r>
      <w:r>
        <w:rPr>
          <w:rFonts w:hint="eastAsia" w:ascii="宋体" w:hAnsi="宋体"/>
        </w:rPr>
        <w:t>应尽量集中布置，并应安装专用的排水管道收集实验废水，以便进行</w:t>
      </w:r>
      <w:r>
        <w:rPr>
          <w:rFonts w:ascii="宋体" w:hAnsi="宋体"/>
        </w:rPr>
        <w:t>有效处理</w:t>
      </w:r>
      <w:r>
        <w:rPr>
          <w:rFonts w:hint="eastAsia" w:ascii="宋体" w:hAnsi="宋体"/>
        </w:rPr>
        <w:t>。</w:t>
      </w:r>
    </w:p>
    <w:p>
      <w:pPr>
        <w:spacing w:before="50" w:after="166" w:afterLines="50" w:line="520" w:lineRule="exact"/>
        <w:ind w:firstLine="480" w:firstLineChars="200"/>
        <w:rPr>
          <w:rFonts w:ascii="宋体" w:hAnsi="宋体"/>
        </w:rPr>
      </w:pPr>
      <w:r>
        <w:rPr>
          <w:rFonts w:hint="eastAsia" w:ascii="宋体" w:hAnsi="宋体"/>
        </w:rPr>
        <w:t>6、含有酸、碱、氰、铬等无机污染物的实验废水：应考虑设置独立的排水管道进行</w:t>
      </w:r>
      <w:r>
        <w:rPr>
          <w:rFonts w:ascii="宋体" w:hAnsi="宋体"/>
        </w:rPr>
        <w:t>收集</w:t>
      </w:r>
      <w:r>
        <w:rPr>
          <w:rFonts w:hint="eastAsia" w:ascii="宋体" w:hAnsi="宋体"/>
        </w:rPr>
        <w:t>，以便</w:t>
      </w:r>
      <w:r>
        <w:rPr>
          <w:rFonts w:ascii="宋体" w:hAnsi="宋体"/>
        </w:rPr>
        <w:t>进行有效处理</w:t>
      </w:r>
      <w:r>
        <w:rPr>
          <w:rFonts w:hint="eastAsia" w:ascii="宋体" w:hAnsi="宋体"/>
        </w:rPr>
        <w:t>。</w:t>
      </w:r>
    </w:p>
    <w:p>
      <w:pPr>
        <w:spacing w:before="50" w:after="166" w:afterLines="50" w:line="520" w:lineRule="exact"/>
        <w:ind w:firstLine="480" w:firstLineChars="200"/>
        <w:rPr>
          <w:rFonts w:ascii="宋体" w:hAnsi="宋体"/>
        </w:rPr>
      </w:pPr>
      <w:r>
        <w:rPr>
          <w:rFonts w:hint="eastAsia" w:ascii="宋体" w:hAnsi="宋体"/>
        </w:rPr>
        <w:t>7、二级</w:t>
      </w:r>
      <w:r>
        <w:rPr>
          <w:rFonts w:ascii="宋体" w:hAnsi="宋体"/>
        </w:rPr>
        <w:t>及</w:t>
      </w:r>
      <w:r>
        <w:rPr>
          <w:rFonts w:hint="eastAsia" w:ascii="宋体" w:hAnsi="宋体"/>
        </w:rPr>
        <w:t>以上生物安全实验用房的废水：按照现行国家标准《实验室生物安全通用要求》GB19489，应设置独立的排水系统。采取分流排水，有利于废水的无害化处理。</w:t>
      </w:r>
    </w:p>
    <w:p>
      <w:pPr>
        <w:spacing w:before="50" w:after="166" w:afterLines="50" w:line="520" w:lineRule="exact"/>
        <w:ind w:firstLine="480" w:firstLineChars="200"/>
        <w:rPr>
          <w:rFonts w:ascii="宋体" w:hAnsi="宋体"/>
        </w:rPr>
      </w:pPr>
      <w:r>
        <w:rPr>
          <w:rFonts w:hint="eastAsia" w:ascii="宋体" w:hAnsi="宋体"/>
        </w:rPr>
        <w:t>二、排水管材</w:t>
      </w:r>
    </w:p>
    <w:p>
      <w:pPr>
        <w:spacing w:before="50" w:after="166" w:afterLines="50" w:line="520" w:lineRule="exact"/>
        <w:ind w:firstLine="480" w:firstLineChars="200"/>
        <w:rPr>
          <w:rFonts w:ascii="宋体" w:hAnsi="宋体"/>
        </w:rPr>
      </w:pPr>
      <w:r>
        <w:rPr>
          <w:rFonts w:hint="eastAsia" w:ascii="宋体" w:hAnsi="宋体"/>
        </w:rPr>
        <w:t>1含有酸、碱的实验废水：排水系统应选用耐酸耐碱的材料制作。</w:t>
      </w:r>
    </w:p>
    <w:p>
      <w:pPr>
        <w:spacing w:before="50" w:after="166" w:afterLines="50" w:line="520" w:lineRule="exact"/>
        <w:ind w:firstLine="480" w:firstLineChars="200"/>
        <w:rPr>
          <w:rFonts w:ascii="宋体" w:hAnsi="宋体"/>
        </w:rPr>
      </w:pPr>
      <w:r>
        <w:rPr>
          <w:rFonts w:hint="eastAsia" w:ascii="宋体" w:hAnsi="宋体"/>
          <w:bCs/>
        </w:rPr>
        <w:t>2</w:t>
      </w:r>
      <w:r>
        <w:rPr>
          <w:rFonts w:hint="eastAsia" w:ascii="宋体" w:hAnsi="宋体"/>
        </w:rPr>
        <w:t>含有氯仿、苯系物等溶剂型污染物的实验废水：排水系统应选用耐有机溶剂腐蚀的材料制作。</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rPr>
        <w:t xml:space="preserve"> 疾病预防</w:t>
      </w:r>
      <w:r>
        <w:rPr>
          <w:rFonts w:hint="eastAsia" w:ascii="宋体" w:hAnsi="宋体"/>
          <w:bCs/>
          <w:color w:val="000000"/>
          <w:kern w:val="0"/>
        </w:rPr>
        <w:t>控制中心</w:t>
      </w:r>
      <w:r>
        <w:rPr>
          <w:rFonts w:hint="eastAsia" w:ascii="宋体" w:hAnsi="宋体"/>
        </w:rPr>
        <w:t>的实验废水中常含有少量的酸、碱、氰、重金属等无机污染物，以及氯仿、苯、酯等有机污染物，甚至可能含有残存的致病微生物或放射性物质，因此</w:t>
      </w:r>
      <w:r>
        <w:rPr>
          <w:rFonts w:hint="eastAsia"/>
          <w:color w:val="000000" w:themeColor="text1"/>
          <w14:textFill>
            <w14:solidFill>
              <w14:schemeClr w14:val="tx1"/>
            </w14:solidFill>
          </w14:textFill>
        </w:rPr>
        <w:t>为保证公共健康安全和生态安全</w:t>
      </w:r>
      <w:r>
        <w:rPr>
          <w:rFonts w:hint="eastAsia" w:ascii="宋体" w:hAnsi="宋体"/>
        </w:rPr>
        <w:t>，必须对废水采取</w:t>
      </w:r>
      <w:r>
        <w:rPr>
          <w:rFonts w:ascii="宋体" w:hAnsi="宋体"/>
        </w:rPr>
        <w:t>有效的处理措施</w:t>
      </w:r>
      <w:r>
        <w:rPr>
          <w:rFonts w:ascii="宋体" w:hAnsi="宋体"/>
          <w:color w:val="000000"/>
          <w:kern w:val="0"/>
        </w:rPr>
        <w:t>进行无害化处理</w:t>
      </w:r>
      <w:r>
        <w:rPr>
          <w:rFonts w:hint="eastAsia" w:ascii="宋体" w:hAnsi="宋体"/>
          <w:color w:val="000000"/>
          <w:kern w:val="0"/>
        </w:rPr>
        <w:t>，应</w:t>
      </w:r>
      <w:r>
        <w:rPr>
          <w:rFonts w:hint="eastAsia" w:ascii="宋体" w:hAnsi="宋体"/>
        </w:rPr>
        <w:t>达到</w:t>
      </w:r>
      <w:r>
        <w:rPr>
          <w:rFonts w:hint="eastAsia" w:ascii="宋体" w:hAnsi="宋体"/>
          <w:color w:val="000000"/>
        </w:rPr>
        <w:t>符合</w:t>
      </w:r>
      <w:r>
        <w:rPr>
          <w:rFonts w:ascii="宋体" w:hAnsi="宋体"/>
          <w:color w:val="000000"/>
        </w:rPr>
        <w:t>国家相关标准</w:t>
      </w:r>
      <w:r>
        <w:rPr>
          <w:rFonts w:hint="eastAsia" w:ascii="宋体" w:hAnsi="宋体"/>
          <w:color w:val="000000"/>
        </w:rPr>
        <w:t>规定的</w:t>
      </w:r>
      <w:r>
        <w:rPr>
          <w:rFonts w:ascii="宋体" w:hAnsi="宋体"/>
          <w:color w:val="000000"/>
          <w:kern w:val="0"/>
        </w:rPr>
        <w:t>水质</w:t>
      </w:r>
      <w:r>
        <w:rPr>
          <w:rFonts w:hint="eastAsia" w:ascii="宋体" w:hAnsi="宋体"/>
        </w:rPr>
        <w:t>排放要求。</w:t>
      </w:r>
    </w:p>
    <w:p>
      <w:pPr>
        <w:pStyle w:val="90"/>
        <w:spacing w:before="166" w:beforeLines="50" w:after="166" w:afterLines="50" w:line="520" w:lineRule="exact"/>
        <w:ind w:firstLine="480"/>
        <w:jc w:val="left"/>
        <w:rPr>
          <w:rFonts w:ascii="宋体" w:hAnsi="宋体"/>
        </w:rPr>
      </w:pPr>
      <w:r>
        <w:rPr>
          <w:rFonts w:hint="eastAsia" w:ascii="宋体" w:hAnsi="宋体"/>
        </w:rPr>
        <w:t>例</w:t>
      </w:r>
      <w:r>
        <w:rPr>
          <w:rFonts w:ascii="宋体" w:hAnsi="宋体"/>
        </w:rPr>
        <w:t>如</w:t>
      </w:r>
      <w:r>
        <w:rPr>
          <w:rFonts w:hint="eastAsia" w:ascii="宋体" w:hAnsi="宋体"/>
        </w:rPr>
        <w:t>：</w:t>
      </w:r>
      <w:r>
        <w:rPr>
          <w:rFonts w:ascii="宋体" w:hAnsi="宋体"/>
        </w:rPr>
        <w:t>对于含有酸碱的废水采取</w:t>
      </w:r>
      <w:r>
        <w:rPr>
          <w:rFonts w:hint="eastAsia" w:ascii="宋体" w:hAnsi="宋体"/>
        </w:rPr>
        <w:t>中和</w:t>
      </w:r>
      <w:r>
        <w:rPr>
          <w:rFonts w:ascii="宋体" w:hAnsi="宋体"/>
        </w:rPr>
        <w:t>措施后排放</w:t>
      </w:r>
      <w:r>
        <w:rPr>
          <w:rFonts w:hint="eastAsia" w:ascii="宋体" w:hAnsi="宋体"/>
        </w:rPr>
        <w:t>；对于含有</w:t>
      </w:r>
      <w:r>
        <w:rPr>
          <w:rFonts w:ascii="宋体" w:hAnsi="宋体"/>
        </w:rPr>
        <w:t>重金属、有机溶剂的废水</w:t>
      </w:r>
      <w:r>
        <w:rPr>
          <w:rFonts w:hint="eastAsia" w:ascii="宋体" w:hAnsi="宋体"/>
        </w:rPr>
        <w:t>，</w:t>
      </w:r>
      <w:r>
        <w:rPr>
          <w:rFonts w:ascii="宋体" w:hAnsi="宋体"/>
        </w:rPr>
        <w:t>可采取收集</w:t>
      </w:r>
      <w:r>
        <w:rPr>
          <w:rFonts w:hint="eastAsia" w:ascii="宋体" w:hAnsi="宋体"/>
        </w:rPr>
        <w:t>的</w:t>
      </w:r>
      <w:r>
        <w:rPr>
          <w:rFonts w:ascii="宋体" w:hAnsi="宋体"/>
        </w:rPr>
        <w:t>方式进行</w:t>
      </w:r>
      <w:r>
        <w:rPr>
          <w:rFonts w:hint="eastAsia" w:ascii="宋体" w:hAnsi="宋体"/>
        </w:rPr>
        <w:t>暂存，然后交由被国家</w:t>
      </w:r>
      <w:r>
        <w:rPr>
          <w:rFonts w:ascii="宋体" w:hAnsi="宋体"/>
        </w:rPr>
        <w:t>或地方政府部门认可的</w:t>
      </w:r>
      <w:r>
        <w:rPr>
          <w:rFonts w:hint="eastAsia" w:ascii="宋体" w:hAnsi="宋体"/>
        </w:rPr>
        <w:t>具有相应</w:t>
      </w:r>
      <w:r>
        <w:rPr>
          <w:rFonts w:hint="eastAsia"/>
        </w:rPr>
        <w:t>资质的</w:t>
      </w:r>
      <w:r>
        <w:rPr>
          <w:rFonts w:hint="eastAsia" w:ascii="宋体" w:hAnsi="宋体"/>
        </w:rPr>
        <w:t>专业</w:t>
      </w:r>
      <w:r>
        <w:rPr>
          <w:rFonts w:ascii="宋体" w:hAnsi="宋体"/>
        </w:rPr>
        <w:t>机构</w:t>
      </w:r>
      <w:r>
        <w:rPr>
          <w:rFonts w:hint="eastAsia" w:ascii="宋体" w:hAnsi="宋体"/>
        </w:rPr>
        <w:t>进行</w:t>
      </w:r>
      <w:r>
        <w:rPr>
          <w:rFonts w:hint="eastAsia"/>
        </w:rPr>
        <w:t>处理处置</w:t>
      </w:r>
      <w:r>
        <w:rPr>
          <w:rFonts w:hint="eastAsia" w:ascii="宋体" w:hAnsi="宋体"/>
        </w:rPr>
        <w:t>；</w:t>
      </w:r>
      <w:r>
        <w:rPr>
          <w:rFonts w:ascii="宋体" w:hAnsi="宋体"/>
        </w:rPr>
        <w:t>对于</w:t>
      </w:r>
      <w:r>
        <w:rPr>
          <w:rFonts w:hint="eastAsia" w:ascii="宋体" w:hAnsi="宋体"/>
        </w:rPr>
        <w:t>含有致病微生物的</w:t>
      </w:r>
      <w:r>
        <w:rPr>
          <w:rFonts w:ascii="宋体" w:hAnsi="宋体"/>
        </w:rPr>
        <w:t>废水</w:t>
      </w:r>
      <w:r>
        <w:rPr>
          <w:rFonts w:hint="eastAsia"/>
          <w:color w:val="000000" w:themeColor="text1"/>
          <w14:textFill>
            <w14:solidFill>
              <w14:schemeClr w14:val="tx1"/>
            </w14:solidFill>
          </w14:textFill>
        </w:rPr>
        <w:t>必须单独收集，</w:t>
      </w:r>
      <w:r>
        <w:rPr>
          <w:rFonts w:ascii="宋体" w:hAnsi="宋体"/>
        </w:rPr>
        <w:t>采取消毒灭菌措施后排放等</w:t>
      </w:r>
      <w:r>
        <w:rPr>
          <w:rFonts w:hint="eastAsia" w:ascii="宋体" w:hAnsi="宋体"/>
        </w:rPr>
        <w:t>。</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rPr>
        <w:t xml:space="preserve"> 实验</w:t>
      </w:r>
      <w:r>
        <w:rPr>
          <w:rFonts w:ascii="宋体" w:hAnsi="宋体"/>
        </w:rPr>
        <w:t>过程往往需要使用</w:t>
      </w:r>
      <w:r>
        <w:rPr>
          <w:rFonts w:hint="eastAsia" w:ascii="宋体" w:hAnsi="宋体"/>
        </w:rPr>
        <w:t>剧毒、易燃、易爆、</w:t>
      </w:r>
      <w:r>
        <w:rPr>
          <w:rFonts w:ascii="宋体" w:hAnsi="宋体"/>
        </w:rPr>
        <w:t>易制毒</w:t>
      </w:r>
      <w:r>
        <w:rPr>
          <w:rFonts w:hint="eastAsia" w:ascii="宋体" w:hAnsi="宋体"/>
        </w:rPr>
        <w:t>、强</w:t>
      </w:r>
      <w:r>
        <w:rPr>
          <w:rFonts w:ascii="宋体" w:hAnsi="宋体"/>
        </w:rPr>
        <w:t>腐蚀性</w:t>
      </w:r>
      <w:r>
        <w:rPr>
          <w:rFonts w:hint="eastAsia" w:ascii="宋体" w:hAnsi="宋体"/>
        </w:rPr>
        <w:t>等</w:t>
      </w:r>
      <w:r>
        <w:rPr>
          <w:rFonts w:ascii="宋体" w:hAnsi="宋体"/>
        </w:rPr>
        <w:t>危险</w:t>
      </w:r>
      <w:r>
        <w:rPr>
          <w:rFonts w:hint="eastAsia" w:ascii="宋体" w:hAnsi="宋体"/>
        </w:rPr>
        <w:t>化学品和具有毒害</w:t>
      </w:r>
      <w:r>
        <w:rPr>
          <w:rFonts w:ascii="宋体" w:hAnsi="宋体"/>
        </w:rPr>
        <w:t>、生物</w:t>
      </w:r>
      <w:r>
        <w:rPr>
          <w:rFonts w:hint="eastAsia" w:ascii="宋体" w:hAnsi="宋体"/>
        </w:rPr>
        <w:t>、</w:t>
      </w:r>
      <w:r>
        <w:rPr>
          <w:rFonts w:ascii="宋体" w:hAnsi="宋体"/>
        </w:rPr>
        <w:t>放射</w:t>
      </w:r>
      <w:r>
        <w:rPr>
          <w:rFonts w:hint="eastAsia" w:ascii="宋体" w:hAnsi="宋体"/>
        </w:rPr>
        <w:t>等危险性</w:t>
      </w:r>
      <w:r>
        <w:rPr>
          <w:rFonts w:ascii="宋体" w:hAnsi="宋体"/>
        </w:rPr>
        <w:t>物质</w:t>
      </w:r>
      <w:r>
        <w:rPr>
          <w:rFonts w:hint="eastAsia" w:ascii="宋体" w:hAnsi="宋体"/>
        </w:rPr>
        <w:t>，其</w:t>
      </w:r>
      <w:r>
        <w:rPr>
          <w:rFonts w:ascii="宋体" w:hAnsi="宋体"/>
        </w:rPr>
        <w:t>使用</w:t>
      </w:r>
      <w:r>
        <w:rPr>
          <w:rFonts w:hint="eastAsia" w:ascii="宋体" w:hAnsi="宋体"/>
        </w:rPr>
        <w:t>、</w:t>
      </w:r>
      <w:r>
        <w:rPr>
          <w:rFonts w:ascii="宋体" w:hAnsi="宋体"/>
        </w:rPr>
        <w:t>存放</w:t>
      </w:r>
      <w:r>
        <w:rPr>
          <w:rFonts w:hint="eastAsia" w:ascii="宋体" w:hAnsi="宋体"/>
        </w:rPr>
        <w:t>、</w:t>
      </w:r>
      <w:r>
        <w:rPr>
          <w:rFonts w:hint="eastAsia" w:ascii="宋体" w:hAnsi="宋体" w:cs="新宋体-18030"/>
        </w:rPr>
        <w:t>转运、收集、处理和处置等</w:t>
      </w:r>
      <w:r>
        <w:rPr>
          <w:rFonts w:ascii="宋体" w:hAnsi="宋体" w:cs="新宋体-18030"/>
        </w:rPr>
        <w:t>均</w:t>
      </w:r>
      <w:r>
        <w:rPr>
          <w:rFonts w:ascii="宋体" w:hAnsi="宋体"/>
        </w:rPr>
        <w:t>应</w:t>
      </w:r>
      <w:r>
        <w:rPr>
          <w:rFonts w:hint="eastAsia" w:ascii="宋体" w:hAnsi="宋体"/>
        </w:rPr>
        <w:t>采取安全</w:t>
      </w:r>
      <w:r>
        <w:rPr>
          <w:rFonts w:ascii="宋体" w:hAnsi="宋体"/>
        </w:rPr>
        <w:t>可靠</w:t>
      </w:r>
      <w:r>
        <w:rPr>
          <w:rFonts w:hint="eastAsia" w:ascii="宋体" w:hAnsi="宋体"/>
        </w:rPr>
        <w:t>的措施，遵守执行相关国家标准规定。例如</w:t>
      </w:r>
      <w:r>
        <w:rPr>
          <w:rFonts w:ascii="宋体" w:hAnsi="宋体"/>
        </w:rPr>
        <w:t>：</w:t>
      </w:r>
      <w:r>
        <w:rPr>
          <w:rFonts w:hint="eastAsia" w:ascii="宋体" w:hAnsi="宋体"/>
        </w:rPr>
        <w:t>易</w:t>
      </w:r>
      <w:r>
        <w:rPr>
          <w:rFonts w:ascii="宋体" w:hAnsi="宋体"/>
        </w:rPr>
        <w:t>挥发的有毒有害化学试剂</w:t>
      </w:r>
      <w:r>
        <w:rPr>
          <w:rFonts w:hint="eastAsia" w:ascii="宋体" w:hAnsi="宋体"/>
        </w:rPr>
        <w:t>的</w:t>
      </w:r>
      <w:r>
        <w:rPr>
          <w:rFonts w:ascii="宋体" w:hAnsi="宋体"/>
        </w:rPr>
        <w:t>存放宜采用通风试剂柜；剧毒</w:t>
      </w:r>
      <w:r>
        <w:rPr>
          <w:rFonts w:hint="eastAsia" w:ascii="宋体" w:hAnsi="宋体"/>
        </w:rPr>
        <w:t>、</w:t>
      </w:r>
      <w:r>
        <w:rPr>
          <w:rFonts w:ascii="宋体" w:hAnsi="宋体"/>
        </w:rPr>
        <w:t>易制毒的危险化学品</w:t>
      </w:r>
      <w:r>
        <w:rPr>
          <w:rFonts w:hint="eastAsia" w:ascii="宋体" w:hAnsi="宋体"/>
        </w:rPr>
        <w:t>的</w:t>
      </w:r>
      <w:r>
        <w:rPr>
          <w:rFonts w:ascii="宋体" w:hAnsi="宋体"/>
        </w:rPr>
        <w:t>存放</w:t>
      </w:r>
      <w:r>
        <w:rPr>
          <w:rFonts w:hint="eastAsia" w:ascii="宋体" w:hAnsi="宋体"/>
        </w:rPr>
        <w:t>宜</w:t>
      </w:r>
      <w:r>
        <w:rPr>
          <w:rFonts w:ascii="宋体" w:hAnsi="宋体"/>
        </w:rPr>
        <w:t>采用</w:t>
      </w:r>
      <w:r>
        <w:rPr>
          <w:rFonts w:hint="eastAsia" w:ascii="宋体" w:hAnsi="宋体"/>
        </w:rPr>
        <w:t>防盗容器</w:t>
      </w:r>
      <w:r>
        <w:rPr>
          <w:rFonts w:ascii="宋体" w:hAnsi="宋体"/>
        </w:rPr>
        <w:t>或柜体</w:t>
      </w:r>
      <w:r>
        <w:rPr>
          <w:rFonts w:hint="eastAsia" w:ascii="宋体" w:hAnsi="宋体"/>
        </w:rPr>
        <w:t>；</w:t>
      </w:r>
      <w:r>
        <w:rPr>
          <w:rFonts w:ascii="宋体" w:hAnsi="宋体"/>
        </w:rPr>
        <w:t>易燃、易爆等危险化学品</w:t>
      </w:r>
      <w:r>
        <w:rPr>
          <w:rFonts w:hint="eastAsia" w:ascii="宋体" w:hAnsi="宋体"/>
        </w:rPr>
        <w:t>的</w:t>
      </w:r>
      <w:r>
        <w:rPr>
          <w:rFonts w:ascii="宋体" w:hAnsi="宋体"/>
        </w:rPr>
        <w:t>存放</w:t>
      </w:r>
      <w:r>
        <w:rPr>
          <w:rFonts w:hint="eastAsia" w:ascii="宋体" w:hAnsi="宋体"/>
        </w:rPr>
        <w:t>宜</w:t>
      </w:r>
      <w:r>
        <w:rPr>
          <w:rFonts w:ascii="宋体" w:hAnsi="宋体"/>
        </w:rPr>
        <w:t>采用防高温、防火</w:t>
      </w:r>
      <w:r>
        <w:rPr>
          <w:rFonts w:hint="eastAsia" w:ascii="宋体" w:hAnsi="宋体"/>
        </w:rPr>
        <w:t>、</w:t>
      </w:r>
      <w:r>
        <w:rPr>
          <w:rFonts w:ascii="宋体" w:hAnsi="宋体"/>
        </w:rPr>
        <w:t>防爆</w:t>
      </w:r>
      <w:r>
        <w:rPr>
          <w:rFonts w:hint="eastAsia" w:ascii="宋体" w:hAnsi="宋体"/>
        </w:rPr>
        <w:t>、</w:t>
      </w:r>
      <w:r>
        <w:rPr>
          <w:rFonts w:ascii="宋体" w:hAnsi="宋体"/>
        </w:rPr>
        <w:t>通风的</w:t>
      </w:r>
      <w:r>
        <w:rPr>
          <w:rFonts w:hint="eastAsia" w:ascii="宋体" w:hAnsi="宋体"/>
        </w:rPr>
        <w:t>储存</w:t>
      </w:r>
      <w:r>
        <w:rPr>
          <w:rFonts w:ascii="宋体" w:hAnsi="宋体"/>
        </w:rPr>
        <w:t>容器或柜体；</w:t>
      </w:r>
      <w:r>
        <w:rPr>
          <w:rFonts w:hint="eastAsia" w:ascii="宋体" w:hAnsi="宋体"/>
        </w:rPr>
        <w:t>对储存</w:t>
      </w:r>
      <w:r>
        <w:rPr>
          <w:rFonts w:ascii="宋体" w:hAnsi="宋体"/>
        </w:rPr>
        <w:t>环境的温湿度</w:t>
      </w:r>
      <w:r>
        <w:rPr>
          <w:rFonts w:hint="eastAsia" w:ascii="宋体" w:hAnsi="宋体"/>
        </w:rPr>
        <w:t>有</w:t>
      </w:r>
      <w:r>
        <w:rPr>
          <w:rFonts w:ascii="宋体" w:hAnsi="宋体"/>
        </w:rPr>
        <w:t>严格要求的</w:t>
      </w:r>
      <w:r>
        <w:rPr>
          <w:rFonts w:hint="eastAsia" w:ascii="宋体" w:hAnsi="宋体"/>
        </w:rPr>
        <w:t>危险</w:t>
      </w:r>
      <w:r>
        <w:rPr>
          <w:rFonts w:ascii="宋体" w:hAnsi="宋体"/>
        </w:rPr>
        <w:t>化学品</w:t>
      </w:r>
      <w:r>
        <w:rPr>
          <w:rFonts w:hint="eastAsia" w:ascii="宋体" w:hAnsi="宋体"/>
        </w:rPr>
        <w:t>的</w:t>
      </w:r>
      <w:r>
        <w:rPr>
          <w:rFonts w:ascii="宋体" w:hAnsi="宋体"/>
        </w:rPr>
        <w:t>存放宜</w:t>
      </w:r>
      <w:r>
        <w:rPr>
          <w:rFonts w:hint="eastAsia" w:ascii="宋体" w:hAnsi="宋体"/>
        </w:rPr>
        <w:t>采用</w:t>
      </w:r>
      <w:r>
        <w:rPr>
          <w:rFonts w:ascii="宋体" w:hAnsi="宋体"/>
        </w:rPr>
        <w:t>防爆冰箱或具备温湿度控制功能的安全柜体</w:t>
      </w:r>
      <w:r>
        <w:rPr>
          <w:rFonts w:hint="eastAsia" w:ascii="宋体" w:hAnsi="宋体"/>
        </w:rPr>
        <w:t>；氧气钢瓶应在单独的房间存放，钢瓶应竖放；</w:t>
      </w:r>
      <w:r>
        <w:rPr>
          <w:rFonts w:ascii="宋体" w:hAnsi="宋体"/>
        </w:rPr>
        <w:t>具有生物危害的样本和废弃物的存放应采用受控的柜体或房间</w:t>
      </w:r>
      <w:r>
        <w:rPr>
          <w:rFonts w:hint="eastAsia" w:ascii="宋体" w:hAnsi="宋体"/>
        </w:rPr>
        <w:t>等</w:t>
      </w:r>
      <w:r>
        <w:rPr>
          <w:rFonts w:ascii="宋体" w:hAnsi="宋体"/>
        </w:rPr>
        <w:t>。</w:t>
      </w:r>
    </w:p>
    <w:p>
      <w:pPr>
        <w:pStyle w:val="90"/>
        <w:spacing w:before="166" w:beforeLines="50" w:after="166" w:afterLines="50" w:line="520" w:lineRule="exact"/>
        <w:ind w:firstLine="480"/>
        <w:jc w:val="left"/>
        <w:rPr>
          <w:rFonts w:ascii="宋体" w:hAnsi="宋体"/>
        </w:rPr>
      </w:pPr>
      <w:r>
        <w:rPr>
          <w:rFonts w:hint="eastAsia" w:ascii="宋体" w:hAnsi="宋体"/>
        </w:rPr>
        <w:t>对于一个疾病预防控制中心整体</w:t>
      </w:r>
      <w:r>
        <w:rPr>
          <w:rFonts w:ascii="宋体" w:hAnsi="宋体"/>
        </w:rPr>
        <w:t>而言</w:t>
      </w:r>
      <w:r>
        <w:rPr>
          <w:rFonts w:hint="eastAsia" w:ascii="宋体" w:hAnsi="宋体"/>
        </w:rPr>
        <w:t>，</w:t>
      </w:r>
      <w:r>
        <w:rPr>
          <w:rFonts w:ascii="宋体" w:hAnsi="宋体"/>
        </w:rPr>
        <w:t>废弃物</w:t>
      </w:r>
      <w:r>
        <w:rPr>
          <w:rFonts w:hint="eastAsia" w:ascii="宋体" w:hAnsi="宋体"/>
        </w:rPr>
        <w:t>来之</w:t>
      </w:r>
      <w:r>
        <w:rPr>
          <w:rFonts w:ascii="宋体" w:hAnsi="宋体"/>
        </w:rPr>
        <w:t>各</w:t>
      </w:r>
      <w:r>
        <w:rPr>
          <w:rFonts w:hint="eastAsia" w:ascii="宋体" w:hAnsi="宋体"/>
        </w:rPr>
        <w:t>个相关实验</w:t>
      </w:r>
      <w:r>
        <w:rPr>
          <w:rFonts w:ascii="宋体" w:hAnsi="宋体"/>
        </w:rPr>
        <w:t>部门，</w:t>
      </w:r>
      <w:r>
        <w:rPr>
          <w:rFonts w:hint="eastAsia" w:ascii="宋体" w:hAnsi="宋体"/>
        </w:rPr>
        <w:t>往往有</w:t>
      </w:r>
      <w:r>
        <w:rPr>
          <w:rFonts w:ascii="宋体" w:hAnsi="宋体"/>
        </w:rPr>
        <w:t>大量暂存</w:t>
      </w:r>
      <w:r>
        <w:rPr>
          <w:rFonts w:hint="eastAsia" w:ascii="宋体" w:hAnsi="宋体"/>
        </w:rPr>
        <w:t>的</w:t>
      </w:r>
      <w:r>
        <w:rPr>
          <w:rFonts w:ascii="宋体" w:hAnsi="宋体"/>
        </w:rPr>
        <w:t>需求</w:t>
      </w:r>
      <w:r>
        <w:rPr>
          <w:rFonts w:hint="eastAsia" w:ascii="宋体" w:hAnsi="宋体"/>
        </w:rPr>
        <w:t>，因此，</w:t>
      </w:r>
      <w:r>
        <w:rPr>
          <w:rFonts w:ascii="宋体" w:hAnsi="宋体"/>
        </w:rPr>
        <w:t>需要</w:t>
      </w:r>
      <w:r>
        <w:rPr>
          <w:rFonts w:hint="eastAsia" w:ascii="宋体" w:hAnsi="宋体"/>
        </w:rPr>
        <w:t>具备相应</w:t>
      </w:r>
      <w:r>
        <w:rPr>
          <w:rFonts w:ascii="宋体" w:hAnsi="宋体"/>
        </w:rPr>
        <w:t>的暂存条件。例如</w:t>
      </w:r>
      <w:r>
        <w:rPr>
          <w:rFonts w:hint="eastAsia" w:ascii="宋体" w:hAnsi="宋体"/>
        </w:rPr>
        <w:t>：单独建设具有</w:t>
      </w:r>
      <w:r>
        <w:rPr>
          <w:rFonts w:ascii="宋体" w:hAnsi="宋体"/>
        </w:rPr>
        <w:t>足够容积</w:t>
      </w:r>
      <w:r>
        <w:rPr>
          <w:rFonts w:hint="eastAsia" w:ascii="宋体" w:hAnsi="宋体"/>
        </w:rPr>
        <w:t>的储存室或设置</w:t>
      </w:r>
      <w:r>
        <w:rPr>
          <w:rFonts w:ascii="宋体" w:hAnsi="宋体"/>
        </w:rPr>
        <w:t>相应的箱体</w:t>
      </w:r>
      <w:r>
        <w:rPr>
          <w:rFonts w:hint="eastAsia" w:ascii="宋体" w:hAnsi="宋体"/>
        </w:rPr>
        <w:t>，</w:t>
      </w:r>
      <w:r>
        <w:rPr>
          <w:rFonts w:ascii="宋体" w:hAnsi="宋体"/>
        </w:rPr>
        <w:t>以便</w:t>
      </w:r>
      <w:r>
        <w:rPr>
          <w:rFonts w:hint="eastAsia" w:ascii="宋体" w:hAnsi="宋体"/>
        </w:rPr>
        <w:t>废弃物</w:t>
      </w:r>
      <w:r>
        <w:rPr>
          <w:rFonts w:ascii="宋体" w:hAnsi="宋体"/>
        </w:rPr>
        <w:t>分类</w:t>
      </w:r>
      <w:r>
        <w:rPr>
          <w:rFonts w:hint="eastAsia" w:ascii="宋体" w:hAnsi="宋体"/>
        </w:rPr>
        <w:t>安全</w:t>
      </w:r>
      <w:r>
        <w:rPr>
          <w:rFonts w:ascii="宋体" w:hAnsi="宋体"/>
        </w:rPr>
        <w:t>存</w:t>
      </w:r>
      <w:r>
        <w:rPr>
          <w:rFonts w:hint="eastAsia" w:ascii="宋体" w:hAnsi="宋体"/>
        </w:rPr>
        <w:t>放。同时，</w:t>
      </w:r>
      <w:r>
        <w:rPr>
          <w:rFonts w:ascii="宋体" w:hAnsi="宋体"/>
        </w:rPr>
        <w:t>需要采取室内环境监控</w:t>
      </w:r>
      <w:r>
        <w:rPr>
          <w:rFonts w:hint="eastAsia" w:ascii="宋体" w:hAnsi="宋体"/>
        </w:rPr>
        <w:t>、</w:t>
      </w:r>
      <w:r>
        <w:rPr>
          <w:rFonts w:ascii="宋体" w:hAnsi="宋体"/>
        </w:rPr>
        <w:t>通风</w:t>
      </w:r>
      <w:r>
        <w:rPr>
          <w:rFonts w:hint="eastAsia" w:ascii="宋体" w:hAnsi="宋体"/>
        </w:rPr>
        <w:t>换气</w:t>
      </w:r>
      <w:r>
        <w:rPr>
          <w:rFonts w:ascii="宋体" w:hAnsi="宋体"/>
        </w:rPr>
        <w:t>及安全排放等</w:t>
      </w:r>
      <w:r>
        <w:rPr>
          <w:rFonts w:hint="eastAsia" w:ascii="宋体" w:hAnsi="宋体"/>
        </w:rPr>
        <w:t>智能化运行</w:t>
      </w:r>
      <w:r>
        <w:rPr>
          <w:rFonts w:ascii="宋体" w:hAnsi="宋体"/>
        </w:rPr>
        <w:t>管理措施</w:t>
      </w:r>
      <w:r>
        <w:rPr>
          <w:rFonts w:hint="eastAsia" w:ascii="宋体" w:hAnsi="宋体"/>
        </w:rPr>
        <w:t xml:space="preserve">。 </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rPr>
        <w:t xml:space="preserve"> 本条规定了实验用房洗眼器、紧急冲淋器和有毒有害因素报警器等安全防护报警设施的设置原则。</w:t>
      </w:r>
    </w:p>
    <w:p>
      <w:pPr>
        <w:pStyle w:val="90"/>
        <w:numPr>
          <w:ilvl w:val="255"/>
          <w:numId w:val="0"/>
        </w:numPr>
        <w:spacing w:before="166" w:beforeLines="50" w:after="166" w:afterLines="50" w:line="520" w:lineRule="exact"/>
        <w:jc w:val="left"/>
        <w:rPr>
          <w:rFonts w:ascii="宋体" w:hAnsi="宋体"/>
        </w:rPr>
      </w:pPr>
      <w:r>
        <w:rPr>
          <w:rFonts w:hint="eastAsia" w:ascii="宋体" w:hAnsi="宋体"/>
        </w:rPr>
        <w:t xml:space="preserve">    洗眼器与紧急冲淋器是在非常态状况下使用的两种应急救援设施。</w:t>
      </w:r>
    </w:p>
    <w:p>
      <w:pPr>
        <w:spacing w:before="50" w:after="166" w:afterLines="50" w:line="520" w:lineRule="exact"/>
        <w:ind w:firstLine="480" w:firstLineChars="200"/>
        <w:rPr>
          <w:rFonts w:ascii="宋体" w:hAnsi="宋体"/>
        </w:rPr>
      </w:pPr>
      <w:r>
        <w:rPr>
          <w:rFonts w:hint="eastAsia" w:ascii="宋体" w:hAnsi="宋体"/>
        </w:rPr>
        <w:t>在需要经常使用硫酸、盐酸、硝酸及氢氧化钠等强腐蚀性化学品，以及需要接触致病微生物的实验过程中，当意外发生，造成化学灼伤或受到生物污染时，需立即采取紧急救护措施，比较理想的处理办法是在第一时间进行大水量冲洗，因此在危险实验区，宜根据实验性质，合理设置洗眼器与紧急冲淋器。</w:t>
      </w:r>
    </w:p>
    <w:p>
      <w:pPr>
        <w:spacing w:before="50" w:after="166" w:afterLines="50" w:line="520" w:lineRule="exact"/>
        <w:ind w:firstLine="480" w:firstLineChars="200"/>
        <w:rPr>
          <w:rFonts w:ascii="宋体" w:hAnsi="宋体"/>
        </w:rPr>
      </w:pPr>
      <w:r>
        <w:rPr>
          <w:rFonts w:hint="eastAsia" w:ascii="宋体" w:hAnsi="宋体"/>
        </w:rPr>
        <w:t>对于强腐蚀性化学品用量较大，并且有较多备用贮存的实验用房，宜在每个实验用房设置洗眼器与紧急冲淋器。</w:t>
      </w:r>
    </w:p>
    <w:p>
      <w:pPr>
        <w:spacing w:before="50" w:after="166" w:afterLines="50" w:line="520" w:lineRule="exact"/>
        <w:ind w:firstLine="480" w:firstLineChars="200"/>
        <w:rPr>
          <w:rFonts w:ascii="宋体" w:hAnsi="宋体"/>
        </w:rPr>
      </w:pPr>
      <w:r>
        <w:rPr>
          <w:rFonts w:hint="eastAsia" w:ascii="宋体" w:hAnsi="宋体"/>
        </w:rPr>
        <w:t>对于一般化学实验区，可以洗眼器为主，紧急冲淋器为辅，设置在易受化学灼伤的实验用房内。若受条件限制，也可根据疾病预防控制中心实验用房的特点，参照现行国家标准《化工企业安全卫生设计规定》HG20571的精神，在紧急疏散方向的公共区域，或交通便利、服务半径较小的区域（如公用走廊的中部），设置共用洗眼器与紧急冲淋器。</w:t>
      </w:r>
    </w:p>
    <w:p>
      <w:pPr>
        <w:spacing w:before="50" w:after="166" w:afterLines="50" w:line="520" w:lineRule="exact"/>
        <w:ind w:firstLine="480" w:firstLineChars="200"/>
        <w:rPr>
          <w:rFonts w:ascii="宋体" w:hAnsi="宋体"/>
        </w:rPr>
      </w:pPr>
      <w:r>
        <w:rPr>
          <w:rFonts w:hint="eastAsia" w:ascii="宋体" w:hAnsi="宋体"/>
        </w:rPr>
        <w:t>在微生物实验区，以设置洗眼器为主，通常对紧急冲淋器的设置无特别要求。对于一般致病微生物实验用房，当条件许可时，宜在每个实验用房的出口处设置洗眼器；对于二级以上生物安全实验用房，应按现行国家标准《实验室生物安全通用要求》GB19489设置洗眼器与紧急冲淋器。</w:t>
      </w:r>
    </w:p>
    <w:p>
      <w:pPr>
        <w:spacing w:before="50" w:after="166" w:afterLines="50" w:line="520" w:lineRule="exact"/>
        <w:ind w:firstLine="480" w:firstLineChars="200"/>
        <w:rPr>
          <w:rFonts w:ascii="宋体" w:hAnsi="宋体"/>
        </w:rPr>
      </w:pPr>
      <w:r>
        <w:rPr>
          <w:rFonts w:hint="eastAsia" w:ascii="宋体" w:hAnsi="宋体"/>
        </w:rPr>
        <w:t>洗眼器与紧急冲淋器的水质应保持清洁。在建筑设计时应合理设置下水系统，以便定期置换管中陈水，保持水质常新。紧急冲淋器底部地面应防滑，不宜设置挡水板或淋浴盆，以防应急人员滑倒、绊倒，并采取地面防水措施，以免在日常维护保养过程中影响周围环境。</w:t>
      </w:r>
    </w:p>
    <w:p>
      <w:pPr>
        <w:spacing w:before="50" w:after="166" w:afterLines="50" w:line="520" w:lineRule="exact"/>
        <w:ind w:firstLine="470" w:firstLineChars="196"/>
        <w:rPr>
          <w:rFonts w:ascii="宋体" w:hAnsi="宋体"/>
        </w:rPr>
      </w:pPr>
      <w:r>
        <w:rPr>
          <w:rFonts w:hint="eastAsia" w:ascii="宋体" w:hAnsi="宋体"/>
        </w:rPr>
        <w:t>有条件的实验用房，应设置与检测工作范围相应的有毒有害因素报警器和</w:t>
      </w:r>
      <w:r>
        <w:rPr>
          <w:rFonts w:ascii="宋体" w:hAnsi="宋体"/>
        </w:rPr>
        <w:t>通风</w:t>
      </w:r>
      <w:r>
        <w:rPr>
          <w:rFonts w:hint="eastAsia" w:ascii="宋体" w:hAnsi="宋体"/>
        </w:rPr>
        <w:t>装置等安全防护设施，以便及时发现问题，消除隐患。</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rPr>
        <w:t xml:space="preserve">  本条明确了实验用房空调系统的设置要求。</w:t>
      </w:r>
    </w:p>
    <w:p>
      <w:pPr>
        <w:spacing w:line="520" w:lineRule="exact"/>
        <w:ind w:firstLine="480" w:firstLineChars="200"/>
        <w:rPr>
          <w:rFonts w:ascii="宋体" w:hAnsi="宋体"/>
        </w:rPr>
      </w:pPr>
      <w:r>
        <w:rPr>
          <w:rFonts w:hint="eastAsia" w:ascii="宋体" w:hAnsi="宋体"/>
        </w:rPr>
        <w:t>一般实验用房的温度、湿度应满足仪器设备的工作要求，通常夏季温度不超过28℃，冬季温度不低于16℃，相对湿度为40%～60%。由于上述空气指标与人体舒适性要求相吻合，所以实验用房的温、湿度按舒适性指标控制即可满足要求。与此同时，考虑到实验室存在空气交叉污染风险、使用频率不定等因素，实验室的空调空调应具有独立回风的功能。PCR实验室等对</w:t>
      </w:r>
      <w:r>
        <w:rPr>
          <w:rFonts w:ascii="宋体" w:hAnsi="宋体"/>
        </w:rPr>
        <w:t>干扰敏感的实验活动，还</w:t>
      </w:r>
      <w:r>
        <w:rPr>
          <w:rFonts w:hint="eastAsia" w:ascii="宋体" w:hAnsi="宋体"/>
        </w:rPr>
        <w:t>应</w:t>
      </w:r>
      <w:r>
        <w:rPr>
          <w:rFonts w:ascii="宋体" w:hAnsi="宋体"/>
        </w:rPr>
        <w:t>注意</w:t>
      </w:r>
      <w:r>
        <w:rPr>
          <w:rFonts w:hint="eastAsia" w:ascii="宋体" w:hAnsi="宋体"/>
        </w:rPr>
        <w:t>送排风</w:t>
      </w:r>
      <w:r>
        <w:rPr>
          <w:rFonts w:ascii="宋体" w:hAnsi="宋体"/>
        </w:rPr>
        <w:t>管道</w:t>
      </w:r>
      <w:r>
        <w:rPr>
          <w:rFonts w:hint="eastAsia" w:ascii="宋体" w:hAnsi="宋体"/>
        </w:rPr>
        <w:t>造成的交叉污染，</w:t>
      </w:r>
      <w:r>
        <w:rPr>
          <w:rFonts w:ascii="宋体" w:hAnsi="宋体"/>
        </w:rPr>
        <w:t>宜采用集中空调系统。</w:t>
      </w:r>
      <w:r>
        <w:rPr>
          <w:rFonts w:hint="eastAsia" w:ascii="宋体" w:hAnsi="宋体"/>
        </w:rPr>
        <w:t>应具有较好的负荷调节功能。有洁净、恒温恒湿、负压等特殊空气条件要求的实验用房，空气调节系统宜分别独立设置；若采取合并系统，应按功能、类别进行归类组合形成不同的系统单元，各系统单元独立设置。不同功能类别的实验用房，不得采用公共新风、回风和排风系统。</w:t>
      </w:r>
    </w:p>
    <w:p>
      <w:pPr>
        <w:pStyle w:val="90"/>
        <w:numPr>
          <w:ilvl w:val="0"/>
          <w:numId w:val="6"/>
        </w:numPr>
        <w:spacing w:before="166" w:beforeLines="50" w:after="166" w:afterLines="50" w:line="520" w:lineRule="exact"/>
        <w:ind w:left="0" w:firstLine="0" w:firstLineChars="0"/>
        <w:jc w:val="left"/>
        <w:rPr>
          <w:rFonts w:ascii="宋体" w:hAnsi="宋体"/>
        </w:rPr>
      </w:pPr>
      <w:r>
        <w:rPr>
          <w:rFonts w:hint="eastAsia" w:ascii="宋体" w:hAnsi="宋体"/>
          <w:b/>
          <w:bCs/>
        </w:rPr>
        <w:t xml:space="preserve"> </w:t>
      </w:r>
      <w:r>
        <w:rPr>
          <w:rFonts w:hint="eastAsia" w:ascii="宋体" w:hAnsi="宋体"/>
        </w:rPr>
        <w:t>条规定了实验室排风要求。</w:t>
      </w:r>
    </w:p>
    <w:p>
      <w:pPr>
        <w:pStyle w:val="90"/>
        <w:numPr>
          <w:ilvl w:val="255"/>
          <w:numId w:val="0"/>
        </w:numPr>
        <w:spacing w:before="166" w:beforeLines="50" w:after="166" w:afterLines="50" w:line="520" w:lineRule="exact"/>
        <w:jc w:val="left"/>
        <w:rPr>
          <w:rFonts w:ascii="宋体" w:hAnsi="宋体"/>
        </w:rPr>
      </w:pPr>
      <w:r>
        <w:rPr>
          <w:rFonts w:hint="eastAsia" w:ascii="宋体" w:hAnsi="宋体"/>
        </w:rPr>
        <w:t xml:space="preserve">   实验过程中，常有各种有毒、有腐蚀性、异嗅及易燃易爆物质散发，不仅危害实验人员的键康与安全，而且影响仪器设备的使用寿命，因此，实验用房需要广泛采取通风措施，及时有效地排除有害物。</w:t>
      </w:r>
    </w:p>
    <w:p>
      <w:pPr>
        <w:spacing w:before="50" w:after="166" w:afterLines="50" w:line="520" w:lineRule="exact"/>
        <w:ind w:firstLine="480" w:firstLineChars="200"/>
        <w:rPr>
          <w:rFonts w:ascii="宋体" w:hAnsi="宋体"/>
        </w:rPr>
      </w:pPr>
      <w:r>
        <w:rPr>
          <w:rFonts w:hint="eastAsia" w:ascii="宋体" w:hAnsi="宋体"/>
        </w:rPr>
        <w:t>对于集中产生大量有害物的地点，应设置局部排风装置将有害物就地排出，以控制其在室内扩散。当排风介质混合后能产生或加剧腐蚀性、毒性、燃烧爆炸危险时，局部排风系统应单独设置。</w:t>
      </w:r>
    </w:p>
    <w:p>
      <w:pPr>
        <w:spacing w:before="50" w:after="166" w:afterLines="50" w:line="520" w:lineRule="exact"/>
        <w:ind w:firstLine="480" w:firstLineChars="200"/>
        <w:rPr>
          <w:rFonts w:ascii="宋体" w:hAnsi="宋体"/>
        </w:rPr>
      </w:pPr>
      <w:r>
        <w:rPr>
          <w:rFonts w:hint="eastAsia" w:ascii="宋体" w:hAnsi="宋体"/>
        </w:rPr>
        <w:t>通常，局部排风是最有效的通风方式，它可以利用最小的风量，获得最好的控制效果。例如</w:t>
      </w:r>
      <w:r>
        <w:rPr>
          <w:rFonts w:ascii="宋体" w:hAnsi="宋体"/>
        </w:rPr>
        <w:t>：</w:t>
      </w:r>
      <w:r>
        <w:rPr>
          <w:rFonts w:hint="eastAsia" w:ascii="宋体" w:hAnsi="宋体"/>
        </w:rPr>
        <w:t>易</w:t>
      </w:r>
      <w:r>
        <w:rPr>
          <w:rFonts w:ascii="宋体" w:hAnsi="宋体"/>
        </w:rPr>
        <w:t>挥发的有毒有害化学试剂存放</w:t>
      </w:r>
      <w:r>
        <w:rPr>
          <w:rFonts w:hint="eastAsia" w:ascii="宋体" w:hAnsi="宋体"/>
        </w:rPr>
        <w:t>于</w:t>
      </w:r>
      <w:r>
        <w:rPr>
          <w:rFonts w:ascii="宋体" w:hAnsi="宋体"/>
        </w:rPr>
        <w:t>通风试剂柜</w:t>
      </w:r>
      <w:r>
        <w:rPr>
          <w:rFonts w:hint="eastAsia" w:ascii="宋体" w:hAnsi="宋体"/>
        </w:rPr>
        <w:t>中；涉及</w:t>
      </w:r>
      <w:r>
        <w:rPr>
          <w:rFonts w:ascii="宋体" w:hAnsi="宋体"/>
        </w:rPr>
        <w:t>挥发性</w:t>
      </w:r>
      <w:r>
        <w:rPr>
          <w:rFonts w:hint="eastAsia" w:ascii="宋体" w:hAnsi="宋体"/>
        </w:rPr>
        <w:t>或</w:t>
      </w:r>
      <w:r>
        <w:rPr>
          <w:rFonts w:ascii="宋体" w:hAnsi="宋体"/>
        </w:rPr>
        <w:t>易形成气溶胶</w:t>
      </w:r>
      <w:r>
        <w:rPr>
          <w:rFonts w:hint="eastAsia" w:ascii="宋体" w:hAnsi="宋体"/>
        </w:rPr>
        <w:t>物质的操作在</w:t>
      </w:r>
      <w:r>
        <w:rPr>
          <w:rFonts w:ascii="宋体" w:hAnsi="宋体"/>
        </w:rPr>
        <w:t>排风柜中</w:t>
      </w:r>
      <w:r>
        <w:rPr>
          <w:rFonts w:hint="eastAsia" w:ascii="宋体" w:hAnsi="宋体"/>
        </w:rPr>
        <w:t>进行等</w:t>
      </w:r>
      <w:r>
        <w:rPr>
          <w:rFonts w:ascii="宋体" w:hAnsi="宋体"/>
        </w:rPr>
        <w:t>。上述措施可以</w:t>
      </w:r>
      <w:r>
        <w:rPr>
          <w:rFonts w:hint="eastAsia" w:ascii="宋体" w:hAnsi="宋体"/>
        </w:rPr>
        <w:t>用较小的排风量</w:t>
      </w:r>
      <w:r>
        <w:rPr>
          <w:rFonts w:ascii="宋体" w:hAnsi="宋体"/>
        </w:rPr>
        <w:t>有效</w:t>
      </w:r>
      <w:r>
        <w:rPr>
          <w:rFonts w:hint="eastAsia" w:ascii="宋体" w:hAnsi="宋体"/>
        </w:rPr>
        <w:t>地控制</w:t>
      </w:r>
      <w:r>
        <w:rPr>
          <w:rFonts w:ascii="宋体" w:hAnsi="宋体"/>
        </w:rPr>
        <w:t>污染物的逸散</w:t>
      </w:r>
      <w:r>
        <w:rPr>
          <w:rFonts w:hint="eastAsia" w:ascii="宋体" w:hAnsi="宋体"/>
        </w:rPr>
        <w:t>。</w:t>
      </w:r>
    </w:p>
    <w:p>
      <w:pPr>
        <w:spacing w:before="166" w:beforeLines="50" w:after="166" w:afterLines="50" w:line="520" w:lineRule="exact"/>
        <w:ind w:firstLine="480" w:firstLineChars="200"/>
        <w:jc w:val="left"/>
        <w:rPr>
          <w:rFonts w:ascii="宋体" w:hAnsi="宋体"/>
        </w:rPr>
      </w:pPr>
      <w:r>
        <w:rPr>
          <w:rFonts w:hint="eastAsia" w:ascii="宋体" w:hAnsi="宋体"/>
        </w:rPr>
        <w:t>除了在集中产生有害物的固定实验操作点常采用局部排风外，对于大多数实验用房，由于实验操作点的位置经常变化，以及化学试剂等挥发性物品的摆放位置通常比较分散等因素，有害物往往处于分散散发状态，其特点是源多、面广、量小；另外，对于药品库、贮藏室、暗室、洗消室等有关实验用房也往往有较多有害物散发，应及时排除，在这些情况下，很难逐点采取局部排风进行控制，依靠全面通风来解决问题将是最为经济有效的方法。除了可经常打开门窗进行自然全面通风外，还应在重点实验用房内考虑采取机械全面通风措施。对于散发有腐蚀性气体的房间，应采用防腐风机；对于散发易燃易爆气体的房间，应采用防爆风机。</w:t>
      </w:r>
    </w:p>
    <w:p>
      <w:pPr>
        <w:pStyle w:val="90"/>
        <w:numPr>
          <w:ilvl w:val="0"/>
          <w:numId w:val="6"/>
        </w:numPr>
        <w:spacing w:before="166" w:beforeLines="50" w:after="166" w:afterLines="50" w:line="520" w:lineRule="exact"/>
        <w:ind w:left="0" w:firstLine="0" w:firstLineChars="0"/>
        <w:jc w:val="left"/>
        <w:rPr>
          <w:rFonts w:ascii="宋体" w:hAnsi="宋体" w:cs="宋体"/>
          <w:color w:val="000000"/>
          <w:kern w:val="0"/>
        </w:rPr>
      </w:pPr>
      <w:r>
        <w:rPr>
          <w:rFonts w:ascii="宋体" w:hAnsi="宋体" w:cs="宋体"/>
          <w:color w:val="000000"/>
          <w:kern w:val="0"/>
        </w:rPr>
        <w:t xml:space="preserve"> </w:t>
      </w:r>
      <w:r>
        <w:rPr>
          <w:rFonts w:hint="eastAsia" w:ascii="宋体" w:hAnsi="宋体" w:cs="宋体"/>
          <w:color w:val="000000"/>
          <w:kern w:val="0"/>
        </w:rPr>
        <w:t>本条根据疾病预防控制中心用电情况的特点和要求，规定了供电用电的原则。</w:t>
      </w:r>
    </w:p>
    <w:p>
      <w:pPr>
        <w:numPr>
          <w:ilvl w:val="255"/>
          <w:numId w:val="0"/>
        </w:numPr>
        <w:spacing w:before="166" w:beforeLines="50" w:after="166" w:afterLines="50" w:line="520" w:lineRule="exact"/>
        <w:jc w:val="left"/>
        <w:rPr>
          <w:rFonts w:ascii="宋体" w:hAnsi="宋体" w:cs="宋体"/>
          <w:color w:val="000000"/>
          <w:kern w:val="0"/>
        </w:rPr>
      </w:pPr>
      <w:r>
        <w:rPr>
          <w:rFonts w:ascii="宋体" w:hAnsi="宋体" w:cs="宋体"/>
          <w:color w:val="000000"/>
          <w:kern w:val="0"/>
        </w:rPr>
        <w:t xml:space="preserve">    </w:t>
      </w:r>
      <w:r>
        <w:rPr>
          <w:rFonts w:hint="eastAsia" w:ascii="宋体" w:hAnsi="宋体" w:cs="宋体"/>
          <w:color w:val="000000"/>
          <w:kern w:val="0"/>
        </w:rPr>
        <w:t>由于疾病预防</w:t>
      </w:r>
      <w:r>
        <w:rPr>
          <w:rFonts w:hint="eastAsia" w:ascii="宋体" w:hAnsi="宋体"/>
        </w:rPr>
        <w:t>控制中心</w:t>
      </w:r>
      <w:r>
        <w:rPr>
          <w:rFonts w:hint="eastAsia" w:ascii="宋体" w:hAnsi="宋体" w:cs="宋体"/>
          <w:color w:val="000000"/>
          <w:kern w:val="0"/>
        </w:rPr>
        <w:t>的用电量远高于一般单位，并且用电情况很难具体说明：一方面大量的各种形式和规格的仪器设备需要足够的电力供应；另一方面维持实验用房特定的室内环境指标需要大量的供电容量，更为重要的是应考虑满足实验用房持续发展的需要。因此，在设计疾病预防控制中心总供电容量时应留有足够的余量。</w:t>
      </w:r>
    </w:p>
    <w:p>
      <w:pPr>
        <w:spacing w:before="166" w:beforeLines="50" w:after="166" w:afterLines="50" w:line="520" w:lineRule="exact"/>
        <w:ind w:firstLine="480" w:firstLineChars="200"/>
        <w:jc w:val="left"/>
        <w:rPr>
          <w:rFonts w:ascii="宋体" w:hAnsi="宋体" w:cs="宋体"/>
          <w:color w:val="000000"/>
          <w:kern w:val="0"/>
        </w:rPr>
      </w:pPr>
      <w:r>
        <w:rPr>
          <w:rFonts w:hint="eastAsia" w:ascii="宋体" w:hAnsi="宋体" w:cs="宋体"/>
          <w:color w:val="000000"/>
          <w:kern w:val="0"/>
        </w:rPr>
        <w:t>为了安全保存菌种、毒种、试剂、疫苗以及维持实验的连续性，疾病预防控制中心需要不间断供电，因此，要求供电设施应安全可靠，并采用双路供电，不具备双路供电条件的，应设置自备电源。有特殊要求的，应配备不间断电源。</w:t>
      </w:r>
    </w:p>
    <w:p>
      <w:pPr>
        <w:spacing w:before="166" w:beforeLines="50" w:after="166" w:afterLines="50" w:line="520" w:lineRule="exact"/>
        <w:ind w:firstLine="480" w:firstLineChars="200"/>
        <w:jc w:val="left"/>
        <w:rPr>
          <w:rFonts w:ascii="宋体" w:hAnsi="宋体" w:cs="宋体"/>
          <w:color w:val="000000"/>
          <w:kern w:val="0"/>
        </w:rPr>
      </w:pPr>
      <w:r>
        <w:rPr>
          <w:rFonts w:hint="eastAsia" w:ascii="宋体" w:hAnsi="宋体" w:cs="宋体"/>
          <w:color w:val="000000"/>
          <w:kern w:val="0"/>
        </w:rPr>
        <w:t>为了增加用电安全性，避免电器损坏和人员伤亡，有特殊要求的仪器设备宜设置独立的接地系统。</w:t>
      </w:r>
    </w:p>
    <w:p>
      <w:pPr>
        <w:pStyle w:val="90"/>
        <w:numPr>
          <w:ilvl w:val="0"/>
          <w:numId w:val="6"/>
        </w:numPr>
        <w:spacing w:before="166" w:beforeLines="50" w:after="166" w:afterLines="50" w:line="520" w:lineRule="exact"/>
        <w:ind w:left="0" w:firstLine="0" w:firstLineChars="0"/>
        <w:jc w:val="left"/>
        <w:rPr>
          <w:rFonts w:asciiTheme="minorEastAsia" w:hAnsiTheme="minorEastAsia"/>
          <w:color w:val="000000" w:themeColor="text1"/>
          <w14:textFill>
            <w14:solidFill>
              <w14:schemeClr w14:val="tx1"/>
            </w14:solidFill>
          </w14:textFill>
        </w:rPr>
      </w:pPr>
      <w:r>
        <w:rPr>
          <w:rFonts w:hint="eastAsia" w:ascii="宋体" w:hAnsi="宋体" w:cs="宋体"/>
          <w:color w:val="000000"/>
          <w:kern w:val="0"/>
        </w:rPr>
        <w:t xml:space="preserve"> 疾病预防</w:t>
      </w:r>
      <w:r>
        <w:rPr>
          <w:rFonts w:ascii="宋体" w:hAnsi="宋体" w:cs="宋体"/>
          <w:color w:val="000000"/>
          <w:kern w:val="0"/>
        </w:rPr>
        <w:t>控制中心</w:t>
      </w:r>
      <w:r>
        <w:rPr>
          <w:rFonts w:hint="eastAsia" w:asciiTheme="minorEastAsia" w:hAnsiTheme="minorEastAsia"/>
          <w:color w:val="000000" w:themeColor="text1"/>
          <w14:textFill>
            <w14:solidFill>
              <w14:schemeClr w14:val="tx1"/>
            </w14:solidFill>
          </w14:textFill>
        </w:rPr>
        <w:t>应结合实际，按照相关标准规范要求，推进信息系统建设。</w:t>
      </w:r>
    </w:p>
    <w:p>
      <w:pPr>
        <w:pStyle w:val="90"/>
        <w:numPr>
          <w:ilvl w:val="0"/>
          <w:numId w:val="6"/>
        </w:numPr>
        <w:spacing w:before="166" w:beforeLines="50" w:after="166" w:afterLines="50" w:line="520" w:lineRule="exact"/>
        <w:ind w:left="0" w:firstLine="0" w:firstLineChars="0"/>
        <w:jc w:val="left"/>
        <w:rPr>
          <w:rFonts w:ascii="宋体" w:hAnsi="宋体"/>
          <w:b/>
          <w:bCs/>
          <w:color w:val="000000"/>
          <w:kern w:val="0"/>
        </w:rPr>
      </w:pPr>
      <w:r>
        <w:rPr>
          <w:rFonts w:hint="eastAsia" w:ascii="宋体" w:hAnsi="宋体" w:cs="宋体"/>
          <w:color w:val="000000"/>
          <w:kern w:val="0"/>
        </w:rPr>
        <w:t xml:space="preserve"> 本条确定了疾病预防控制中心对防雷的要求。</w:t>
      </w:r>
    </w:p>
    <w:p>
      <w:pPr>
        <w:pStyle w:val="90"/>
        <w:numPr>
          <w:ilvl w:val="0"/>
          <w:numId w:val="6"/>
        </w:numPr>
        <w:spacing w:before="166" w:beforeLines="50" w:after="166" w:afterLines="50" w:line="520" w:lineRule="exact"/>
        <w:ind w:left="0" w:firstLine="0" w:firstLineChars="0"/>
        <w:jc w:val="left"/>
        <w:rPr>
          <w:rFonts w:ascii="宋体" w:hAnsi="宋体"/>
        </w:rPr>
      </w:pPr>
      <w:r>
        <w:rPr>
          <w:rFonts w:ascii="宋体" w:hAnsi="宋体"/>
          <w:b/>
          <w:bCs/>
        </w:rPr>
        <w:t xml:space="preserve"> </w:t>
      </w:r>
      <w:r>
        <w:rPr>
          <w:rFonts w:hint="eastAsia" w:ascii="宋体" w:hAnsi="宋体"/>
        </w:rPr>
        <w:t>本条确定了疾病预防控制中心对智能化水平的要求。</w:t>
      </w:r>
    </w:p>
    <w:p>
      <w:pPr>
        <w:pStyle w:val="90"/>
        <w:numPr>
          <w:ilvl w:val="255"/>
          <w:numId w:val="0"/>
        </w:numPr>
        <w:spacing w:before="166" w:beforeLines="50" w:after="166" w:afterLines="50" w:line="520" w:lineRule="exact"/>
        <w:jc w:val="left"/>
        <w:rPr>
          <w:rFonts w:ascii="宋体" w:hAnsi="宋体"/>
        </w:rPr>
      </w:pPr>
      <w:r>
        <w:rPr>
          <w:rFonts w:hint="eastAsia" w:ascii="宋体" w:hAnsi="宋体"/>
          <w:bCs/>
        </w:rPr>
        <w:t>根据工作职能，疾病预防控制中心承担着突发公共卫生事件应急</w:t>
      </w:r>
      <w:r>
        <w:rPr>
          <w:rFonts w:hint="eastAsia" w:ascii="宋体" w:hAnsi="宋体"/>
        </w:rPr>
        <w:t>处置、疫情收集与报告、反生物与化学恐怖事件等重要任务，同时具有一定生物、化学和物理的安全性要求。因此，应具备比较先进的综合布线、计算机网络、楼宇自控等智能化系统，按有关规定设置安全防范措施，并预留发展空间。</w:t>
      </w:r>
    </w:p>
    <w:p>
      <w:pPr>
        <w:spacing w:before="50" w:after="166" w:afterLines="50" w:line="520" w:lineRule="exact"/>
        <w:ind w:firstLine="453" w:firstLineChars="189"/>
        <w:rPr>
          <w:rFonts w:ascii="宋体" w:hAnsi="宋体"/>
        </w:rPr>
      </w:pPr>
      <w:r>
        <w:rPr>
          <w:rFonts w:hint="eastAsia" w:ascii="宋体" w:hAnsi="宋体"/>
        </w:rPr>
        <w:t>综合布线系统是实现楼宇智能化的基础设施，在日常工作中利用率高、功效显著，应是需要重点设置的项目。在办公区，每名工作人员宜拥有一个数据与语音点，并考虑未来发展的需要。在实验区，每个实验室至少设置一个数据与语音点，有特殊需求可另行考虑；走廊上宜设适量语音点。对于有条件者，可在此基础上进一步增加配置。</w:t>
      </w:r>
    </w:p>
    <w:p>
      <w:pPr>
        <w:spacing w:before="50" w:after="166" w:afterLines="50" w:line="520" w:lineRule="exact"/>
        <w:ind w:firstLine="453" w:firstLineChars="189"/>
        <w:rPr>
          <w:rFonts w:ascii="宋体" w:hAnsi="宋体"/>
        </w:rPr>
      </w:pPr>
      <w:r>
        <w:rPr>
          <w:rFonts w:hint="eastAsia" w:ascii="宋体" w:hAnsi="宋体"/>
        </w:rPr>
        <w:t>电子门禁系统是需要积极考虑采用的智能设施，其作用主要体现在对实验人员的一般出入管理和准入制管理，对出入实验用房、菌毒种库等的区域权限、时段权限以及出入人员姓名、出入时间等均可进行识别和记录，在疾病预防控制中心管理体系中起到重要的安全保障作用。</w:t>
      </w:r>
    </w:p>
    <w:p>
      <w:pPr>
        <w:spacing w:before="50" w:after="166" w:afterLines="50" w:line="520" w:lineRule="exact"/>
        <w:ind w:firstLine="453" w:firstLineChars="189"/>
        <w:rPr>
          <w:rFonts w:ascii="宋体" w:hAnsi="宋体"/>
        </w:rPr>
      </w:pPr>
      <w:r>
        <w:rPr>
          <w:rFonts w:hint="eastAsia" w:ascii="宋体" w:hAnsi="宋体"/>
        </w:rPr>
        <w:t>空调</w:t>
      </w:r>
      <w:r>
        <w:rPr>
          <w:rFonts w:ascii="宋体" w:hAnsi="宋体"/>
        </w:rPr>
        <w:t>、</w:t>
      </w:r>
      <w:r>
        <w:rPr>
          <w:rFonts w:hint="eastAsia" w:ascii="宋体" w:hAnsi="宋体"/>
        </w:rPr>
        <w:t>电梯</w:t>
      </w:r>
      <w:r>
        <w:rPr>
          <w:rFonts w:ascii="宋体" w:hAnsi="宋体"/>
        </w:rPr>
        <w:t>、供电、供水、污水处理等</w:t>
      </w:r>
      <w:r>
        <w:rPr>
          <w:rFonts w:hint="eastAsia" w:ascii="宋体" w:hAnsi="宋体"/>
        </w:rPr>
        <w:t>设施设备的运行</w:t>
      </w:r>
      <w:r>
        <w:rPr>
          <w:rFonts w:ascii="宋体" w:hAnsi="宋体"/>
        </w:rPr>
        <w:t>管理应</w:t>
      </w:r>
      <w:r>
        <w:rPr>
          <w:rFonts w:hint="eastAsia" w:ascii="宋体" w:hAnsi="宋体"/>
        </w:rPr>
        <w:t>与社会</w:t>
      </w:r>
      <w:r>
        <w:rPr>
          <w:rFonts w:ascii="宋体" w:hAnsi="宋体"/>
        </w:rPr>
        <w:t>发展</w:t>
      </w:r>
      <w:r>
        <w:rPr>
          <w:rFonts w:hint="eastAsia" w:ascii="宋体" w:hAnsi="宋体"/>
        </w:rPr>
        <w:t>同步</w:t>
      </w:r>
      <w:r>
        <w:rPr>
          <w:rFonts w:ascii="宋体" w:hAnsi="宋体"/>
        </w:rPr>
        <w:t>，</w:t>
      </w:r>
      <w:r>
        <w:rPr>
          <w:rFonts w:hint="eastAsia" w:ascii="宋体" w:hAnsi="宋体"/>
        </w:rPr>
        <w:t>充分</w:t>
      </w:r>
      <w:r>
        <w:rPr>
          <w:rFonts w:ascii="宋体" w:hAnsi="宋体"/>
        </w:rPr>
        <w:t>利用先进</w:t>
      </w:r>
      <w:r>
        <w:rPr>
          <w:rFonts w:hint="eastAsia" w:ascii="宋体" w:hAnsi="宋体"/>
        </w:rPr>
        <w:t>的</w:t>
      </w:r>
      <w:r>
        <w:rPr>
          <w:rFonts w:ascii="宋体" w:hAnsi="宋体"/>
        </w:rPr>
        <w:t>科学技术</w:t>
      </w:r>
      <w:r>
        <w:rPr>
          <w:rFonts w:hint="eastAsia" w:ascii="宋体" w:hAnsi="宋体"/>
        </w:rPr>
        <w:t>，达到有效</w:t>
      </w:r>
      <w:r>
        <w:rPr>
          <w:rFonts w:ascii="宋体" w:hAnsi="宋体"/>
        </w:rPr>
        <w:t>、安全、节能</w:t>
      </w:r>
      <w:r>
        <w:rPr>
          <w:rFonts w:hint="eastAsia" w:ascii="宋体" w:hAnsi="宋体"/>
        </w:rPr>
        <w:t>等</w:t>
      </w:r>
      <w:r>
        <w:rPr>
          <w:rFonts w:ascii="宋体" w:hAnsi="宋体"/>
        </w:rPr>
        <w:t>要求。</w:t>
      </w:r>
    </w:p>
    <w:p>
      <w:pPr>
        <w:widowControl/>
        <w:spacing w:before="0" w:beforeLines="-2147483648" w:after="0" w:afterLines="-2147483648" w:line="520" w:lineRule="exact"/>
        <w:ind w:firstLine="480" w:firstLineChars="200"/>
        <w:jc w:val="left"/>
        <w:rPr>
          <w:rFonts w:hint="eastAsia" w:ascii="宋体" w:hAnsi="宋体"/>
        </w:rPr>
      </w:pPr>
      <w:r>
        <w:rPr>
          <w:rFonts w:hint="eastAsia" w:ascii="宋体" w:hAnsi="宋体"/>
        </w:rPr>
        <w:t>与</w:t>
      </w:r>
      <w:r>
        <w:rPr>
          <w:rFonts w:ascii="宋体" w:hAnsi="宋体"/>
        </w:rPr>
        <w:t>实验活动相关的仪器</w:t>
      </w:r>
      <w:r>
        <w:rPr>
          <w:rFonts w:hint="eastAsia" w:ascii="宋体" w:hAnsi="宋体"/>
        </w:rPr>
        <w:t>、</w:t>
      </w:r>
      <w:r>
        <w:rPr>
          <w:rFonts w:ascii="宋体" w:hAnsi="宋体"/>
        </w:rPr>
        <w:t>设备</w:t>
      </w:r>
      <w:r>
        <w:rPr>
          <w:rFonts w:hint="eastAsia" w:ascii="宋体" w:hAnsi="宋体"/>
        </w:rPr>
        <w:t>和</w:t>
      </w:r>
      <w:r>
        <w:rPr>
          <w:rFonts w:ascii="宋体" w:hAnsi="宋体"/>
        </w:rPr>
        <w:t>设施</w:t>
      </w:r>
      <w:r>
        <w:rPr>
          <w:rFonts w:hint="eastAsia" w:ascii="宋体" w:hAnsi="宋体"/>
        </w:rPr>
        <w:t>运行及实验</w:t>
      </w:r>
      <w:r>
        <w:rPr>
          <w:rFonts w:ascii="宋体" w:hAnsi="宋体"/>
        </w:rPr>
        <w:t>数据</w:t>
      </w:r>
      <w:r>
        <w:rPr>
          <w:rFonts w:hint="eastAsia" w:ascii="宋体" w:hAnsi="宋体"/>
        </w:rPr>
        <w:t>的</w:t>
      </w:r>
      <w:r>
        <w:rPr>
          <w:rFonts w:ascii="宋体" w:hAnsi="宋体"/>
        </w:rPr>
        <w:t>采集和处理</w:t>
      </w:r>
      <w:r>
        <w:rPr>
          <w:rFonts w:hint="eastAsia" w:ascii="宋体" w:hAnsi="宋体"/>
        </w:rPr>
        <w:t>、室内</w:t>
      </w:r>
      <w:r>
        <w:rPr>
          <w:rFonts w:ascii="宋体" w:hAnsi="宋体"/>
        </w:rPr>
        <w:t>环境控制等</w:t>
      </w:r>
      <w:r>
        <w:rPr>
          <w:rFonts w:hint="eastAsia" w:ascii="宋体" w:hAnsi="宋体"/>
        </w:rPr>
        <w:t>，</w:t>
      </w:r>
      <w:r>
        <w:rPr>
          <w:rFonts w:ascii="宋体" w:hAnsi="宋体"/>
        </w:rPr>
        <w:t>应</w:t>
      </w:r>
      <w:r>
        <w:rPr>
          <w:rFonts w:hint="eastAsia" w:ascii="宋体" w:hAnsi="宋体"/>
        </w:rPr>
        <w:t>与时俱进</w:t>
      </w:r>
      <w:r>
        <w:rPr>
          <w:rFonts w:ascii="宋体" w:hAnsi="宋体"/>
        </w:rPr>
        <w:t>，采用</w:t>
      </w:r>
      <w:r>
        <w:rPr>
          <w:rFonts w:hint="eastAsia" w:ascii="宋体" w:hAnsi="宋体"/>
        </w:rPr>
        <w:t>智能化（信息化）技术</w:t>
      </w:r>
      <w:r>
        <w:rPr>
          <w:rFonts w:ascii="宋体" w:hAnsi="宋体"/>
        </w:rPr>
        <w:t>措施进行管理</w:t>
      </w:r>
      <w:r>
        <w:rPr>
          <w:rFonts w:hint="eastAsia" w:ascii="宋体" w:hAnsi="宋体"/>
        </w:rPr>
        <w:t>，一是</w:t>
      </w:r>
      <w:r>
        <w:rPr>
          <w:rFonts w:ascii="宋体" w:hAnsi="宋体"/>
        </w:rPr>
        <w:t>保证仪器设备和设施</w:t>
      </w:r>
      <w:r>
        <w:rPr>
          <w:rFonts w:hint="eastAsia" w:ascii="宋体" w:hAnsi="宋体"/>
        </w:rPr>
        <w:t>使用</w:t>
      </w:r>
      <w:r>
        <w:rPr>
          <w:rFonts w:ascii="宋体" w:hAnsi="宋体"/>
        </w:rPr>
        <w:t>、</w:t>
      </w:r>
      <w:r>
        <w:rPr>
          <w:rFonts w:hint="eastAsia" w:ascii="宋体" w:hAnsi="宋体"/>
        </w:rPr>
        <w:t>保养</w:t>
      </w:r>
      <w:r>
        <w:rPr>
          <w:rFonts w:ascii="宋体" w:hAnsi="宋体"/>
        </w:rPr>
        <w:t>、维修</w:t>
      </w:r>
      <w:r>
        <w:rPr>
          <w:rFonts w:hint="eastAsia" w:ascii="宋体" w:hAnsi="宋体"/>
        </w:rPr>
        <w:t>、</w:t>
      </w:r>
      <w:r>
        <w:rPr>
          <w:rFonts w:ascii="宋体" w:hAnsi="宋体"/>
        </w:rPr>
        <w:t>报废等</w:t>
      </w:r>
      <w:r>
        <w:rPr>
          <w:rFonts w:hint="eastAsia" w:ascii="宋体" w:hAnsi="宋体"/>
        </w:rPr>
        <w:t>运行过程</w:t>
      </w:r>
      <w:r>
        <w:rPr>
          <w:rFonts w:ascii="宋体" w:hAnsi="宋体"/>
        </w:rPr>
        <w:t>管理的</w:t>
      </w:r>
      <w:r>
        <w:rPr>
          <w:rFonts w:hint="eastAsia" w:ascii="宋体" w:hAnsi="宋体"/>
        </w:rPr>
        <w:t>科学性；二是</w:t>
      </w:r>
      <w:r>
        <w:rPr>
          <w:rFonts w:ascii="宋体" w:hAnsi="宋体"/>
        </w:rPr>
        <w:t>保证实验</w:t>
      </w:r>
      <w:r>
        <w:rPr>
          <w:rFonts w:hint="eastAsia" w:ascii="宋体" w:hAnsi="宋体"/>
        </w:rPr>
        <w:t>结果</w:t>
      </w:r>
      <w:r>
        <w:rPr>
          <w:rFonts w:ascii="宋体" w:hAnsi="宋体"/>
        </w:rPr>
        <w:t>的准确、真实、安全</w:t>
      </w:r>
      <w:r>
        <w:rPr>
          <w:rFonts w:hint="eastAsia" w:ascii="宋体" w:hAnsi="宋体"/>
        </w:rPr>
        <w:t>等</w:t>
      </w:r>
      <w:r>
        <w:rPr>
          <w:rFonts w:ascii="宋体" w:hAnsi="宋体"/>
        </w:rPr>
        <w:t>质量管理</w:t>
      </w:r>
      <w:r>
        <w:rPr>
          <w:rFonts w:hint="eastAsia" w:ascii="宋体" w:hAnsi="宋体"/>
        </w:rPr>
        <w:t>的</w:t>
      </w:r>
      <w:r>
        <w:rPr>
          <w:rFonts w:ascii="宋体" w:hAnsi="宋体"/>
        </w:rPr>
        <w:t>可靠性；三是保证工作环境</w:t>
      </w:r>
      <w:r>
        <w:rPr>
          <w:rFonts w:hint="eastAsia" w:ascii="宋体" w:hAnsi="宋体"/>
        </w:rPr>
        <w:t>的条件符合</w:t>
      </w:r>
      <w:r>
        <w:rPr>
          <w:rFonts w:ascii="宋体" w:hAnsi="宋体"/>
        </w:rPr>
        <w:t>实验</w:t>
      </w:r>
      <w:r>
        <w:rPr>
          <w:rFonts w:hint="eastAsia" w:ascii="宋体" w:hAnsi="宋体"/>
        </w:rPr>
        <w:t>活动、</w:t>
      </w:r>
      <w:r>
        <w:rPr>
          <w:rFonts w:ascii="宋体" w:hAnsi="宋体"/>
        </w:rPr>
        <w:t>仪器设备</w:t>
      </w:r>
      <w:r>
        <w:rPr>
          <w:rFonts w:hint="eastAsia" w:ascii="宋体" w:hAnsi="宋体"/>
        </w:rPr>
        <w:t>及职业健康与</w:t>
      </w:r>
      <w:r>
        <w:rPr>
          <w:rFonts w:ascii="宋体" w:hAnsi="宋体"/>
        </w:rPr>
        <w:t>安全等要求</w:t>
      </w:r>
      <w:r>
        <w:rPr>
          <w:rFonts w:hint="eastAsia" w:ascii="宋体" w:hAnsi="宋体"/>
        </w:rPr>
        <w:t>。</w:t>
      </w:r>
    </w:p>
    <w:p>
      <w:pPr>
        <w:widowControl/>
        <w:spacing w:before="0" w:beforeLines="-2147483648" w:after="0" w:afterLines="-2147483648" w:line="520" w:lineRule="exact"/>
        <w:ind w:firstLine="0" w:firstLineChars="0"/>
        <w:jc w:val="left"/>
        <w:rPr>
          <w:rFonts w:ascii="宋体" w:hAnsi="宋体"/>
          <w:b/>
          <w:color w:val="000000"/>
          <w:kern w:val="0"/>
          <w:sz w:val="28"/>
        </w:rPr>
      </w:pPr>
      <w:r>
        <w:rPr>
          <w:rFonts w:ascii="宋体" w:hAnsi="宋体"/>
          <w:b/>
          <w:color w:val="000000"/>
          <w:kern w:val="0"/>
          <w:sz w:val="28"/>
        </w:rPr>
        <w:br w:type="page"/>
      </w:r>
    </w:p>
    <w:p>
      <w:pPr>
        <w:widowControl/>
        <w:spacing w:before="0" w:beforeLines="-2147483648" w:after="0" w:afterLines="-2147483648" w:line="520" w:lineRule="exact"/>
        <w:ind w:firstLine="560" w:firstLineChars="200"/>
        <w:jc w:val="center"/>
        <w:rPr>
          <w:rFonts w:ascii="宋体" w:hAnsi="宋体"/>
          <w:b/>
          <w:bCs/>
          <w:color w:val="000000"/>
          <w:kern w:val="0"/>
        </w:rPr>
      </w:pPr>
      <w:r>
        <w:rPr>
          <w:rFonts w:ascii="宋体" w:hAnsi="宋体"/>
          <w:b/>
          <w:color w:val="000000"/>
          <w:kern w:val="0"/>
          <w:sz w:val="28"/>
        </w:rPr>
        <w:t>第</w:t>
      </w:r>
      <w:r>
        <w:rPr>
          <w:rFonts w:hint="eastAsia" w:ascii="宋体" w:hAnsi="宋体"/>
          <w:b/>
          <w:color w:val="000000"/>
          <w:kern w:val="0"/>
          <w:sz w:val="28"/>
        </w:rPr>
        <w:t>六</w:t>
      </w:r>
      <w:r>
        <w:rPr>
          <w:rFonts w:ascii="宋体" w:hAnsi="宋体"/>
          <w:b/>
          <w:color w:val="000000"/>
          <w:kern w:val="0"/>
          <w:sz w:val="28"/>
        </w:rPr>
        <w:t>章</w:t>
      </w:r>
      <w:r>
        <w:rPr>
          <w:rFonts w:hint="eastAsia" w:ascii="宋体" w:hAnsi="宋体"/>
          <w:b/>
          <w:color w:val="000000"/>
          <w:kern w:val="0"/>
          <w:sz w:val="28"/>
        </w:rPr>
        <w:t xml:space="preserve">  专业仪器设备及相关指标</w:t>
      </w:r>
    </w:p>
    <w:p>
      <w:pPr>
        <w:pStyle w:val="90"/>
        <w:numPr>
          <w:ilvl w:val="0"/>
          <w:numId w:val="6"/>
        </w:numPr>
        <w:spacing w:before="166" w:beforeLines="50" w:after="166" w:afterLines="50" w:line="520" w:lineRule="exact"/>
        <w:ind w:left="0" w:firstLine="0" w:firstLineChars="0"/>
        <w:jc w:val="left"/>
        <w:rPr>
          <w:rFonts w:ascii="宋体" w:hAnsi="宋体"/>
          <w:b/>
          <w:bCs/>
          <w:color w:val="000000"/>
          <w:kern w:val="0"/>
        </w:rPr>
      </w:pPr>
      <w:r>
        <w:rPr>
          <w:rFonts w:hint="eastAsia" w:ascii="宋体" w:hAnsi="宋体"/>
          <w:bCs/>
          <w:color w:val="000000"/>
          <w:kern w:val="0"/>
        </w:rPr>
        <w:t xml:space="preserve"> </w:t>
      </w:r>
      <w:r>
        <w:rPr>
          <w:rFonts w:hint="eastAsia" w:ascii="宋体" w:hAnsi="宋体" w:cs="宋体"/>
          <w:color w:val="000000"/>
          <w:kern w:val="0"/>
        </w:rPr>
        <w:t>附</w:t>
      </w:r>
      <w:r>
        <w:rPr>
          <w:rFonts w:ascii="宋体" w:hAnsi="宋体" w:cs="宋体"/>
          <w:color w:val="000000"/>
          <w:kern w:val="0"/>
        </w:rPr>
        <w:t>录B</w:t>
      </w:r>
      <w:r>
        <w:rPr>
          <w:rFonts w:hint="eastAsia" w:ascii="宋体" w:hAnsi="宋体" w:cs="宋体"/>
          <w:color w:val="000000"/>
          <w:kern w:val="0"/>
        </w:rPr>
        <w:t>提供的仪器设备装备标准，分别列出必</w:t>
      </w:r>
      <w:r>
        <w:rPr>
          <w:rFonts w:ascii="宋体" w:hAnsi="宋体" w:cs="宋体"/>
          <w:color w:val="000000"/>
          <w:kern w:val="0"/>
        </w:rPr>
        <w:t>须配备设备（</w:t>
      </w:r>
      <w:r>
        <w:rPr>
          <w:rFonts w:hint="eastAsia" w:ascii="宋体" w:hAnsi="宋体" w:cs="宋体"/>
          <w:color w:val="000000"/>
          <w:kern w:val="0"/>
        </w:rPr>
        <w:t>A</w:t>
      </w:r>
      <w:r>
        <w:rPr>
          <w:rFonts w:ascii="宋体" w:hAnsi="宋体" w:cs="宋体"/>
          <w:color w:val="000000"/>
          <w:kern w:val="0"/>
        </w:rPr>
        <w:t>）</w:t>
      </w:r>
      <w:r>
        <w:rPr>
          <w:rFonts w:hint="eastAsia" w:ascii="宋体" w:hAnsi="宋体" w:cs="宋体"/>
          <w:color w:val="000000"/>
          <w:kern w:val="0"/>
        </w:rPr>
        <w:t>、可增</w:t>
      </w:r>
      <w:r>
        <w:rPr>
          <w:rFonts w:ascii="宋体" w:hAnsi="宋体" w:cs="宋体"/>
          <w:color w:val="000000"/>
          <w:kern w:val="0"/>
        </w:rPr>
        <w:t>配</w:t>
      </w:r>
      <w:r>
        <w:rPr>
          <w:rFonts w:hint="eastAsia" w:ascii="宋体" w:hAnsi="宋体" w:cs="宋体"/>
          <w:color w:val="000000"/>
          <w:kern w:val="0"/>
        </w:rPr>
        <w:t>的</w:t>
      </w:r>
      <w:r>
        <w:rPr>
          <w:rFonts w:ascii="宋体" w:hAnsi="宋体" w:cs="宋体"/>
          <w:color w:val="000000"/>
          <w:kern w:val="0"/>
        </w:rPr>
        <w:t>设备（</w:t>
      </w:r>
      <w:r>
        <w:rPr>
          <w:rFonts w:hint="eastAsia" w:ascii="宋体" w:hAnsi="宋体" w:cs="宋体"/>
          <w:color w:val="000000"/>
          <w:kern w:val="0"/>
        </w:rPr>
        <w:t>B</w:t>
      </w:r>
      <w:r>
        <w:rPr>
          <w:rFonts w:ascii="宋体" w:hAnsi="宋体" w:cs="宋体"/>
          <w:color w:val="000000"/>
          <w:kern w:val="0"/>
        </w:rPr>
        <w:t>）</w:t>
      </w:r>
      <w:r>
        <w:rPr>
          <w:rFonts w:hint="eastAsia" w:ascii="宋体" w:hAnsi="宋体" w:cs="宋体"/>
          <w:color w:val="000000"/>
          <w:kern w:val="0"/>
        </w:rPr>
        <w:t>。</w:t>
      </w:r>
      <w:r>
        <w:rPr>
          <w:rFonts w:ascii="宋体" w:hAnsi="宋体" w:cs="宋体"/>
          <w:color w:val="000000"/>
          <w:kern w:val="0"/>
        </w:rPr>
        <w:t>A</w:t>
      </w:r>
      <w:r>
        <w:rPr>
          <w:rFonts w:hint="eastAsia" w:ascii="宋体" w:hAnsi="宋体" w:cs="宋体"/>
          <w:color w:val="000000"/>
          <w:kern w:val="0"/>
        </w:rPr>
        <w:t>类</w:t>
      </w:r>
      <w:r>
        <w:rPr>
          <w:rFonts w:hint="eastAsia" w:ascii="宋体" w:hAnsi="宋体"/>
          <w:bCs/>
          <w:color w:val="000000"/>
          <w:kern w:val="0"/>
        </w:rPr>
        <w:t>为必须配置设备，</w:t>
      </w:r>
      <w:r>
        <w:rPr>
          <w:rFonts w:hint="eastAsia" w:ascii="宋体" w:hAnsi="宋体" w:cs="宋体"/>
          <w:color w:val="000000"/>
          <w:kern w:val="0"/>
        </w:rPr>
        <w:t>省</w:t>
      </w:r>
      <w:r>
        <w:rPr>
          <w:rFonts w:ascii="宋体" w:hAnsi="宋体" w:cs="宋体"/>
          <w:color w:val="000000"/>
          <w:kern w:val="0"/>
        </w:rPr>
        <w:t>级、市级、县级</w:t>
      </w:r>
      <w:r>
        <w:rPr>
          <w:rFonts w:hint="eastAsia" w:ascii="宋体" w:hAnsi="宋体" w:cs="宋体"/>
          <w:color w:val="000000"/>
          <w:kern w:val="0"/>
        </w:rPr>
        <w:t>疾病预防控制中心完成基本工作任务所必须具备的仪器设备，</w:t>
      </w:r>
      <w:r>
        <w:rPr>
          <w:rFonts w:hint="eastAsia" w:ascii="宋体" w:hAnsi="宋体"/>
          <w:bCs/>
          <w:color w:val="000000"/>
          <w:kern w:val="0"/>
        </w:rPr>
        <w:t>也</w:t>
      </w:r>
      <w:r>
        <w:rPr>
          <w:rFonts w:ascii="宋体" w:hAnsi="宋体"/>
          <w:bCs/>
          <w:color w:val="000000"/>
          <w:kern w:val="0"/>
        </w:rPr>
        <w:t>是</w:t>
      </w:r>
      <w:r>
        <w:rPr>
          <w:rFonts w:hint="eastAsia" w:ascii="宋体" w:hAnsi="宋体"/>
          <w:bCs/>
          <w:color w:val="000000"/>
          <w:kern w:val="0"/>
        </w:rPr>
        <w:t>考核疾病</w:t>
      </w:r>
      <w:r>
        <w:rPr>
          <w:rFonts w:ascii="宋体" w:hAnsi="宋体"/>
          <w:bCs/>
          <w:color w:val="000000"/>
          <w:kern w:val="0"/>
        </w:rPr>
        <w:t>预防控制中心设备配备现状的</w:t>
      </w:r>
      <w:r>
        <w:rPr>
          <w:rFonts w:hint="eastAsia" w:ascii="宋体" w:hAnsi="宋体"/>
          <w:bCs/>
          <w:color w:val="000000"/>
          <w:kern w:val="0"/>
        </w:rPr>
        <w:t>依据，配</w:t>
      </w:r>
      <w:r>
        <w:rPr>
          <w:rFonts w:ascii="宋体" w:hAnsi="宋体"/>
          <w:bCs/>
          <w:color w:val="000000"/>
          <w:kern w:val="0"/>
        </w:rPr>
        <w:t>备设备</w:t>
      </w:r>
      <w:r>
        <w:rPr>
          <w:rFonts w:hint="eastAsia" w:ascii="宋体" w:hAnsi="宋体"/>
          <w:bCs/>
          <w:color w:val="000000"/>
          <w:kern w:val="0"/>
        </w:rPr>
        <w:t>中80%的机构能达到A</w:t>
      </w:r>
      <w:r>
        <w:rPr>
          <w:rFonts w:ascii="宋体" w:hAnsi="宋体"/>
          <w:bCs/>
          <w:color w:val="000000"/>
          <w:kern w:val="0"/>
        </w:rPr>
        <w:t>类要求</w:t>
      </w:r>
      <w:r>
        <w:rPr>
          <w:rFonts w:hint="eastAsia" w:ascii="宋体" w:hAnsi="宋体"/>
          <w:bCs/>
          <w:color w:val="000000"/>
          <w:kern w:val="0"/>
        </w:rPr>
        <w:t>；B类可增配的设备，</w:t>
      </w:r>
      <w:r>
        <w:rPr>
          <w:rFonts w:hint="eastAsia" w:ascii="宋体" w:hAnsi="宋体" w:cs="宋体"/>
          <w:color w:val="000000"/>
          <w:kern w:val="0"/>
        </w:rPr>
        <w:t>是各疾病预防控制中心根据当地带有地域性特点的疾病情况，采取针对性的预防控制措施和特别工作手段，以及开展科学研究等所需要的基本仪器设备，疾病预防控制中心提出购置计划前应对社会需求、人员技能、使用频率、仪器的运行费用以及区域内和系统内资源共享的可行性等进行充分论证。</w:t>
      </w:r>
    </w:p>
    <w:p>
      <w:pPr>
        <w:pStyle w:val="90"/>
        <w:spacing w:before="166" w:beforeLines="50" w:after="166" w:afterLines="50" w:line="520" w:lineRule="exact"/>
        <w:ind w:firstLine="480"/>
        <w:jc w:val="left"/>
        <w:rPr>
          <w:rFonts w:ascii="宋体" w:hAnsi="宋体"/>
          <w:color w:val="000000"/>
          <w:kern w:val="0"/>
        </w:rPr>
      </w:pPr>
      <w:r>
        <w:rPr>
          <w:rFonts w:hint="eastAsia" w:ascii="宋体" w:hAnsi="宋体"/>
          <w:color w:val="000000"/>
          <w:kern w:val="0"/>
        </w:rPr>
        <w:t>中</w:t>
      </w:r>
      <w:r>
        <w:rPr>
          <w:rFonts w:ascii="宋体" w:hAnsi="宋体"/>
          <w:color w:val="000000"/>
          <w:kern w:val="0"/>
        </w:rPr>
        <w:t>国疾病预防控制中心的</w:t>
      </w:r>
      <w:r>
        <w:rPr>
          <w:rFonts w:hint="eastAsia" w:ascii="宋体" w:hAnsi="宋体"/>
          <w:color w:val="000000"/>
          <w:kern w:val="0"/>
        </w:rPr>
        <w:t>仪器</w:t>
      </w:r>
      <w:r>
        <w:rPr>
          <w:rFonts w:ascii="宋体" w:hAnsi="宋体"/>
          <w:color w:val="000000"/>
          <w:kern w:val="0"/>
        </w:rPr>
        <w:t>设备，</w:t>
      </w:r>
      <w:r>
        <w:rPr>
          <w:rFonts w:hint="eastAsia" w:ascii="宋体" w:hAnsi="宋体"/>
          <w:color w:val="000000"/>
          <w:kern w:val="0"/>
        </w:rPr>
        <w:t>根据</w:t>
      </w:r>
      <w:r>
        <w:rPr>
          <w:rFonts w:ascii="宋体" w:hAnsi="宋体"/>
          <w:color w:val="000000"/>
          <w:kern w:val="0"/>
        </w:rPr>
        <w:t>职能</w:t>
      </w:r>
      <w:r>
        <w:rPr>
          <w:rFonts w:hint="eastAsia" w:ascii="宋体" w:hAnsi="宋体"/>
          <w:color w:val="000000"/>
          <w:kern w:val="0"/>
        </w:rPr>
        <w:t>和</w:t>
      </w:r>
      <w:r>
        <w:rPr>
          <w:rFonts w:ascii="宋体" w:hAnsi="宋体"/>
          <w:color w:val="000000"/>
          <w:kern w:val="0"/>
        </w:rPr>
        <w:t>需求配备。</w:t>
      </w:r>
    </w:p>
    <w:p>
      <w:pPr>
        <w:pStyle w:val="90"/>
        <w:spacing w:before="166" w:beforeLines="50" w:after="166" w:afterLines="50" w:line="520" w:lineRule="exact"/>
        <w:ind w:firstLine="480"/>
        <w:jc w:val="left"/>
        <w:rPr>
          <w:rFonts w:ascii="宋体" w:hAnsi="宋体"/>
          <w:color w:val="000000"/>
          <w:kern w:val="0"/>
        </w:rPr>
      </w:pPr>
      <w:r>
        <w:rPr>
          <w:rFonts w:hint="eastAsia" w:ascii="宋体" w:hAnsi="宋体"/>
          <w:color w:val="000000"/>
          <w:kern w:val="0"/>
        </w:rPr>
        <w:t>附录</w:t>
      </w:r>
      <w:r>
        <w:rPr>
          <w:rFonts w:ascii="宋体" w:hAnsi="宋体"/>
          <w:color w:val="000000"/>
          <w:kern w:val="0"/>
        </w:rPr>
        <w:t>C为</w:t>
      </w:r>
      <w:r>
        <w:rPr>
          <w:rFonts w:hint="eastAsia" w:ascii="宋体" w:hAnsi="宋体"/>
          <w:color w:val="000000"/>
          <w:kern w:val="0"/>
        </w:rPr>
        <w:t>承</w:t>
      </w:r>
      <w:r>
        <w:rPr>
          <w:rFonts w:ascii="宋体" w:hAnsi="宋体"/>
          <w:color w:val="000000"/>
          <w:kern w:val="0"/>
        </w:rPr>
        <w:t>担</w:t>
      </w:r>
      <w:r>
        <w:rPr>
          <w:rFonts w:hint="eastAsia" w:ascii="宋体" w:hAnsi="宋体"/>
          <w:color w:val="000000"/>
          <w:kern w:val="0"/>
        </w:rPr>
        <w:t>区域</w:t>
      </w:r>
      <w:r>
        <w:rPr>
          <w:rFonts w:ascii="宋体" w:hAnsi="宋体"/>
          <w:color w:val="000000"/>
          <w:kern w:val="0"/>
        </w:rPr>
        <w:t>原卫</w:t>
      </w:r>
      <w:r>
        <w:rPr>
          <w:rFonts w:hint="eastAsia" w:ascii="宋体" w:hAnsi="宋体"/>
          <w:color w:val="000000"/>
          <w:kern w:val="0"/>
        </w:rPr>
        <w:t>生</w:t>
      </w:r>
      <w:r>
        <w:rPr>
          <w:rFonts w:ascii="宋体" w:hAnsi="宋体"/>
          <w:color w:val="000000"/>
          <w:kern w:val="0"/>
        </w:rPr>
        <w:t>监督职能的</w:t>
      </w:r>
      <w:r>
        <w:rPr>
          <w:rFonts w:hint="eastAsia" w:ascii="宋体" w:hAnsi="宋体"/>
          <w:color w:val="000000"/>
          <w:kern w:val="0"/>
        </w:rPr>
        <w:t>省级</w:t>
      </w:r>
      <w:r>
        <w:rPr>
          <w:rFonts w:ascii="宋体" w:hAnsi="宋体"/>
          <w:color w:val="000000"/>
          <w:kern w:val="0"/>
        </w:rPr>
        <w:t>、</w:t>
      </w:r>
      <w:r>
        <w:rPr>
          <w:rFonts w:hint="eastAsia" w:ascii="宋体" w:hAnsi="宋体"/>
          <w:color w:val="000000"/>
          <w:kern w:val="0"/>
        </w:rPr>
        <w:t>市</w:t>
      </w:r>
      <w:r>
        <w:rPr>
          <w:rFonts w:ascii="宋体" w:hAnsi="宋体"/>
          <w:color w:val="000000"/>
          <w:kern w:val="0"/>
        </w:rPr>
        <w:t>级、县级</w:t>
      </w:r>
      <w:r>
        <w:rPr>
          <w:rFonts w:hint="eastAsia" w:ascii="宋体" w:hAnsi="宋体"/>
          <w:color w:val="000000"/>
          <w:kern w:val="0"/>
        </w:rPr>
        <w:t>疾病</w:t>
      </w:r>
      <w:r>
        <w:rPr>
          <w:rFonts w:ascii="宋体" w:hAnsi="宋体"/>
          <w:color w:val="000000"/>
          <w:kern w:val="0"/>
        </w:rPr>
        <w:t>预防控制中心</w:t>
      </w:r>
      <w:r>
        <w:rPr>
          <w:rFonts w:hint="eastAsia" w:ascii="宋体" w:hAnsi="宋体"/>
          <w:color w:val="000000"/>
          <w:kern w:val="0"/>
        </w:rPr>
        <w:t>，在</w:t>
      </w:r>
      <w:r>
        <w:rPr>
          <w:rFonts w:ascii="宋体" w:hAnsi="宋体"/>
          <w:color w:val="000000"/>
          <w:kern w:val="0"/>
        </w:rPr>
        <w:t>开展</w:t>
      </w:r>
      <w:r>
        <w:rPr>
          <w:rFonts w:hint="eastAsia" w:ascii="宋体" w:hAnsi="宋体"/>
          <w:color w:val="000000"/>
          <w:kern w:val="0"/>
        </w:rPr>
        <w:t>监督执</w:t>
      </w:r>
      <w:r>
        <w:rPr>
          <w:rFonts w:ascii="宋体" w:hAnsi="宋体"/>
          <w:color w:val="000000"/>
          <w:kern w:val="0"/>
        </w:rPr>
        <w:t>法现场检测</w:t>
      </w:r>
      <w:r>
        <w:rPr>
          <w:rFonts w:hint="eastAsia" w:ascii="宋体" w:hAnsi="宋体"/>
          <w:color w:val="000000"/>
          <w:kern w:val="0"/>
        </w:rPr>
        <w:t>所</w:t>
      </w:r>
      <w:r>
        <w:rPr>
          <w:rFonts w:ascii="宋体" w:hAnsi="宋体"/>
          <w:color w:val="000000"/>
          <w:kern w:val="0"/>
        </w:rPr>
        <w:t>必</w:t>
      </w:r>
      <w:r>
        <w:rPr>
          <w:rFonts w:hint="eastAsia" w:ascii="宋体" w:hAnsi="宋体"/>
          <w:color w:val="000000"/>
          <w:kern w:val="0"/>
        </w:rPr>
        <w:t>须</w:t>
      </w:r>
      <w:r>
        <w:rPr>
          <w:rFonts w:ascii="宋体" w:hAnsi="宋体"/>
          <w:color w:val="000000"/>
          <w:kern w:val="0"/>
        </w:rPr>
        <w:t>具备的仪器设备，</w:t>
      </w:r>
      <w:r>
        <w:rPr>
          <w:rFonts w:hint="eastAsia" w:ascii="宋体" w:hAnsi="宋体"/>
          <w:color w:val="000000"/>
          <w:kern w:val="0"/>
        </w:rPr>
        <w:t>也</w:t>
      </w:r>
      <w:r>
        <w:rPr>
          <w:rFonts w:ascii="宋体" w:hAnsi="宋体"/>
          <w:color w:val="000000"/>
          <w:kern w:val="0"/>
        </w:rPr>
        <w:t>是考核疾病预防控制中心现场检测</w:t>
      </w:r>
      <w:r>
        <w:rPr>
          <w:rFonts w:hint="eastAsia" w:ascii="宋体" w:hAnsi="宋体"/>
          <w:color w:val="000000"/>
          <w:kern w:val="0"/>
        </w:rPr>
        <w:t>和</w:t>
      </w:r>
      <w:r>
        <w:rPr>
          <w:rFonts w:ascii="宋体" w:hAnsi="宋体"/>
          <w:color w:val="000000"/>
          <w:kern w:val="0"/>
        </w:rPr>
        <w:t>执法设备</w:t>
      </w:r>
      <w:r>
        <w:rPr>
          <w:rFonts w:hint="eastAsia" w:ascii="宋体" w:hAnsi="宋体"/>
          <w:color w:val="000000"/>
          <w:kern w:val="0"/>
        </w:rPr>
        <w:t>配</w:t>
      </w:r>
      <w:r>
        <w:rPr>
          <w:rFonts w:ascii="宋体" w:hAnsi="宋体"/>
          <w:color w:val="000000"/>
          <w:kern w:val="0"/>
        </w:rPr>
        <w:t>备现状的</w:t>
      </w:r>
      <w:r>
        <w:rPr>
          <w:rFonts w:hint="eastAsia" w:ascii="宋体" w:hAnsi="宋体"/>
          <w:color w:val="000000"/>
          <w:kern w:val="0"/>
        </w:rPr>
        <w:t>依据</w:t>
      </w:r>
      <w:r>
        <w:rPr>
          <w:rFonts w:ascii="宋体" w:hAnsi="宋体"/>
          <w:color w:val="000000"/>
          <w:kern w:val="0"/>
        </w:rPr>
        <w:t>，</w:t>
      </w:r>
      <w:r>
        <w:rPr>
          <w:rFonts w:hint="eastAsia" w:ascii="宋体" w:hAnsi="宋体"/>
          <w:color w:val="000000"/>
          <w:kern w:val="0"/>
        </w:rPr>
        <w:t>配</w:t>
      </w:r>
      <w:r>
        <w:rPr>
          <w:rFonts w:ascii="宋体" w:hAnsi="宋体"/>
          <w:color w:val="000000"/>
          <w:kern w:val="0"/>
        </w:rPr>
        <w:t>备设备中80%</w:t>
      </w:r>
      <w:r>
        <w:rPr>
          <w:rFonts w:hint="eastAsia" w:ascii="宋体" w:hAnsi="宋体"/>
          <w:color w:val="000000"/>
          <w:kern w:val="0"/>
        </w:rPr>
        <w:t>的</w:t>
      </w:r>
      <w:r>
        <w:rPr>
          <w:rFonts w:ascii="宋体" w:hAnsi="宋体"/>
          <w:color w:val="000000"/>
          <w:kern w:val="0"/>
        </w:rPr>
        <w:t>机构，</w:t>
      </w:r>
      <w:r>
        <w:rPr>
          <w:rFonts w:hint="eastAsia" w:ascii="宋体" w:hAnsi="宋体"/>
          <w:color w:val="000000"/>
          <w:kern w:val="0"/>
        </w:rPr>
        <w:t>能</w:t>
      </w:r>
      <w:r>
        <w:rPr>
          <w:rFonts w:ascii="宋体" w:hAnsi="宋体"/>
          <w:color w:val="000000"/>
          <w:kern w:val="0"/>
        </w:rPr>
        <w:t>达到基本要求。</w:t>
      </w:r>
    </w:p>
    <w:p>
      <w:pPr>
        <w:pStyle w:val="90"/>
        <w:numPr>
          <w:ilvl w:val="0"/>
          <w:numId w:val="6"/>
        </w:numPr>
        <w:spacing w:before="166" w:beforeLines="50" w:after="166" w:afterLines="50" w:line="520" w:lineRule="exact"/>
        <w:ind w:left="0" w:firstLine="0" w:firstLineChars="0"/>
        <w:jc w:val="left"/>
        <w:rPr>
          <w:rFonts w:ascii="宋体" w:hAnsi="宋体" w:cs="宋体"/>
          <w:color w:val="000000"/>
          <w:kern w:val="0"/>
        </w:rPr>
      </w:pPr>
      <w:r>
        <w:rPr>
          <w:rFonts w:hint="eastAsia" w:ascii="宋体" w:hAnsi="宋体"/>
          <w:bCs/>
          <w:color w:val="000000"/>
          <w:kern w:val="0"/>
        </w:rPr>
        <w:t xml:space="preserve"> </w:t>
      </w:r>
      <w:r>
        <w:rPr>
          <w:rFonts w:hint="eastAsia" w:ascii="宋体" w:hAnsi="宋体" w:cs="宋体"/>
          <w:color w:val="000000"/>
          <w:kern w:val="0"/>
        </w:rPr>
        <w:t>疾病预防控制工作所需设备装备，是各疾病预防控制中心完成基本工作任务所需具备的仪器设备。各地应根据</w:t>
      </w:r>
      <w:r>
        <w:rPr>
          <w:rFonts w:ascii="宋体" w:hAnsi="宋体" w:cs="宋体"/>
          <w:color w:val="000000"/>
          <w:kern w:val="0"/>
        </w:rPr>
        <w:t>卫生健康主管部门</w:t>
      </w:r>
      <w:r>
        <w:rPr>
          <w:rFonts w:hint="eastAsia" w:ascii="宋体" w:hAnsi="宋体" w:cs="宋体"/>
          <w:color w:val="000000"/>
          <w:kern w:val="0"/>
        </w:rPr>
        <w:t>有关疾病预防控制工作规范标准等要求给予配置。</w:t>
      </w:r>
    </w:p>
    <w:p>
      <w:pPr>
        <w:pStyle w:val="90"/>
        <w:numPr>
          <w:ilvl w:val="0"/>
          <w:numId w:val="6"/>
        </w:numPr>
        <w:spacing w:before="166" w:beforeLines="50" w:after="166" w:afterLines="50" w:line="520" w:lineRule="exact"/>
        <w:ind w:left="0" w:firstLine="0" w:firstLineChars="0"/>
        <w:jc w:val="left"/>
        <w:rPr>
          <w:rFonts w:ascii="宋体" w:hAnsi="宋体"/>
          <w:color w:val="000000"/>
        </w:rPr>
      </w:pPr>
      <w:r>
        <w:rPr>
          <w:rFonts w:hint="eastAsia" w:ascii="宋体" w:hAnsi="宋体"/>
          <w:b/>
          <w:bCs/>
        </w:rPr>
        <w:t xml:space="preserve"> </w:t>
      </w:r>
      <w:r>
        <w:rPr>
          <w:rFonts w:ascii="宋体" w:hAnsi="宋体"/>
          <w:color w:val="000000"/>
        </w:rPr>
        <w:t>疾病预防控制中心的投资估算，应按国家现行有关规定编制。在评估或审批项目建议书、可行性研究报告和初步设计、概算时，</w:t>
      </w:r>
      <w:r>
        <w:rPr>
          <w:rFonts w:hint="eastAsia" w:ascii="宋体" w:hAnsi="宋体"/>
          <w:color w:val="000000"/>
        </w:rPr>
        <w:t>新</w:t>
      </w:r>
      <w:r>
        <w:rPr>
          <w:rFonts w:ascii="宋体" w:hAnsi="宋体"/>
          <w:color w:val="000000"/>
        </w:rPr>
        <w:t>建</w:t>
      </w:r>
      <w:r>
        <w:rPr>
          <w:rFonts w:hint="eastAsia" w:ascii="宋体" w:hAnsi="宋体"/>
          <w:color w:val="000000"/>
          <w:kern w:val="0"/>
        </w:rPr>
        <w:t>实验用房</w:t>
      </w:r>
      <w:r>
        <w:rPr>
          <w:rFonts w:ascii="宋体" w:hAnsi="宋体"/>
          <w:color w:val="000000"/>
          <w:kern w:val="0"/>
        </w:rPr>
        <w:t>建筑</w:t>
      </w:r>
      <w:r>
        <w:rPr>
          <w:rFonts w:hint="eastAsia" w:ascii="宋体" w:hAnsi="宋体"/>
          <w:color w:val="000000"/>
          <w:kern w:val="0"/>
        </w:rPr>
        <w:t>可参照建设地区相同建筑等级标准和结构形式住宅平均建筑工程造价的</w:t>
      </w:r>
      <w:r>
        <w:rPr>
          <w:rFonts w:ascii="宋体" w:hAnsi="宋体"/>
          <w:color w:val="000000"/>
          <w:kern w:val="0"/>
        </w:rPr>
        <w:t>2</w:t>
      </w:r>
      <w:r>
        <w:rPr>
          <w:rFonts w:hint="eastAsia" w:ascii="宋体" w:hAnsi="宋体"/>
          <w:color w:val="000000"/>
          <w:kern w:val="0"/>
        </w:rPr>
        <w:t>～</w:t>
      </w:r>
      <w:r>
        <w:rPr>
          <w:rFonts w:ascii="宋体" w:hAnsi="宋体"/>
          <w:color w:val="000000"/>
          <w:kern w:val="0"/>
        </w:rPr>
        <w:t>4</w:t>
      </w:r>
      <w:r>
        <w:rPr>
          <w:rFonts w:hint="eastAsia" w:ascii="宋体" w:hAnsi="宋体"/>
          <w:color w:val="000000"/>
          <w:kern w:val="0"/>
        </w:rPr>
        <w:t>倍确定，其他用房可参照</w:t>
      </w:r>
      <w:r>
        <w:rPr>
          <w:rFonts w:ascii="宋体" w:hAnsi="宋体"/>
          <w:color w:val="000000"/>
          <w:kern w:val="0"/>
        </w:rPr>
        <w:t>1.5</w:t>
      </w:r>
      <w:r>
        <w:rPr>
          <w:rFonts w:hint="eastAsia" w:ascii="宋体" w:hAnsi="宋体"/>
          <w:color w:val="000000"/>
          <w:kern w:val="0"/>
        </w:rPr>
        <w:t>～</w:t>
      </w:r>
      <w:r>
        <w:rPr>
          <w:rFonts w:ascii="宋体" w:hAnsi="宋体"/>
          <w:color w:val="000000"/>
          <w:kern w:val="0"/>
        </w:rPr>
        <w:t>2</w:t>
      </w:r>
      <w:r>
        <w:rPr>
          <w:rFonts w:hint="eastAsia" w:ascii="宋体" w:hAnsi="宋体"/>
          <w:color w:val="000000"/>
          <w:kern w:val="0"/>
        </w:rPr>
        <w:t>倍确定。</w:t>
      </w:r>
      <w:r>
        <w:rPr>
          <w:rFonts w:ascii="宋体" w:hAnsi="宋体"/>
          <w:color w:val="000000"/>
        </w:rPr>
        <w:t>特殊功能要求的建筑物，其建筑工程造价可按实际情况适当提高。改建、扩建的各类用房，其建筑工程造价可按实际情况计算。</w:t>
      </w:r>
    </w:p>
    <w:p>
      <w:pPr>
        <w:spacing w:before="166" w:beforeLines="50" w:after="166" w:afterLines="50" w:line="520" w:lineRule="exact"/>
        <w:ind w:firstLine="480"/>
        <w:jc w:val="left"/>
        <w:rPr>
          <w:rFonts w:ascii="宋体" w:hAnsi="宋体"/>
          <w:color w:val="000000"/>
        </w:rPr>
      </w:pPr>
      <w:r>
        <w:rPr>
          <w:rFonts w:hint="eastAsia" w:ascii="宋体" w:hAnsi="宋体"/>
          <w:color w:val="000000"/>
        </w:rPr>
        <w:t>本条规定的工程造价，不含在实验用房内为满足实验需要所添置的实验仪器设备、实验台柜等实验用物品的费用。</w:t>
      </w:r>
    </w:p>
    <w:p>
      <w:pPr>
        <w:pStyle w:val="90"/>
        <w:numPr>
          <w:ilvl w:val="0"/>
          <w:numId w:val="6"/>
        </w:numPr>
        <w:spacing w:before="166" w:beforeLines="50" w:after="166" w:afterLines="50" w:line="520" w:lineRule="exact"/>
        <w:ind w:left="0" w:firstLine="0" w:firstLineChars="0"/>
        <w:jc w:val="left"/>
        <w:rPr>
          <w:rFonts w:ascii="宋体" w:hAnsi="宋体"/>
          <w:b/>
          <w:bCs/>
          <w:color w:val="000000"/>
          <w:kern w:val="0"/>
        </w:rPr>
      </w:pPr>
      <w:r>
        <w:rPr>
          <w:rFonts w:hint="eastAsia" w:ascii="宋体" w:hAnsi="宋体"/>
          <w:b/>
          <w:bCs/>
        </w:rPr>
        <w:t xml:space="preserve"> </w:t>
      </w:r>
      <w:r>
        <w:rPr>
          <w:rFonts w:hint="eastAsia" w:ascii="宋体" w:hAnsi="宋体" w:cs="宋体"/>
          <w:color w:val="000000"/>
          <w:kern w:val="0"/>
        </w:rPr>
        <w:t>在实际工作中，</w:t>
      </w:r>
      <w:r>
        <w:rPr>
          <w:rFonts w:hint="eastAsia" w:ascii="宋体" w:hAnsi="宋体"/>
        </w:rPr>
        <w:t>经济评价</w:t>
      </w:r>
      <w:r>
        <w:rPr>
          <w:rFonts w:hint="eastAsia" w:ascii="宋体" w:hAnsi="宋体" w:cs="宋体"/>
          <w:color w:val="000000"/>
          <w:kern w:val="0"/>
        </w:rPr>
        <w:t>应按国家现行的《建设项目经济评价方法与参数》及当地卫生健康行政部门的具体规定执行。</w:t>
      </w:r>
    </w:p>
    <w:p>
      <w:pPr>
        <w:pStyle w:val="90"/>
        <w:numPr>
          <w:ilvl w:val="-1"/>
          <w:numId w:val="0"/>
        </w:numPr>
        <w:spacing w:before="166" w:beforeLines="50" w:after="166" w:afterLines="50" w:line="520" w:lineRule="exact"/>
        <w:ind w:left="0" w:firstLine="0" w:firstLineChars="0"/>
        <w:jc w:val="left"/>
        <w:rPr>
          <w:rFonts w:ascii="宋体" w:hAnsi="宋体"/>
          <w:b/>
          <w:bCs/>
          <w:color w:val="000000"/>
          <w:kern w:val="0"/>
        </w:rPr>
        <w:sectPr>
          <w:pgSz w:w="11906" w:h="16838"/>
          <w:pgMar w:top="1440" w:right="1803" w:bottom="1440" w:left="1803" w:header="851" w:footer="992" w:gutter="0"/>
          <w:cols w:space="0" w:num="1"/>
          <w:docGrid w:type="linesAndChars" w:linePitch="332" w:charSpace="0"/>
        </w:sectPr>
      </w:pPr>
    </w:p>
    <w:p>
      <w:pPr>
        <w:pStyle w:val="90"/>
        <w:numPr>
          <w:ilvl w:val="-1"/>
          <w:numId w:val="0"/>
        </w:numPr>
        <w:spacing w:before="166" w:beforeLines="50" w:after="166" w:afterLines="50" w:line="600" w:lineRule="exact"/>
        <w:ind w:left="0" w:firstLine="0" w:firstLineChars="0"/>
        <w:jc w:val="left"/>
        <w:rPr>
          <w:rFonts w:ascii="宋体" w:hAnsi="宋体"/>
          <w:b/>
          <w:bCs/>
          <w:color w:val="000000"/>
          <w:kern w:val="0"/>
        </w:rPr>
      </w:pPr>
    </w:p>
    <w:p>
      <w:pPr>
        <w:pStyle w:val="90"/>
        <w:numPr>
          <w:ilvl w:val="-1"/>
          <w:numId w:val="0"/>
        </w:numPr>
        <w:spacing w:before="166" w:beforeLines="50" w:after="166" w:afterLines="50" w:line="600" w:lineRule="exact"/>
        <w:ind w:left="0" w:firstLine="0" w:firstLineChars="0"/>
        <w:jc w:val="left"/>
        <w:rPr>
          <w:rFonts w:ascii="宋体" w:hAnsi="宋体"/>
          <w:b/>
          <w:bCs/>
          <w:color w:val="000000"/>
          <w:kern w:val="0"/>
        </w:rPr>
      </w:pPr>
    </w:p>
    <w:p>
      <w:pPr>
        <w:pStyle w:val="90"/>
        <w:numPr>
          <w:ilvl w:val="-1"/>
          <w:numId w:val="0"/>
        </w:numPr>
        <w:spacing w:before="166" w:beforeLines="50" w:after="166" w:afterLines="50" w:line="600" w:lineRule="exact"/>
        <w:ind w:left="0" w:firstLine="0" w:firstLineChars="0"/>
        <w:jc w:val="left"/>
        <w:rPr>
          <w:rFonts w:ascii="宋体" w:hAnsi="宋体"/>
          <w:b/>
          <w:bCs/>
          <w:color w:val="000000"/>
          <w:kern w:val="0"/>
        </w:rPr>
      </w:pPr>
    </w:p>
    <w:p>
      <w:pPr>
        <w:pStyle w:val="90"/>
        <w:numPr>
          <w:ilvl w:val="-1"/>
          <w:numId w:val="0"/>
        </w:numPr>
        <w:spacing w:before="166" w:beforeLines="50" w:after="166" w:afterLines="50" w:line="600" w:lineRule="exact"/>
        <w:ind w:left="0" w:firstLine="0" w:firstLineChars="0"/>
        <w:jc w:val="left"/>
        <w:rPr>
          <w:rFonts w:ascii="宋体" w:hAnsi="宋体"/>
          <w:b/>
          <w:bCs/>
          <w:color w:val="000000"/>
          <w:kern w:val="0"/>
        </w:rPr>
      </w:pPr>
    </w:p>
    <w:p>
      <w:pPr>
        <w:pStyle w:val="90"/>
        <w:numPr>
          <w:ilvl w:val="-1"/>
          <w:numId w:val="0"/>
        </w:numPr>
        <w:spacing w:before="166" w:beforeLines="50" w:after="166" w:afterLines="50" w:line="600" w:lineRule="exact"/>
        <w:ind w:left="0" w:firstLine="0" w:firstLineChars="0"/>
        <w:jc w:val="left"/>
        <w:rPr>
          <w:rFonts w:ascii="宋体" w:hAnsi="宋体"/>
          <w:b/>
          <w:bCs/>
          <w:color w:val="000000"/>
          <w:kern w:val="0"/>
        </w:rPr>
      </w:pPr>
    </w:p>
    <w:p>
      <w:pPr>
        <w:pStyle w:val="90"/>
        <w:numPr>
          <w:ilvl w:val="-1"/>
          <w:numId w:val="0"/>
        </w:numPr>
        <w:spacing w:before="166" w:beforeLines="50" w:after="166" w:afterLines="50" w:line="600" w:lineRule="exact"/>
        <w:ind w:left="0" w:firstLine="0" w:firstLineChars="0"/>
        <w:jc w:val="left"/>
        <w:rPr>
          <w:rFonts w:ascii="宋体" w:hAnsi="宋体"/>
          <w:b/>
          <w:bCs/>
          <w:color w:val="000000"/>
          <w:kern w:val="0"/>
        </w:rPr>
      </w:pPr>
    </w:p>
    <w:p>
      <w:pPr>
        <w:pStyle w:val="90"/>
        <w:numPr>
          <w:ilvl w:val="-1"/>
          <w:numId w:val="0"/>
        </w:numPr>
        <w:spacing w:before="166" w:beforeLines="50" w:after="166" w:afterLines="50" w:line="600" w:lineRule="exact"/>
        <w:ind w:left="0" w:firstLine="0" w:firstLineChars="0"/>
        <w:jc w:val="left"/>
        <w:rPr>
          <w:rFonts w:ascii="宋体" w:hAnsi="宋体"/>
          <w:b/>
          <w:bCs/>
          <w:color w:val="000000"/>
          <w:kern w:val="0"/>
        </w:rPr>
      </w:pPr>
    </w:p>
    <w:p>
      <w:pPr>
        <w:pStyle w:val="90"/>
        <w:numPr>
          <w:ilvl w:val="-1"/>
          <w:numId w:val="0"/>
        </w:numPr>
        <w:spacing w:before="166" w:beforeLines="50" w:after="166" w:afterLines="50" w:line="600" w:lineRule="exact"/>
        <w:ind w:left="0" w:firstLine="0" w:firstLineChars="0"/>
        <w:jc w:val="left"/>
        <w:rPr>
          <w:rFonts w:ascii="宋体" w:hAnsi="宋体"/>
          <w:b/>
          <w:bCs/>
          <w:color w:val="000000"/>
          <w:kern w:val="0"/>
        </w:rPr>
      </w:pPr>
    </w:p>
    <w:p>
      <w:pPr>
        <w:pStyle w:val="90"/>
        <w:numPr>
          <w:ilvl w:val="-1"/>
          <w:numId w:val="0"/>
        </w:numPr>
        <w:spacing w:before="166" w:beforeLines="50" w:after="166" w:afterLines="50" w:line="600" w:lineRule="exact"/>
        <w:ind w:left="0" w:firstLine="0" w:firstLineChars="0"/>
        <w:jc w:val="left"/>
        <w:rPr>
          <w:rFonts w:ascii="宋体" w:hAnsi="宋体"/>
          <w:b/>
          <w:bCs/>
          <w:color w:val="000000"/>
          <w:kern w:val="0"/>
        </w:rPr>
      </w:pPr>
      <w:bookmarkStart w:id="14" w:name="_GoBack"/>
      <w:bookmarkEnd w:id="14"/>
    </w:p>
    <w:p>
      <w:pPr>
        <w:pStyle w:val="90"/>
        <w:numPr>
          <w:ilvl w:val="-1"/>
          <w:numId w:val="0"/>
        </w:numPr>
        <w:spacing w:before="166" w:beforeLines="50" w:after="166" w:afterLines="50" w:line="600" w:lineRule="exact"/>
        <w:ind w:left="0" w:firstLine="0" w:firstLineChars="0"/>
        <w:jc w:val="left"/>
        <w:rPr>
          <w:rFonts w:ascii="宋体" w:hAnsi="宋体"/>
          <w:b/>
          <w:bCs/>
          <w:color w:val="000000"/>
          <w:kern w:val="0"/>
        </w:rPr>
      </w:pPr>
    </w:p>
    <w:p>
      <w:pPr>
        <w:pStyle w:val="90"/>
        <w:numPr>
          <w:ilvl w:val="-1"/>
          <w:numId w:val="0"/>
        </w:numPr>
        <w:spacing w:before="166" w:beforeLines="50" w:after="166" w:afterLines="50" w:line="600" w:lineRule="exact"/>
        <w:ind w:left="0" w:firstLine="0" w:firstLineChars="0"/>
        <w:jc w:val="left"/>
        <w:rPr>
          <w:rFonts w:ascii="宋体" w:hAnsi="宋体"/>
          <w:b/>
          <w:bCs/>
          <w:color w:val="000000"/>
          <w:kern w:val="0"/>
        </w:rPr>
      </w:pPr>
    </w:p>
    <w:p>
      <w:pPr>
        <w:pStyle w:val="90"/>
        <w:numPr>
          <w:ilvl w:val="-1"/>
          <w:numId w:val="0"/>
        </w:numPr>
        <w:spacing w:before="166" w:beforeLines="50" w:after="166" w:afterLines="50" w:line="600" w:lineRule="exact"/>
        <w:ind w:left="0" w:firstLine="0" w:firstLineChars="0"/>
        <w:jc w:val="left"/>
        <w:rPr>
          <w:rFonts w:ascii="宋体" w:hAnsi="宋体"/>
          <w:b/>
          <w:bCs/>
          <w:color w:val="000000"/>
          <w:kern w:val="0"/>
        </w:rPr>
      </w:pPr>
    </w:p>
    <w:p>
      <w:pPr>
        <w:pStyle w:val="90"/>
        <w:numPr>
          <w:ilvl w:val="-1"/>
          <w:numId w:val="0"/>
        </w:numPr>
        <w:spacing w:before="166" w:beforeLines="50" w:after="166" w:afterLines="50" w:line="600" w:lineRule="exact"/>
        <w:ind w:left="0" w:firstLine="0" w:firstLineChars="0"/>
        <w:jc w:val="left"/>
        <w:rPr>
          <w:rFonts w:ascii="宋体" w:hAnsi="宋体"/>
          <w:b/>
          <w:bCs/>
          <w:color w:val="000000"/>
          <w:kern w:val="0"/>
        </w:rPr>
      </w:pPr>
    </w:p>
    <w:p>
      <w:pPr>
        <w:pStyle w:val="90"/>
        <w:numPr>
          <w:ilvl w:val="-1"/>
          <w:numId w:val="0"/>
        </w:numPr>
        <w:spacing w:before="166" w:beforeLines="50" w:after="166" w:afterLines="50" w:line="600" w:lineRule="exact"/>
        <w:ind w:left="0" w:firstLine="0" w:firstLineChars="0"/>
        <w:jc w:val="left"/>
        <w:rPr>
          <w:rFonts w:ascii="宋体" w:hAnsi="宋体"/>
          <w:b/>
          <w:bCs/>
          <w:color w:val="000000"/>
          <w:kern w:val="0"/>
        </w:rPr>
      </w:pPr>
    </w:p>
    <w:p>
      <w:pPr>
        <w:pStyle w:val="90"/>
        <w:numPr>
          <w:ilvl w:val="-1"/>
          <w:numId w:val="0"/>
        </w:numPr>
        <w:spacing w:before="166" w:beforeLines="50" w:after="166" w:afterLines="50" w:line="600" w:lineRule="exact"/>
        <w:ind w:left="0" w:firstLine="0" w:firstLineChars="0"/>
        <w:jc w:val="left"/>
        <w:rPr>
          <w:rFonts w:ascii="宋体" w:hAnsi="宋体"/>
          <w:b/>
          <w:bCs/>
          <w:color w:val="000000"/>
          <w:kern w:val="0"/>
        </w:rPr>
      </w:pPr>
    </w:p>
    <w:p>
      <w:pPr>
        <w:spacing w:line="600" w:lineRule="exact"/>
        <w:rPr>
          <w:rFonts w:ascii="宋体" w:hAnsi="宋体"/>
          <w:b/>
          <w:bCs/>
          <w:color w:val="000000"/>
          <w:kern w:val="0"/>
        </w:rPr>
      </w:pPr>
    </w:p>
    <w:sectPr>
      <w:footerReference r:id="rId11" w:type="default"/>
      <w:pgSz w:w="11906" w:h="16838"/>
      <w:pgMar w:top="1440" w:right="1803" w:bottom="1440" w:left="1803" w:header="851" w:footer="992" w:gutter="0"/>
      <w:cols w:space="0" w:num="1"/>
      <w:docGrid w:type="linesAndChar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方正黑体_GBK">
    <w:panose1 w:val="02000000000000000000"/>
    <w:charset w:val="86"/>
    <w:family w:val="auto"/>
    <w:pitch w:val="default"/>
    <w:sig w:usb0="00000001" w:usb1="08000000" w:usb2="00000000" w:usb3="00000000" w:csb0="00040000" w:csb1="00000000"/>
  </w:font>
  <w:font w:name="Calibri Light">
    <w:altName w:val="DejaVu Sans"/>
    <w:panose1 w:val="020F0302020204030204"/>
    <w:charset w:val="00"/>
    <w:family w:val="swiss"/>
    <w:pitch w:val="default"/>
    <w:sig w:usb0="00000000" w:usb1="00000000" w:usb2="0000000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等线 Light">
    <w:altName w:val="汉仪中宋简"/>
    <w:panose1 w:val="02010600030101010101"/>
    <w:charset w:val="86"/>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新宋体-18030">
    <w:altName w:val="方正书宋_GBK"/>
    <w:panose1 w:val="00000000000000000000"/>
    <w:charset w:val="86"/>
    <w:family w:val="decorative"/>
    <w:pitch w:val="default"/>
    <w:sig w:usb0="00000000" w:usb1="00000000" w:usb2="000A005E" w:usb3="00000000" w:csb0="00040001" w:csb1="00000000"/>
  </w:font>
  <w:font w:name="等线">
    <w:altName w:val="汉仪中宋简"/>
    <w:panose1 w:val="00000000000000000000"/>
    <w:charset w:val="00"/>
    <w:family w:val="auto"/>
    <w:pitch w:val="default"/>
    <w:sig w:usb0="00000000" w:usb1="00000000" w:usb2="00000000" w:usb3="00000000" w:csb0="00000000" w:csb1="00000000"/>
  </w:font>
  <w:font w:name="Noto Sans CJK JP Bold">
    <w:panose1 w:val="020B0800000000000000"/>
    <w:charset w:val="86"/>
    <w:family w:val="auto"/>
    <w:pitch w:val="default"/>
    <w:sig w:usb0="30000003" w:usb1="2BDF3C10" w:usb2="00000016" w:usb3="00000000" w:csb0="602E0107"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LNJWO7QAAAABQEAAA8AAAAAAAAAAQAgAAAAOAAA&#10;AGRycy9kb3ducmV2LnhtbFBLAQIUABQAAAAIAIdO4kBhrYRyMwIAAGMEAAAOAAAAAAAAAAEAIAAA&#10;ADUBAABkcnMvZTJvRG9jLnhtbFBLBQYAAAAABgAGAFkBAADa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p>
    <w:pPr>
      <w:pStyle w:val="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024028"/>
    <w:multiLevelType w:val="multilevel"/>
    <w:tmpl w:val="11024028"/>
    <w:lvl w:ilvl="0" w:tentative="0">
      <w:start w:val="1"/>
      <w:numFmt w:val="japaneseCounting"/>
      <w:lvlText w:val="第%1条"/>
      <w:lvlJc w:val="left"/>
      <w:pPr>
        <w:ind w:left="0" w:firstLine="1275"/>
      </w:pPr>
      <w:rPr>
        <w:rFonts w:hint="default"/>
        <w:b/>
        <w:sz w:val="24"/>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1FC91163"/>
    <w:multiLevelType w:val="multilevel"/>
    <w:tmpl w:val="1FC91163"/>
    <w:lvl w:ilvl="0" w:tentative="0">
      <w:start w:val="1"/>
      <w:numFmt w:val="decimal"/>
      <w:pStyle w:val="11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29"/>
      <w:suff w:val="nothing"/>
      <w:lvlText w:val="%1.%2　"/>
      <w:lvlJc w:val="left"/>
      <w:pPr>
        <w:ind w:left="14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2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2B115CE"/>
    <w:multiLevelType w:val="multilevel"/>
    <w:tmpl w:val="22B115CE"/>
    <w:lvl w:ilvl="0" w:tentative="0">
      <w:start w:val="1"/>
      <w:numFmt w:val="decimal"/>
      <w:suff w:val="nothing"/>
      <w:lvlText w:val="%1"/>
      <w:lvlJc w:val="left"/>
      <w:pPr>
        <w:ind w:left="84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56600E9"/>
    <w:multiLevelType w:val="multilevel"/>
    <w:tmpl w:val="556600E9"/>
    <w:lvl w:ilvl="0" w:tentative="0">
      <w:start w:val="46"/>
      <w:numFmt w:val="japaneseCounting"/>
      <w:lvlText w:val="第%1条"/>
      <w:lvlJc w:val="left"/>
      <w:pPr>
        <w:ind w:left="0" w:firstLine="1275"/>
      </w:pPr>
      <w:rPr>
        <w:rFonts w:hint="default"/>
        <w:b/>
        <w:sz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6D215083"/>
    <w:multiLevelType w:val="multilevel"/>
    <w:tmpl w:val="6D215083"/>
    <w:lvl w:ilvl="0" w:tentative="0">
      <w:start w:val="1"/>
      <w:numFmt w:val="japaneseCounting"/>
      <w:suff w:val="nothing"/>
      <w:lvlText w:val="第%1条"/>
      <w:lvlJc w:val="left"/>
      <w:pPr>
        <w:ind w:left="3255" w:hanging="420"/>
      </w:pPr>
      <w:rPr>
        <w:rFonts w:hint="default"/>
        <w:b/>
        <w:sz w:val="24"/>
        <w:szCs w:val="21"/>
        <w:lang w:val="en-US"/>
      </w:rPr>
    </w:lvl>
    <w:lvl w:ilvl="1" w:tentative="0">
      <w:start w:val="1"/>
      <w:numFmt w:val="lowerLetter"/>
      <w:lvlText w:val="%2)"/>
      <w:lvlJc w:val="left"/>
      <w:pPr>
        <w:ind w:left="3392" w:hanging="420"/>
      </w:pPr>
    </w:lvl>
    <w:lvl w:ilvl="2" w:tentative="0">
      <w:start w:val="1"/>
      <w:numFmt w:val="lowerRoman"/>
      <w:lvlText w:val="%3."/>
      <w:lvlJc w:val="right"/>
      <w:pPr>
        <w:ind w:left="3812" w:hanging="420"/>
      </w:pPr>
    </w:lvl>
    <w:lvl w:ilvl="3" w:tentative="0">
      <w:start w:val="1"/>
      <w:numFmt w:val="decimal"/>
      <w:lvlText w:val="%4."/>
      <w:lvlJc w:val="left"/>
      <w:pPr>
        <w:ind w:left="4232" w:hanging="420"/>
      </w:pPr>
    </w:lvl>
    <w:lvl w:ilvl="4" w:tentative="0">
      <w:start w:val="1"/>
      <w:numFmt w:val="lowerLetter"/>
      <w:lvlText w:val="%5)"/>
      <w:lvlJc w:val="left"/>
      <w:pPr>
        <w:ind w:left="4652" w:hanging="420"/>
      </w:pPr>
    </w:lvl>
    <w:lvl w:ilvl="5" w:tentative="0">
      <w:start w:val="1"/>
      <w:numFmt w:val="lowerRoman"/>
      <w:lvlText w:val="%6."/>
      <w:lvlJc w:val="right"/>
      <w:pPr>
        <w:ind w:left="5072" w:hanging="420"/>
      </w:pPr>
    </w:lvl>
    <w:lvl w:ilvl="6" w:tentative="0">
      <w:start w:val="1"/>
      <w:numFmt w:val="decimal"/>
      <w:lvlText w:val="%7."/>
      <w:lvlJc w:val="left"/>
      <w:pPr>
        <w:ind w:left="5492" w:hanging="420"/>
      </w:pPr>
    </w:lvl>
    <w:lvl w:ilvl="7" w:tentative="0">
      <w:start w:val="1"/>
      <w:numFmt w:val="lowerLetter"/>
      <w:lvlText w:val="%8)"/>
      <w:lvlJc w:val="left"/>
      <w:pPr>
        <w:ind w:left="5912" w:hanging="420"/>
      </w:pPr>
    </w:lvl>
    <w:lvl w:ilvl="8" w:tentative="0">
      <w:start w:val="1"/>
      <w:numFmt w:val="lowerRoman"/>
      <w:lvlText w:val="%9."/>
      <w:lvlJc w:val="right"/>
      <w:pPr>
        <w:ind w:left="6332" w:hanging="420"/>
      </w:pPr>
    </w:lvl>
  </w:abstractNum>
  <w:abstractNum w:abstractNumId="5">
    <w:nsid w:val="79FB6C67"/>
    <w:multiLevelType w:val="singleLevel"/>
    <w:tmpl w:val="79FB6C67"/>
    <w:lvl w:ilvl="0" w:tentative="0">
      <w:start w:val="1"/>
      <w:numFmt w:val="chineseCounting"/>
      <w:suff w:val="nothing"/>
      <w:lvlText w:val="%1、"/>
      <w:lvlJc w:val="left"/>
      <w:pPr>
        <w:ind w:left="480" w:firstLine="0"/>
      </w:pPr>
      <w:rPr>
        <w:rFonts w:hint="eastAsia"/>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HorizontalSpacing w:val="240"/>
  <w:drawingGridVerticalSpacing w:val="16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F0"/>
    <w:rsid w:val="00001AB3"/>
    <w:rsid w:val="000030B1"/>
    <w:rsid w:val="000032D9"/>
    <w:rsid w:val="00003A66"/>
    <w:rsid w:val="0001512D"/>
    <w:rsid w:val="000205B9"/>
    <w:rsid w:val="00021A0A"/>
    <w:rsid w:val="00023954"/>
    <w:rsid w:val="000240A7"/>
    <w:rsid w:val="00025230"/>
    <w:rsid w:val="00027B9D"/>
    <w:rsid w:val="0003321A"/>
    <w:rsid w:val="00033A11"/>
    <w:rsid w:val="00033DF2"/>
    <w:rsid w:val="00034E3B"/>
    <w:rsid w:val="00036583"/>
    <w:rsid w:val="00037F1D"/>
    <w:rsid w:val="00040F4A"/>
    <w:rsid w:val="000466D0"/>
    <w:rsid w:val="00047AC1"/>
    <w:rsid w:val="0005047D"/>
    <w:rsid w:val="00051396"/>
    <w:rsid w:val="0005265D"/>
    <w:rsid w:val="00055FF6"/>
    <w:rsid w:val="00061B36"/>
    <w:rsid w:val="000622BB"/>
    <w:rsid w:val="00065E12"/>
    <w:rsid w:val="00070E32"/>
    <w:rsid w:val="000737FF"/>
    <w:rsid w:val="00075305"/>
    <w:rsid w:val="000777BA"/>
    <w:rsid w:val="00080EFD"/>
    <w:rsid w:val="00082ED5"/>
    <w:rsid w:val="000848F8"/>
    <w:rsid w:val="00084B05"/>
    <w:rsid w:val="00086139"/>
    <w:rsid w:val="000875D4"/>
    <w:rsid w:val="00093091"/>
    <w:rsid w:val="0009618B"/>
    <w:rsid w:val="00097DC7"/>
    <w:rsid w:val="000A1181"/>
    <w:rsid w:val="000A30B2"/>
    <w:rsid w:val="000A3461"/>
    <w:rsid w:val="000A5BAA"/>
    <w:rsid w:val="000A733B"/>
    <w:rsid w:val="000B091E"/>
    <w:rsid w:val="000B7A57"/>
    <w:rsid w:val="000C38A5"/>
    <w:rsid w:val="000C3ADB"/>
    <w:rsid w:val="000D140A"/>
    <w:rsid w:val="000D146F"/>
    <w:rsid w:val="000D3FC3"/>
    <w:rsid w:val="000D4C93"/>
    <w:rsid w:val="000D50BA"/>
    <w:rsid w:val="000D6C88"/>
    <w:rsid w:val="000D6FDB"/>
    <w:rsid w:val="000E2C2E"/>
    <w:rsid w:val="000E5948"/>
    <w:rsid w:val="000E682B"/>
    <w:rsid w:val="000E69E5"/>
    <w:rsid w:val="000E768F"/>
    <w:rsid w:val="000F1700"/>
    <w:rsid w:val="001000AF"/>
    <w:rsid w:val="001003A8"/>
    <w:rsid w:val="0010064D"/>
    <w:rsid w:val="0010274F"/>
    <w:rsid w:val="00103B1C"/>
    <w:rsid w:val="00104EE9"/>
    <w:rsid w:val="00107306"/>
    <w:rsid w:val="001144EE"/>
    <w:rsid w:val="00117194"/>
    <w:rsid w:val="00120135"/>
    <w:rsid w:val="00124406"/>
    <w:rsid w:val="00124737"/>
    <w:rsid w:val="0012634E"/>
    <w:rsid w:val="00131AC4"/>
    <w:rsid w:val="0013201C"/>
    <w:rsid w:val="00132BEF"/>
    <w:rsid w:val="001347DC"/>
    <w:rsid w:val="001423A3"/>
    <w:rsid w:val="00143BA8"/>
    <w:rsid w:val="00143E66"/>
    <w:rsid w:val="00144689"/>
    <w:rsid w:val="00146AC1"/>
    <w:rsid w:val="00152E88"/>
    <w:rsid w:val="00157AA8"/>
    <w:rsid w:val="0016333E"/>
    <w:rsid w:val="00163A1F"/>
    <w:rsid w:val="00166189"/>
    <w:rsid w:val="00167AFD"/>
    <w:rsid w:val="001720D2"/>
    <w:rsid w:val="0017477A"/>
    <w:rsid w:val="00174D80"/>
    <w:rsid w:val="00175F34"/>
    <w:rsid w:val="00177977"/>
    <w:rsid w:val="00177C4D"/>
    <w:rsid w:val="00180EEB"/>
    <w:rsid w:val="00183E4B"/>
    <w:rsid w:val="00186C2F"/>
    <w:rsid w:val="001870E6"/>
    <w:rsid w:val="00192FD1"/>
    <w:rsid w:val="0019549C"/>
    <w:rsid w:val="00196776"/>
    <w:rsid w:val="001A37AE"/>
    <w:rsid w:val="001A50A2"/>
    <w:rsid w:val="001A7F35"/>
    <w:rsid w:val="001B0A1B"/>
    <w:rsid w:val="001B57D1"/>
    <w:rsid w:val="001B5E4B"/>
    <w:rsid w:val="001C0AF2"/>
    <w:rsid w:val="001C0DC5"/>
    <w:rsid w:val="001C412D"/>
    <w:rsid w:val="001C557E"/>
    <w:rsid w:val="001C5E04"/>
    <w:rsid w:val="001C6002"/>
    <w:rsid w:val="001C7A38"/>
    <w:rsid w:val="001C7BF4"/>
    <w:rsid w:val="001C7C20"/>
    <w:rsid w:val="001D0998"/>
    <w:rsid w:val="001D1B3A"/>
    <w:rsid w:val="001D255B"/>
    <w:rsid w:val="001D3DFA"/>
    <w:rsid w:val="001E09FA"/>
    <w:rsid w:val="001E4742"/>
    <w:rsid w:val="001E4AB1"/>
    <w:rsid w:val="001E63F5"/>
    <w:rsid w:val="001E6B51"/>
    <w:rsid w:val="001E7219"/>
    <w:rsid w:val="001E731B"/>
    <w:rsid w:val="001F3F69"/>
    <w:rsid w:val="001F6890"/>
    <w:rsid w:val="001F7092"/>
    <w:rsid w:val="0020392C"/>
    <w:rsid w:val="002040C2"/>
    <w:rsid w:val="002046C5"/>
    <w:rsid w:val="002065B9"/>
    <w:rsid w:val="00215138"/>
    <w:rsid w:val="00220237"/>
    <w:rsid w:val="00221A28"/>
    <w:rsid w:val="00221B65"/>
    <w:rsid w:val="002276B4"/>
    <w:rsid w:val="002327F0"/>
    <w:rsid w:val="00232F92"/>
    <w:rsid w:val="002341D5"/>
    <w:rsid w:val="00234571"/>
    <w:rsid w:val="00235452"/>
    <w:rsid w:val="00240EB0"/>
    <w:rsid w:val="00241107"/>
    <w:rsid w:val="00241117"/>
    <w:rsid w:val="0024351C"/>
    <w:rsid w:val="002449B3"/>
    <w:rsid w:val="002465EF"/>
    <w:rsid w:val="00250929"/>
    <w:rsid w:val="00252AA3"/>
    <w:rsid w:val="00257BEC"/>
    <w:rsid w:val="00257DA8"/>
    <w:rsid w:val="00260A98"/>
    <w:rsid w:val="00262973"/>
    <w:rsid w:val="00262B94"/>
    <w:rsid w:val="00262E0E"/>
    <w:rsid w:val="002644A9"/>
    <w:rsid w:val="0026531B"/>
    <w:rsid w:val="002711D0"/>
    <w:rsid w:val="002737CF"/>
    <w:rsid w:val="00274B62"/>
    <w:rsid w:val="00276A7F"/>
    <w:rsid w:val="002841CC"/>
    <w:rsid w:val="00286620"/>
    <w:rsid w:val="00287229"/>
    <w:rsid w:val="00287368"/>
    <w:rsid w:val="00287FC1"/>
    <w:rsid w:val="00295EC2"/>
    <w:rsid w:val="00296F47"/>
    <w:rsid w:val="002A2AAB"/>
    <w:rsid w:val="002B08D8"/>
    <w:rsid w:val="002B113D"/>
    <w:rsid w:val="002B1B94"/>
    <w:rsid w:val="002B3F42"/>
    <w:rsid w:val="002B4293"/>
    <w:rsid w:val="002B7446"/>
    <w:rsid w:val="002B7A13"/>
    <w:rsid w:val="002B7F82"/>
    <w:rsid w:val="002C406E"/>
    <w:rsid w:val="002C445B"/>
    <w:rsid w:val="002D01D6"/>
    <w:rsid w:val="002D02B3"/>
    <w:rsid w:val="002D0758"/>
    <w:rsid w:val="002D5B87"/>
    <w:rsid w:val="002E2924"/>
    <w:rsid w:val="002F16EB"/>
    <w:rsid w:val="002F1FB2"/>
    <w:rsid w:val="002F24B8"/>
    <w:rsid w:val="002F2A85"/>
    <w:rsid w:val="002F3BDC"/>
    <w:rsid w:val="002F3DC2"/>
    <w:rsid w:val="002F54C5"/>
    <w:rsid w:val="002F60AE"/>
    <w:rsid w:val="002F6A28"/>
    <w:rsid w:val="002F6D0C"/>
    <w:rsid w:val="0030093A"/>
    <w:rsid w:val="003014E5"/>
    <w:rsid w:val="00303092"/>
    <w:rsid w:val="00303583"/>
    <w:rsid w:val="003049AB"/>
    <w:rsid w:val="00310146"/>
    <w:rsid w:val="00314E77"/>
    <w:rsid w:val="0031578B"/>
    <w:rsid w:val="003215A9"/>
    <w:rsid w:val="00324A86"/>
    <w:rsid w:val="00325E28"/>
    <w:rsid w:val="00326425"/>
    <w:rsid w:val="0032743A"/>
    <w:rsid w:val="00330CE5"/>
    <w:rsid w:val="0033115C"/>
    <w:rsid w:val="00331746"/>
    <w:rsid w:val="00332343"/>
    <w:rsid w:val="00332385"/>
    <w:rsid w:val="003336BF"/>
    <w:rsid w:val="00336265"/>
    <w:rsid w:val="00337F56"/>
    <w:rsid w:val="003406F7"/>
    <w:rsid w:val="00340E20"/>
    <w:rsid w:val="003423EB"/>
    <w:rsid w:val="0034393B"/>
    <w:rsid w:val="00345DEC"/>
    <w:rsid w:val="0035109A"/>
    <w:rsid w:val="00356C05"/>
    <w:rsid w:val="00360308"/>
    <w:rsid w:val="0036185B"/>
    <w:rsid w:val="003630AB"/>
    <w:rsid w:val="003636C0"/>
    <w:rsid w:val="0036455B"/>
    <w:rsid w:val="003655D6"/>
    <w:rsid w:val="0036587C"/>
    <w:rsid w:val="00370A49"/>
    <w:rsid w:val="00373D21"/>
    <w:rsid w:val="00375A3C"/>
    <w:rsid w:val="003769CF"/>
    <w:rsid w:val="00377F55"/>
    <w:rsid w:val="00377FE8"/>
    <w:rsid w:val="003806BB"/>
    <w:rsid w:val="00380B2F"/>
    <w:rsid w:val="00384E51"/>
    <w:rsid w:val="00390395"/>
    <w:rsid w:val="00390F4D"/>
    <w:rsid w:val="0039131F"/>
    <w:rsid w:val="00393D1A"/>
    <w:rsid w:val="003A0F3D"/>
    <w:rsid w:val="003A5390"/>
    <w:rsid w:val="003A6001"/>
    <w:rsid w:val="003A6525"/>
    <w:rsid w:val="003A66D8"/>
    <w:rsid w:val="003A6E84"/>
    <w:rsid w:val="003A7FD6"/>
    <w:rsid w:val="003B2092"/>
    <w:rsid w:val="003B30E2"/>
    <w:rsid w:val="003B4602"/>
    <w:rsid w:val="003B79EE"/>
    <w:rsid w:val="003C0E7D"/>
    <w:rsid w:val="003C0F1F"/>
    <w:rsid w:val="003C472B"/>
    <w:rsid w:val="003C4D07"/>
    <w:rsid w:val="003C785F"/>
    <w:rsid w:val="003D2830"/>
    <w:rsid w:val="003D285C"/>
    <w:rsid w:val="003D3CA7"/>
    <w:rsid w:val="003D40B3"/>
    <w:rsid w:val="003D4CF6"/>
    <w:rsid w:val="003D5070"/>
    <w:rsid w:val="003D6080"/>
    <w:rsid w:val="003E1154"/>
    <w:rsid w:val="003E428A"/>
    <w:rsid w:val="003E5096"/>
    <w:rsid w:val="003E62A7"/>
    <w:rsid w:val="003E6687"/>
    <w:rsid w:val="003E6856"/>
    <w:rsid w:val="003F14EA"/>
    <w:rsid w:val="003F2AC7"/>
    <w:rsid w:val="003F62BB"/>
    <w:rsid w:val="003F7B25"/>
    <w:rsid w:val="0040079E"/>
    <w:rsid w:val="004017E0"/>
    <w:rsid w:val="00403950"/>
    <w:rsid w:val="00406125"/>
    <w:rsid w:val="004066DF"/>
    <w:rsid w:val="00411A80"/>
    <w:rsid w:val="0042630F"/>
    <w:rsid w:val="00434CF8"/>
    <w:rsid w:val="00434E80"/>
    <w:rsid w:val="004374D0"/>
    <w:rsid w:val="0044077E"/>
    <w:rsid w:val="00441022"/>
    <w:rsid w:val="00444B6A"/>
    <w:rsid w:val="0044593C"/>
    <w:rsid w:val="00445AFA"/>
    <w:rsid w:val="00450077"/>
    <w:rsid w:val="004532DE"/>
    <w:rsid w:val="004566CB"/>
    <w:rsid w:val="004567CB"/>
    <w:rsid w:val="00456CF9"/>
    <w:rsid w:val="004572BE"/>
    <w:rsid w:val="00457A9A"/>
    <w:rsid w:val="00461823"/>
    <w:rsid w:val="0046280C"/>
    <w:rsid w:val="004668C3"/>
    <w:rsid w:val="00467452"/>
    <w:rsid w:val="00470E0A"/>
    <w:rsid w:val="004711E5"/>
    <w:rsid w:val="004720B4"/>
    <w:rsid w:val="00476A63"/>
    <w:rsid w:val="00490298"/>
    <w:rsid w:val="004923CB"/>
    <w:rsid w:val="00492909"/>
    <w:rsid w:val="00492E00"/>
    <w:rsid w:val="004945E4"/>
    <w:rsid w:val="00494CC2"/>
    <w:rsid w:val="004973DA"/>
    <w:rsid w:val="004A116C"/>
    <w:rsid w:val="004A2AB6"/>
    <w:rsid w:val="004A5D3A"/>
    <w:rsid w:val="004A736A"/>
    <w:rsid w:val="004B0415"/>
    <w:rsid w:val="004B0EDC"/>
    <w:rsid w:val="004B0FEB"/>
    <w:rsid w:val="004B20E3"/>
    <w:rsid w:val="004B5371"/>
    <w:rsid w:val="004B6D2F"/>
    <w:rsid w:val="004B73B5"/>
    <w:rsid w:val="004B7F8E"/>
    <w:rsid w:val="004C0E8F"/>
    <w:rsid w:val="004C194A"/>
    <w:rsid w:val="004C1A9C"/>
    <w:rsid w:val="004C1DC2"/>
    <w:rsid w:val="004C41F1"/>
    <w:rsid w:val="004C4DE0"/>
    <w:rsid w:val="004C7820"/>
    <w:rsid w:val="004C7EDB"/>
    <w:rsid w:val="004D1846"/>
    <w:rsid w:val="004D4B73"/>
    <w:rsid w:val="004D4C04"/>
    <w:rsid w:val="004D4DD3"/>
    <w:rsid w:val="004D6CA6"/>
    <w:rsid w:val="004E0322"/>
    <w:rsid w:val="004E0A92"/>
    <w:rsid w:val="004E0D5E"/>
    <w:rsid w:val="004E3C80"/>
    <w:rsid w:val="004E4894"/>
    <w:rsid w:val="004E4916"/>
    <w:rsid w:val="004E4D94"/>
    <w:rsid w:val="004E6916"/>
    <w:rsid w:val="004E6A8E"/>
    <w:rsid w:val="004F0EC9"/>
    <w:rsid w:val="004F1B65"/>
    <w:rsid w:val="004F1DC6"/>
    <w:rsid w:val="004F3731"/>
    <w:rsid w:val="004F42D5"/>
    <w:rsid w:val="004F4D3E"/>
    <w:rsid w:val="00500644"/>
    <w:rsid w:val="00500674"/>
    <w:rsid w:val="0050123B"/>
    <w:rsid w:val="00501F3F"/>
    <w:rsid w:val="0050201F"/>
    <w:rsid w:val="00502265"/>
    <w:rsid w:val="00502F2C"/>
    <w:rsid w:val="00504452"/>
    <w:rsid w:val="00507C29"/>
    <w:rsid w:val="00512309"/>
    <w:rsid w:val="00513E9E"/>
    <w:rsid w:val="005147C3"/>
    <w:rsid w:val="00516210"/>
    <w:rsid w:val="00527022"/>
    <w:rsid w:val="005270AB"/>
    <w:rsid w:val="005349DA"/>
    <w:rsid w:val="00536CA7"/>
    <w:rsid w:val="00541D0D"/>
    <w:rsid w:val="005438F0"/>
    <w:rsid w:val="005442BE"/>
    <w:rsid w:val="005445E9"/>
    <w:rsid w:val="00544EC4"/>
    <w:rsid w:val="00551A75"/>
    <w:rsid w:val="00552D9E"/>
    <w:rsid w:val="0055302D"/>
    <w:rsid w:val="005617E2"/>
    <w:rsid w:val="005649E1"/>
    <w:rsid w:val="00564B59"/>
    <w:rsid w:val="00566B31"/>
    <w:rsid w:val="00567A94"/>
    <w:rsid w:val="005709C3"/>
    <w:rsid w:val="00571CCB"/>
    <w:rsid w:val="00573F07"/>
    <w:rsid w:val="00581DDC"/>
    <w:rsid w:val="00584DFD"/>
    <w:rsid w:val="00586F96"/>
    <w:rsid w:val="0059157E"/>
    <w:rsid w:val="00592F58"/>
    <w:rsid w:val="00594FF6"/>
    <w:rsid w:val="00597A0B"/>
    <w:rsid w:val="00597DC9"/>
    <w:rsid w:val="005A2A03"/>
    <w:rsid w:val="005A3556"/>
    <w:rsid w:val="005A3A79"/>
    <w:rsid w:val="005A4F59"/>
    <w:rsid w:val="005A5244"/>
    <w:rsid w:val="005B0355"/>
    <w:rsid w:val="005B0427"/>
    <w:rsid w:val="005B0D46"/>
    <w:rsid w:val="005B407C"/>
    <w:rsid w:val="005B5C9C"/>
    <w:rsid w:val="005C0223"/>
    <w:rsid w:val="005C0265"/>
    <w:rsid w:val="005C1288"/>
    <w:rsid w:val="005C16E6"/>
    <w:rsid w:val="005C686C"/>
    <w:rsid w:val="005C70DC"/>
    <w:rsid w:val="005D0D62"/>
    <w:rsid w:val="005D0EB7"/>
    <w:rsid w:val="005D5709"/>
    <w:rsid w:val="005D6237"/>
    <w:rsid w:val="005D7007"/>
    <w:rsid w:val="005E0334"/>
    <w:rsid w:val="005E12AA"/>
    <w:rsid w:val="005E13E9"/>
    <w:rsid w:val="005E43AA"/>
    <w:rsid w:val="005E4839"/>
    <w:rsid w:val="005E55EA"/>
    <w:rsid w:val="005F1E4A"/>
    <w:rsid w:val="005F2DA3"/>
    <w:rsid w:val="005F646D"/>
    <w:rsid w:val="005F6BAC"/>
    <w:rsid w:val="006062D9"/>
    <w:rsid w:val="00607661"/>
    <w:rsid w:val="006110C3"/>
    <w:rsid w:val="00612005"/>
    <w:rsid w:val="00613F4A"/>
    <w:rsid w:val="0061433C"/>
    <w:rsid w:val="006147F3"/>
    <w:rsid w:val="00617DA4"/>
    <w:rsid w:val="006211CE"/>
    <w:rsid w:val="00623D04"/>
    <w:rsid w:val="00631383"/>
    <w:rsid w:val="006319BE"/>
    <w:rsid w:val="00633C59"/>
    <w:rsid w:val="006345DB"/>
    <w:rsid w:val="00634902"/>
    <w:rsid w:val="0063583C"/>
    <w:rsid w:val="0064101E"/>
    <w:rsid w:val="0064171C"/>
    <w:rsid w:val="006448D2"/>
    <w:rsid w:val="006472D6"/>
    <w:rsid w:val="006549E0"/>
    <w:rsid w:val="00656E4D"/>
    <w:rsid w:val="006571D8"/>
    <w:rsid w:val="00657A02"/>
    <w:rsid w:val="00663FF9"/>
    <w:rsid w:val="0066511A"/>
    <w:rsid w:val="00670462"/>
    <w:rsid w:val="006720E3"/>
    <w:rsid w:val="00674146"/>
    <w:rsid w:val="00674B1E"/>
    <w:rsid w:val="00680037"/>
    <w:rsid w:val="00680DBB"/>
    <w:rsid w:val="00683EA5"/>
    <w:rsid w:val="00685BAF"/>
    <w:rsid w:val="0068604A"/>
    <w:rsid w:val="00690AAA"/>
    <w:rsid w:val="00691F4A"/>
    <w:rsid w:val="00694496"/>
    <w:rsid w:val="006946BF"/>
    <w:rsid w:val="00697C70"/>
    <w:rsid w:val="006A2951"/>
    <w:rsid w:val="006A3FD7"/>
    <w:rsid w:val="006A57C3"/>
    <w:rsid w:val="006A623F"/>
    <w:rsid w:val="006B0618"/>
    <w:rsid w:val="006B290E"/>
    <w:rsid w:val="006B2C33"/>
    <w:rsid w:val="006B510A"/>
    <w:rsid w:val="006B521D"/>
    <w:rsid w:val="006B54E2"/>
    <w:rsid w:val="006B663C"/>
    <w:rsid w:val="006B75D3"/>
    <w:rsid w:val="006B7C59"/>
    <w:rsid w:val="006D0E58"/>
    <w:rsid w:val="006D627F"/>
    <w:rsid w:val="006D76D9"/>
    <w:rsid w:val="006D7C6D"/>
    <w:rsid w:val="006E01F3"/>
    <w:rsid w:val="006E0FA8"/>
    <w:rsid w:val="006E2A9D"/>
    <w:rsid w:val="006E51DC"/>
    <w:rsid w:val="006F1BDD"/>
    <w:rsid w:val="006F314F"/>
    <w:rsid w:val="006F5ABB"/>
    <w:rsid w:val="006F6657"/>
    <w:rsid w:val="00701ED9"/>
    <w:rsid w:val="00703A4E"/>
    <w:rsid w:val="00704DB6"/>
    <w:rsid w:val="0070688D"/>
    <w:rsid w:val="00710F55"/>
    <w:rsid w:val="00713290"/>
    <w:rsid w:val="00717600"/>
    <w:rsid w:val="00723259"/>
    <w:rsid w:val="0072439E"/>
    <w:rsid w:val="00727B8B"/>
    <w:rsid w:val="00731845"/>
    <w:rsid w:val="0073551B"/>
    <w:rsid w:val="0074206C"/>
    <w:rsid w:val="0074420A"/>
    <w:rsid w:val="00745C89"/>
    <w:rsid w:val="00751E8F"/>
    <w:rsid w:val="00752A2C"/>
    <w:rsid w:val="007533AC"/>
    <w:rsid w:val="00754324"/>
    <w:rsid w:val="00754A70"/>
    <w:rsid w:val="007551DD"/>
    <w:rsid w:val="00757336"/>
    <w:rsid w:val="007576BC"/>
    <w:rsid w:val="00761A14"/>
    <w:rsid w:val="007621E7"/>
    <w:rsid w:val="007636DD"/>
    <w:rsid w:val="007666E8"/>
    <w:rsid w:val="00771B69"/>
    <w:rsid w:val="00771C58"/>
    <w:rsid w:val="00773B0D"/>
    <w:rsid w:val="00773B30"/>
    <w:rsid w:val="00776D2D"/>
    <w:rsid w:val="007818D8"/>
    <w:rsid w:val="00782AA0"/>
    <w:rsid w:val="00783B76"/>
    <w:rsid w:val="0079426B"/>
    <w:rsid w:val="00795774"/>
    <w:rsid w:val="0079596C"/>
    <w:rsid w:val="00796B53"/>
    <w:rsid w:val="00796D14"/>
    <w:rsid w:val="007A32AA"/>
    <w:rsid w:val="007A47AB"/>
    <w:rsid w:val="007A6899"/>
    <w:rsid w:val="007B0873"/>
    <w:rsid w:val="007B31B3"/>
    <w:rsid w:val="007B7B3C"/>
    <w:rsid w:val="007C1974"/>
    <w:rsid w:val="007C3BD7"/>
    <w:rsid w:val="007C414E"/>
    <w:rsid w:val="007C4480"/>
    <w:rsid w:val="007C6760"/>
    <w:rsid w:val="007C7E72"/>
    <w:rsid w:val="007D036E"/>
    <w:rsid w:val="007D0B31"/>
    <w:rsid w:val="007D372C"/>
    <w:rsid w:val="007D3781"/>
    <w:rsid w:val="007D5335"/>
    <w:rsid w:val="007D5EB7"/>
    <w:rsid w:val="007E14B1"/>
    <w:rsid w:val="007E4BE3"/>
    <w:rsid w:val="007E5D60"/>
    <w:rsid w:val="007E5EAA"/>
    <w:rsid w:val="007F0F64"/>
    <w:rsid w:val="007F2866"/>
    <w:rsid w:val="007F5668"/>
    <w:rsid w:val="007F72AE"/>
    <w:rsid w:val="00800373"/>
    <w:rsid w:val="00800C5B"/>
    <w:rsid w:val="00800DA3"/>
    <w:rsid w:val="0080197E"/>
    <w:rsid w:val="00802996"/>
    <w:rsid w:val="0080576D"/>
    <w:rsid w:val="00805E12"/>
    <w:rsid w:val="0080693E"/>
    <w:rsid w:val="0081022B"/>
    <w:rsid w:val="00812B32"/>
    <w:rsid w:val="00824009"/>
    <w:rsid w:val="0082570B"/>
    <w:rsid w:val="008269A8"/>
    <w:rsid w:val="00830861"/>
    <w:rsid w:val="00834448"/>
    <w:rsid w:val="00834961"/>
    <w:rsid w:val="00835026"/>
    <w:rsid w:val="008357DC"/>
    <w:rsid w:val="00835F80"/>
    <w:rsid w:val="0083616A"/>
    <w:rsid w:val="008421B8"/>
    <w:rsid w:val="008439FA"/>
    <w:rsid w:val="00845885"/>
    <w:rsid w:val="00845A04"/>
    <w:rsid w:val="00846D36"/>
    <w:rsid w:val="0084727C"/>
    <w:rsid w:val="00850B19"/>
    <w:rsid w:val="008537F3"/>
    <w:rsid w:val="008565FA"/>
    <w:rsid w:val="00856D4B"/>
    <w:rsid w:val="0086257C"/>
    <w:rsid w:val="0086739E"/>
    <w:rsid w:val="00871927"/>
    <w:rsid w:val="0087313E"/>
    <w:rsid w:val="008745BD"/>
    <w:rsid w:val="0087542D"/>
    <w:rsid w:val="008756F6"/>
    <w:rsid w:val="00877D98"/>
    <w:rsid w:val="00880664"/>
    <w:rsid w:val="00881BE2"/>
    <w:rsid w:val="00883B87"/>
    <w:rsid w:val="00884CB1"/>
    <w:rsid w:val="008852D6"/>
    <w:rsid w:val="0088555C"/>
    <w:rsid w:val="008855A8"/>
    <w:rsid w:val="00886C41"/>
    <w:rsid w:val="00890487"/>
    <w:rsid w:val="008938E4"/>
    <w:rsid w:val="00893A3D"/>
    <w:rsid w:val="008A1FF4"/>
    <w:rsid w:val="008A3B30"/>
    <w:rsid w:val="008A55B1"/>
    <w:rsid w:val="008A7FB4"/>
    <w:rsid w:val="008B0926"/>
    <w:rsid w:val="008B0D9D"/>
    <w:rsid w:val="008B2B41"/>
    <w:rsid w:val="008B2F08"/>
    <w:rsid w:val="008B49B4"/>
    <w:rsid w:val="008B50FC"/>
    <w:rsid w:val="008C0A76"/>
    <w:rsid w:val="008C1B3E"/>
    <w:rsid w:val="008C3BC4"/>
    <w:rsid w:val="008C4156"/>
    <w:rsid w:val="008D3994"/>
    <w:rsid w:val="008D492A"/>
    <w:rsid w:val="008D5554"/>
    <w:rsid w:val="008D5592"/>
    <w:rsid w:val="008D760A"/>
    <w:rsid w:val="008E2AFC"/>
    <w:rsid w:val="008E37FC"/>
    <w:rsid w:val="008E3824"/>
    <w:rsid w:val="008E5376"/>
    <w:rsid w:val="008E5985"/>
    <w:rsid w:val="008E621F"/>
    <w:rsid w:val="008E7434"/>
    <w:rsid w:val="008F05BE"/>
    <w:rsid w:val="008F0E02"/>
    <w:rsid w:val="008F1A00"/>
    <w:rsid w:val="008F5DE2"/>
    <w:rsid w:val="008F69D2"/>
    <w:rsid w:val="008F6ADB"/>
    <w:rsid w:val="008F725B"/>
    <w:rsid w:val="00900941"/>
    <w:rsid w:val="009023E0"/>
    <w:rsid w:val="009030AA"/>
    <w:rsid w:val="009034A5"/>
    <w:rsid w:val="0090499E"/>
    <w:rsid w:val="00904A9C"/>
    <w:rsid w:val="00907A96"/>
    <w:rsid w:val="0091030B"/>
    <w:rsid w:val="00911D9A"/>
    <w:rsid w:val="009121D4"/>
    <w:rsid w:val="00913794"/>
    <w:rsid w:val="009139C3"/>
    <w:rsid w:val="00914DF8"/>
    <w:rsid w:val="00915F16"/>
    <w:rsid w:val="0091728F"/>
    <w:rsid w:val="0092064D"/>
    <w:rsid w:val="00921E4B"/>
    <w:rsid w:val="00921ED2"/>
    <w:rsid w:val="009232B2"/>
    <w:rsid w:val="00923DF3"/>
    <w:rsid w:val="009244DA"/>
    <w:rsid w:val="009253D8"/>
    <w:rsid w:val="00926635"/>
    <w:rsid w:val="00926D45"/>
    <w:rsid w:val="00930E7F"/>
    <w:rsid w:val="00933A8D"/>
    <w:rsid w:val="00934DFD"/>
    <w:rsid w:val="00935E11"/>
    <w:rsid w:val="00937EF0"/>
    <w:rsid w:val="00941FA2"/>
    <w:rsid w:val="009420BB"/>
    <w:rsid w:val="009426AE"/>
    <w:rsid w:val="00944F7C"/>
    <w:rsid w:val="00953ECC"/>
    <w:rsid w:val="0095418C"/>
    <w:rsid w:val="00954597"/>
    <w:rsid w:val="009618CC"/>
    <w:rsid w:val="00961961"/>
    <w:rsid w:val="00965D2E"/>
    <w:rsid w:val="00966844"/>
    <w:rsid w:val="00972D5A"/>
    <w:rsid w:val="0097385C"/>
    <w:rsid w:val="009767AA"/>
    <w:rsid w:val="00977F55"/>
    <w:rsid w:val="00981502"/>
    <w:rsid w:val="00981991"/>
    <w:rsid w:val="00983637"/>
    <w:rsid w:val="00986A47"/>
    <w:rsid w:val="00987C50"/>
    <w:rsid w:val="00990AA5"/>
    <w:rsid w:val="00995710"/>
    <w:rsid w:val="009A0E20"/>
    <w:rsid w:val="009A1EB9"/>
    <w:rsid w:val="009A2CFC"/>
    <w:rsid w:val="009A2DCD"/>
    <w:rsid w:val="009A33BD"/>
    <w:rsid w:val="009A3D82"/>
    <w:rsid w:val="009A40CA"/>
    <w:rsid w:val="009A585D"/>
    <w:rsid w:val="009A60DF"/>
    <w:rsid w:val="009A6B63"/>
    <w:rsid w:val="009B0530"/>
    <w:rsid w:val="009B44D0"/>
    <w:rsid w:val="009B4997"/>
    <w:rsid w:val="009B6B26"/>
    <w:rsid w:val="009C1E0D"/>
    <w:rsid w:val="009C2D31"/>
    <w:rsid w:val="009C312B"/>
    <w:rsid w:val="009C5F62"/>
    <w:rsid w:val="009D0590"/>
    <w:rsid w:val="009D139B"/>
    <w:rsid w:val="009D56F1"/>
    <w:rsid w:val="009E327F"/>
    <w:rsid w:val="009E3DE1"/>
    <w:rsid w:val="009E5417"/>
    <w:rsid w:val="009E5534"/>
    <w:rsid w:val="009E5FA5"/>
    <w:rsid w:val="009F1330"/>
    <w:rsid w:val="009F13FB"/>
    <w:rsid w:val="009F29AA"/>
    <w:rsid w:val="009F33F9"/>
    <w:rsid w:val="00A00931"/>
    <w:rsid w:val="00A00BA7"/>
    <w:rsid w:val="00A02B0B"/>
    <w:rsid w:val="00A03BC5"/>
    <w:rsid w:val="00A11882"/>
    <w:rsid w:val="00A13C6D"/>
    <w:rsid w:val="00A142CC"/>
    <w:rsid w:val="00A16BE7"/>
    <w:rsid w:val="00A21BFB"/>
    <w:rsid w:val="00A24018"/>
    <w:rsid w:val="00A259AD"/>
    <w:rsid w:val="00A26622"/>
    <w:rsid w:val="00A26AF1"/>
    <w:rsid w:val="00A31EA2"/>
    <w:rsid w:val="00A32132"/>
    <w:rsid w:val="00A3485E"/>
    <w:rsid w:val="00A37280"/>
    <w:rsid w:val="00A37C47"/>
    <w:rsid w:val="00A41327"/>
    <w:rsid w:val="00A42A9C"/>
    <w:rsid w:val="00A445A9"/>
    <w:rsid w:val="00A46C4C"/>
    <w:rsid w:val="00A46F3F"/>
    <w:rsid w:val="00A51957"/>
    <w:rsid w:val="00A545BF"/>
    <w:rsid w:val="00A61F88"/>
    <w:rsid w:val="00A62533"/>
    <w:rsid w:val="00A645E2"/>
    <w:rsid w:val="00A65757"/>
    <w:rsid w:val="00A702D7"/>
    <w:rsid w:val="00A70B0C"/>
    <w:rsid w:val="00A724A7"/>
    <w:rsid w:val="00A7584D"/>
    <w:rsid w:val="00A76363"/>
    <w:rsid w:val="00A76E2D"/>
    <w:rsid w:val="00A803F0"/>
    <w:rsid w:val="00A85EF3"/>
    <w:rsid w:val="00A91865"/>
    <w:rsid w:val="00A93F2B"/>
    <w:rsid w:val="00A95E43"/>
    <w:rsid w:val="00A96802"/>
    <w:rsid w:val="00AA196B"/>
    <w:rsid w:val="00AA1D38"/>
    <w:rsid w:val="00AA3DA8"/>
    <w:rsid w:val="00AA4B98"/>
    <w:rsid w:val="00AA5FE0"/>
    <w:rsid w:val="00AB1D4E"/>
    <w:rsid w:val="00AB271C"/>
    <w:rsid w:val="00AB31F9"/>
    <w:rsid w:val="00AB324F"/>
    <w:rsid w:val="00AB32E4"/>
    <w:rsid w:val="00AB498D"/>
    <w:rsid w:val="00AB49D5"/>
    <w:rsid w:val="00AB50DF"/>
    <w:rsid w:val="00AB6CB9"/>
    <w:rsid w:val="00AB7164"/>
    <w:rsid w:val="00AB7727"/>
    <w:rsid w:val="00AC3768"/>
    <w:rsid w:val="00AC4628"/>
    <w:rsid w:val="00AC70A9"/>
    <w:rsid w:val="00AD0522"/>
    <w:rsid w:val="00AD4D73"/>
    <w:rsid w:val="00AE3D7F"/>
    <w:rsid w:val="00AE5F06"/>
    <w:rsid w:val="00AF00CE"/>
    <w:rsid w:val="00AF02E8"/>
    <w:rsid w:val="00AF153B"/>
    <w:rsid w:val="00AF17D0"/>
    <w:rsid w:val="00AF395E"/>
    <w:rsid w:val="00AF4FFD"/>
    <w:rsid w:val="00AF605E"/>
    <w:rsid w:val="00B02CD9"/>
    <w:rsid w:val="00B02E6E"/>
    <w:rsid w:val="00B111D0"/>
    <w:rsid w:val="00B12147"/>
    <w:rsid w:val="00B13B9C"/>
    <w:rsid w:val="00B2071F"/>
    <w:rsid w:val="00B207C9"/>
    <w:rsid w:val="00B21C97"/>
    <w:rsid w:val="00B22203"/>
    <w:rsid w:val="00B24356"/>
    <w:rsid w:val="00B26F0A"/>
    <w:rsid w:val="00B27162"/>
    <w:rsid w:val="00B302AB"/>
    <w:rsid w:val="00B32AFC"/>
    <w:rsid w:val="00B34F9A"/>
    <w:rsid w:val="00B35A83"/>
    <w:rsid w:val="00B3635C"/>
    <w:rsid w:val="00B4149F"/>
    <w:rsid w:val="00B4674F"/>
    <w:rsid w:val="00B47D33"/>
    <w:rsid w:val="00B47F8D"/>
    <w:rsid w:val="00B51A01"/>
    <w:rsid w:val="00B51A94"/>
    <w:rsid w:val="00B524FC"/>
    <w:rsid w:val="00B52C99"/>
    <w:rsid w:val="00B537F4"/>
    <w:rsid w:val="00B57E60"/>
    <w:rsid w:val="00B60213"/>
    <w:rsid w:val="00B61AED"/>
    <w:rsid w:val="00B6253B"/>
    <w:rsid w:val="00B6347B"/>
    <w:rsid w:val="00B63937"/>
    <w:rsid w:val="00B639FF"/>
    <w:rsid w:val="00B64460"/>
    <w:rsid w:val="00B64F1C"/>
    <w:rsid w:val="00B70628"/>
    <w:rsid w:val="00B72B31"/>
    <w:rsid w:val="00B7496B"/>
    <w:rsid w:val="00B82BF1"/>
    <w:rsid w:val="00B84500"/>
    <w:rsid w:val="00B91517"/>
    <w:rsid w:val="00B95FD1"/>
    <w:rsid w:val="00BA15B0"/>
    <w:rsid w:val="00BB03DB"/>
    <w:rsid w:val="00BB185F"/>
    <w:rsid w:val="00BB374C"/>
    <w:rsid w:val="00BC3D59"/>
    <w:rsid w:val="00BC3EF7"/>
    <w:rsid w:val="00BC4616"/>
    <w:rsid w:val="00BC6AF1"/>
    <w:rsid w:val="00BC7959"/>
    <w:rsid w:val="00BD1878"/>
    <w:rsid w:val="00BD254C"/>
    <w:rsid w:val="00BD2D60"/>
    <w:rsid w:val="00BD3C50"/>
    <w:rsid w:val="00BD3EAE"/>
    <w:rsid w:val="00BD6084"/>
    <w:rsid w:val="00BD6E77"/>
    <w:rsid w:val="00BE3936"/>
    <w:rsid w:val="00BE5F04"/>
    <w:rsid w:val="00BE77D3"/>
    <w:rsid w:val="00BF4C0C"/>
    <w:rsid w:val="00BF606C"/>
    <w:rsid w:val="00C00750"/>
    <w:rsid w:val="00C01B92"/>
    <w:rsid w:val="00C02CC9"/>
    <w:rsid w:val="00C02D2F"/>
    <w:rsid w:val="00C07CF0"/>
    <w:rsid w:val="00C11878"/>
    <w:rsid w:val="00C15AC0"/>
    <w:rsid w:val="00C16C5F"/>
    <w:rsid w:val="00C173D1"/>
    <w:rsid w:val="00C1764D"/>
    <w:rsid w:val="00C224DB"/>
    <w:rsid w:val="00C23B0C"/>
    <w:rsid w:val="00C24D77"/>
    <w:rsid w:val="00C26723"/>
    <w:rsid w:val="00C27981"/>
    <w:rsid w:val="00C32F75"/>
    <w:rsid w:val="00C35486"/>
    <w:rsid w:val="00C4423A"/>
    <w:rsid w:val="00C47A68"/>
    <w:rsid w:val="00C47F9F"/>
    <w:rsid w:val="00C51600"/>
    <w:rsid w:val="00C52E2B"/>
    <w:rsid w:val="00C52FC0"/>
    <w:rsid w:val="00C633F5"/>
    <w:rsid w:val="00C63EAA"/>
    <w:rsid w:val="00C65C8B"/>
    <w:rsid w:val="00C66963"/>
    <w:rsid w:val="00C75C5D"/>
    <w:rsid w:val="00C75F28"/>
    <w:rsid w:val="00C76E50"/>
    <w:rsid w:val="00C7786C"/>
    <w:rsid w:val="00C82AA9"/>
    <w:rsid w:val="00C85852"/>
    <w:rsid w:val="00C86695"/>
    <w:rsid w:val="00C86A4A"/>
    <w:rsid w:val="00C9117C"/>
    <w:rsid w:val="00C967E5"/>
    <w:rsid w:val="00C97E14"/>
    <w:rsid w:val="00CA3910"/>
    <w:rsid w:val="00CA56F6"/>
    <w:rsid w:val="00CA7A93"/>
    <w:rsid w:val="00CB1992"/>
    <w:rsid w:val="00CB5BE4"/>
    <w:rsid w:val="00CB643C"/>
    <w:rsid w:val="00CB6578"/>
    <w:rsid w:val="00CB786D"/>
    <w:rsid w:val="00CC09F0"/>
    <w:rsid w:val="00CC0B0A"/>
    <w:rsid w:val="00CC2E26"/>
    <w:rsid w:val="00CC40ED"/>
    <w:rsid w:val="00CC5362"/>
    <w:rsid w:val="00CD1DCC"/>
    <w:rsid w:val="00CD3325"/>
    <w:rsid w:val="00CD5465"/>
    <w:rsid w:val="00CD7467"/>
    <w:rsid w:val="00CD7653"/>
    <w:rsid w:val="00CE05D6"/>
    <w:rsid w:val="00CE2655"/>
    <w:rsid w:val="00CE482C"/>
    <w:rsid w:val="00CE696A"/>
    <w:rsid w:val="00CE6B3C"/>
    <w:rsid w:val="00CF4B7A"/>
    <w:rsid w:val="00D02132"/>
    <w:rsid w:val="00D0422A"/>
    <w:rsid w:val="00D05431"/>
    <w:rsid w:val="00D05679"/>
    <w:rsid w:val="00D05CC9"/>
    <w:rsid w:val="00D05E45"/>
    <w:rsid w:val="00D06281"/>
    <w:rsid w:val="00D06B1A"/>
    <w:rsid w:val="00D111BC"/>
    <w:rsid w:val="00D1203B"/>
    <w:rsid w:val="00D12F90"/>
    <w:rsid w:val="00D1573C"/>
    <w:rsid w:val="00D26989"/>
    <w:rsid w:val="00D32456"/>
    <w:rsid w:val="00D33410"/>
    <w:rsid w:val="00D34229"/>
    <w:rsid w:val="00D411F5"/>
    <w:rsid w:val="00D423FC"/>
    <w:rsid w:val="00D47E0A"/>
    <w:rsid w:val="00D52636"/>
    <w:rsid w:val="00D52CB1"/>
    <w:rsid w:val="00D53E08"/>
    <w:rsid w:val="00D61445"/>
    <w:rsid w:val="00D62400"/>
    <w:rsid w:val="00D62631"/>
    <w:rsid w:val="00D63929"/>
    <w:rsid w:val="00D64940"/>
    <w:rsid w:val="00D6531C"/>
    <w:rsid w:val="00D660DC"/>
    <w:rsid w:val="00D67C67"/>
    <w:rsid w:val="00D7016D"/>
    <w:rsid w:val="00D736C0"/>
    <w:rsid w:val="00D73C59"/>
    <w:rsid w:val="00D85EF3"/>
    <w:rsid w:val="00D86FEF"/>
    <w:rsid w:val="00D92B31"/>
    <w:rsid w:val="00D92D5A"/>
    <w:rsid w:val="00D97377"/>
    <w:rsid w:val="00DA6E7D"/>
    <w:rsid w:val="00DA766A"/>
    <w:rsid w:val="00DA7FC6"/>
    <w:rsid w:val="00DB1287"/>
    <w:rsid w:val="00DB3F2B"/>
    <w:rsid w:val="00DB7DA2"/>
    <w:rsid w:val="00DC0FBA"/>
    <w:rsid w:val="00DD3CF7"/>
    <w:rsid w:val="00DD7D91"/>
    <w:rsid w:val="00DE35DE"/>
    <w:rsid w:val="00DE6D3E"/>
    <w:rsid w:val="00DF49FD"/>
    <w:rsid w:val="00DF5671"/>
    <w:rsid w:val="00E00D67"/>
    <w:rsid w:val="00E06583"/>
    <w:rsid w:val="00E1604B"/>
    <w:rsid w:val="00E1680C"/>
    <w:rsid w:val="00E2109B"/>
    <w:rsid w:val="00E21639"/>
    <w:rsid w:val="00E25D77"/>
    <w:rsid w:val="00E2610C"/>
    <w:rsid w:val="00E3177F"/>
    <w:rsid w:val="00E343B3"/>
    <w:rsid w:val="00E36965"/>
    <w:rsid w:val="00E41577"/>
    <w:rsid w:val="00E429EC"/>
    <w:rsid w:val="00E44600"/>
    <w:rsid w:val="00E45BB2"/>
    <w:rsid w:val="00E4607C"/>
    <w:rsid w:val="00E50056"/>
    <w:rsid w:val="00E53C7D"/>
    <w:rsid w:val="00E54561"/>
    <w:rsid w:val="00E5490A"/>
    <w:rsid w:val="00E57703"/>
    <w:rsid w:val="00E64FC8"/>
    <w:rsid w:val="00E671D7"/>
    <w:rsid w:val="00E67831"/>
    <w:rsid w:val="00E70391"/>
    <w:rsid w:val="00E707C5"/>
    <w:rsid w:val="00E70C3D"/>
    <w:rsid w:val="00E72D48"/>
    <w:rsid w:val="00E73416"/>
    <w:rsid w:val="00E73505"/>
    <w:rsid w:val="00E77558"/>
    <w:rsid w:val="00E77A49"/>
    <w:rsid w:val="00E802FA"/>
    <w:rsid w:val="00E8384E"/>
    <w:rsid w:val="00E854C6"/>
    <w:rsid w:val="00E90144"/>
    <w:rsid w:val="00E90846"/>
    <w:rsid w:val="00E91148"/>
    <w:rsid w:val="00E92443"/>
    <w:rsid w:val="00E95574"/>
    <w:rsid w:val="00E95C84"/>
    <w:rsid w:val="00E9763E"/>
    <w:rsid w:val="00EA0318"/>
    <w:rsid w:val="00EA179E"/>
    <w:rsid w:val="00EA4DD9"/>
    <w:rsid w:val="00EA4FE1"/>
    <w:rsid w:val="00EA6B26"/>
    <w:rsid w:val="00EA6F58"/>
    <w:rsid w:val="00EB45A6"/>
    <w:rsid w:val="00EB6F97"/>
    <w:rsid w:val="00EC025D"/>
    <w:rsid w:val="00EC237C"/>
    <w:rsid w:val="00EC2511"/>
    <w:rsid w:val="00EC37B1"/>
    <w:rsid w:val="00EC48BA"/>
    <w:rsid w:val="00ED23E5"/>
    <w:rsid w:val="00ED2900"/>
    <w:rsid w:val="00ED4DBF"/>
    <w:rsid w:val="00ED6CE6"/>
    <w:rsid w:val="00ED7F46"/>
    <w:rsid w:val="00EE1A7D"/>
    <w:rsid w:val="00EE3A75"/>
    <w:rsid w:val="00EE5425"/>
    <w:rsid w:val="00EE5C47"/>
    <w:rsid w:val="00EE7A29"/>
    <w:rsid w:val="00EF21BF"/>
    <w:rsid w:val="00F00C9D"/>
    <w:rsid w:val="00F0288D"/>
    <w:rsid w:val="00F07620"/>
    <w:rsid w:val="00F10240"/>
    <w:rsid w:val="00F1285A"/>
    <w:rsid w:val="00F13ED7"/>
    <w:rsid w:val="00F16173"/>
    <w:rsid w:val="00F164A0"/>
    <w:rsid w:val="00F17061"/>
    <w:rsid w:val="00F17F2A"/>
    <w:rsid w:val="00F21AF6"/>
    <w:rsid w:val="00F257F6"/>
    <w:rsid w:val="00F267F6"/>
    <w:rsid w:val="00F300D9"/>
    <w:rsid w:val="00F4079A"/>
    <w:rsid w:val="00F42460"/>
    <w:rsid w:val="00F45CA7"/>
    <w:rsid w:val="00F4613C"/>
    <w:rsid w:val="00F470CD"/>
    <w:rsid w:val="00F51218"/>
    <w:rsid w:val="00F51F73"/>
    <w:rsid w:val="00F5227A"/>
    <w:rsid w:val="00F52667"/>
    <w:rsid w:val="00F53DF4"/>
    <w:rsid w:val="00F548E4"/>
    <w:rsid w:val="00F551AF"/>
    <w:rsid w:val="00F5629C"/>
    <w:rsid w:val="00F57177"/>
    <w:rsid w:val="00F603A6"/>
    <w:rsid w:val="00F61B10"/>
    <w:rsid w:val="00F6319C"/>
    <w:rsid w:val="00F6378B"/>
    <w:rsid w:val="00F641BB"/>
    <w:rsid w:val="00F645C4"/>
    <w:rsid w:val="00F6656B"/>
    <w:rsid w:val="00F670CE"/>
    <w:rsid w:val="00F739CD"/>
    <w:rsid w:val="00F747E5"/>
    <w:rsid w:val="00F7492F"/>
    <w:rsid w:val="00F752B9"/>
    <w:rsid w:val="00F7569D"/>
    <w:rsid w:val="00F76157"/>
    <w:rsid w:val="00F80D39"/>
    <w:rsid w:val="00F83DB3"/>
    <w:rsid w:val="00F85634"/>
    <w:rsid w:val="00F86BFB"/>
    <w:rsid w:val="00F86CE4"/>
    <w:rsid w:val="00F87515"/>
    <w:rsid w:val="00F87792"/>
    <w:rsid w:val="00F90E4B"/>
    <w:rsid w:val="00F91509"/>
    <w:rsid w:val="00FA7202"/>
    <w:rsid w:val="00FA7875"/>
    <w:rsid w:val="00FA7DEA"/>
    <w:rsid w:val="00FB044C"/>
    <w:rsid w:val="00FB0583"/>
    <w:rsid w:val="00FB2DD5"/>
    <w:rsid w:val="00FB38D1"/>
    <w:rsid w:val="00FB44B2"/>
    <w:rsid w:val="00FB5BA0"/>
    <w:rsid w:val="00FB7073"/>
    <w:rsid w:val="00FC10CB"/>
    <w:rsid w:val="00FC21B9"/>
    <w:rsid w:val="00FC3783"/>
    <w:rsid w:val="00FC5817"/>
    <w:rsid w:val="00FD0E76"/>
    <w:rsid w:val="00FD2C91"/>
    <w:rsid w:val="00FD3F5E"/>
    <w:rsid w:val="00FE46FC"/>
    <w:rsid w:val="00FE5139"/>
    <w:rsid w:val="00FE62B2"/>
    <w:rsid w:val="00FE7DBD"/>
    <w:rsid w:val="00FE7E57"/>
    <w:rsid w:val="00FF0555"/>
    <w:rsid w:val="00FF2666"/>
    <w:rsid w:val="00FF26D8"/>
    <w:rsid w:val="00FF34F9"/>
    <w:rsid w:val="00FF46E5"/>
    <w:rsid w:val="00FF54CB"/>
    <w:rsid w:val="00FF6E2D"/>
    <w:rsid w:val="08705C6F"/>
    <w:rsid w:val="0F352681"/>
    <w:rsid w:val="11813E24"/>
    <w:rsid w:val="13FB3F6F"/>
    <w:rsid w:val="17D2CCD5"/>
    <w:rsid w:val="1A1E798C"/>
    <w:rsid w:val="228C50A0"/>
    <w:rsid w:val="35D80965"/>
    <w:rsid w:val="36FEF78C"/>
    <w:rsid w:val="388C038D"/>
    <w:rsid w:val="3BD26405"/>
    <w:rsid w:val="3BE72AD9"/>
    <w:rsid w:val="3DD78687"/>
    <w:rsid w:val="402E6AB0"/>
    <w:rsid w:val="41074216"/>
    <w:rsid w:val="4A880DD3"/>
    <w:rsid w:val="4B76060E"/>
    <w:rsid w:val="4BAC18E7"/>
    <w:rsid w:val="50D4623B"/>
    <w:rsid w:val="5286230E"/>
    <w:rsid w:val="63467E9C"/>
    <w:rsid w:val="64BB1924"/>
    <w:rsid w:val="65C8082C"/>
    <w:rsid w:val="67BC8881"/>
    <w:rsid w:val="69AF51AE"/>
    <w:rsid w:val="6DC70DCE"/>
    <w:rsid w:val="6EB14067"/>
    <w:rsid w:val="6F3E764E"/>
    <w:rsid w:val="704F7649"/>
    <w:rsid w:val="72BC66EF"/>
    <w:rsid w:val="745F2F7B"/>
    <w:rsid w:val="79AA0BC6"/>
    <w:rsid w:val="7ACD66EC"/>
    <w:rsid w:val="7AEA300D"/>
    <w:rsid w:val="7DF791BC"/>
    <w:rsid w:val="7FBBDA47"/>
    <w:rsid w:val="7FC5480E"/>
    <w:rsid w:val="7FFFD7C6"/>
    <w:rsid w:val="BA4B85F9"/>
    <w:rsid w:val="BF7E6953"/>
    <w:rsid w:val="BFFDE57F"/>
    <w:rsid w:val="D6FFB4D6"/>
    <w:rsid w:val="DDFEF6FE"/>
    <w:rsid w:val="DDFFBC6B"/>
    <w:rsid w:val="DEF76B50"/>
    <w:rsid w:val="EFBED96B"/>
    <w:rsid w:val="F3DFD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4"/>
      <w:lang w:val="en-US" w:eastAsia="zh-CN" w:bidi="ar-SA"/>
    </w:rPr>
  </w:style>
  <w:style w:type="paragraph" w:styleId="2">
    <w:name w:val="heading 1"/>
    <w:basedOn w:val="1"/>
    <w:next w:val="1"/>
    <w:link w:val="4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93"/>
    <w:semiHidden/>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94"/>
    <w:semiHidden/>
    <w:unhideWhenUsed/>
    <w:qFormat/>
    <w:uiPriority w:val="0"/>
    <w:pPr>
      <w:keepNext/>
      <w:keepLines/>
      <w:spacing w:before="260" w:after="260" w:line="416" w:lineRule="auto"/>
      <w:outlineLvl w:val="2"/>
    </w:pPr>
    <w:rPr>
      <w:rFonts w:ascii="Times New Roman" w:hAnsi="Times New Roman"/>
      <w:b/>
      <w:bCs/>
      <w:sz w:val="32"/>
      <w:szCs w:val="32"/>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tabs>
        <w:tab w:val="right" w:leader="dot" w:pos="9241"/>
      </w:tabs>
      <w:ind w:firstLine="505" w:firstLineChars="500"/>
      <w:jc w:val="left"/>
    </w:pPr>
    <w:rPr>
      <w:rFonts w:ascii="宋体" w:hAnsi="Times New Roman"/>
      <w:sz w:val="21"/>
      <w:szCs w:val="21"/>
    </w:rPr>
  </w:style>
  <w:style w:type="paragraph" w:styleId="6">
    <w:name w:val="index 8"/>
    <w:basedOn w:val="1"/>
    <w:next w:val="1"/>
    <w:qFormat/>
    <w:uiPriority w:val="0"/>
    <w:pPr>
      <w:ind w:left="1680" w:hanging="210"/>
      <w:jc w:val="left"/>
    </w:pPr>
    <w:rPr>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sz w:val="20"/>
      <w:szCs w:val="20"/>
    </w:rPr>
  </w:style>
  <w:style w:type="paragraph" w:styleId="9">
    <w:name w:val="Document Map"/>
    <w:basedOn w:val="1"/>
    <w:link w:val="54"/>
    <w:unhideWhenUsed/>
    <w:qFormat/>
    <w:uiPriority w:val="0"/>
    <w:rPr>
      <w:rFonts w:ascii="宋体"/>
      <w:sz w:val="18"/>
      <w:szCs w:val="18"/>
    </w:rPr>
  </w:style>
  <w:style w:type="paragraph" w:styleId="10">
    <w:name w:val="annotation text"/>
    <w:basedOn w:val="1"/>
    <w:link w:val="48"/>
    <w:unhideWhenUsed/>
    <w:qFormat/>
    <w:uiPriority w:val="0"/>
    <w:pPr>
      <w:jc w:val="left"/>
    </w:pPr>
  </w:style>
  <w:style w:type="paragraph" w:styleId="11">
    <w:name w:val="index 6"/>
    <w:basedOn w:val="1"/>
    <w:next w:val="1"/>
    <w:qFormat/>
    <w:uiPriority w:val="0"/>
    <w:pPr>
      <w:ind w:left="1260" w:hanging="210"/>
      <w:jc w:val="left"/>
    </w:pPr>
    <w:rPr>
      <w:sz w:val="20"/>
      <w:szCs w:val="20"/>
    </w:rPr>
  </w:style>
  <w:style w:type="paragraph" w:styleId="12">
    <w:name w:val="index 4"/>
    <w:basedOn w:val="1"/>
    <w:next w:val="1"/>
    <w:qFormat/>
    <w:uiPriority w:val="0"/>
    <w:pPr>
      <w:ind w:left="840" w:hanging="210"/>
      <w:jc w:val="left"/>
    </w:pPr>
    <w:rPr>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hAnsi="Times New Roman"/>
      <w:sz w:val="21"/>
      <w:szCs w:val="21"/>
    </w:rPr>
  </w:style>
  <w:style w:type="paragraph" w:styleId="14">
    <w:name w:val="toc 3"/>
    <w:basedOn w:val="1"/>
    <w:next w:val="1"/>
    <w:unhideWhenUsed/>
    <w:qFormat/>
    <w:uiPriority w:val="39"/>
    <w:pPr>
      <w:widowControl/>
      <w:spacing w:after="100" w:line="259" w:lineRule="auto"/>
      <w:ind w:left="440"/>
      <w:jc w:val="left"/>
    </w:pPr>
    <w:rPr>
      <w:kern w:val="0"/>
      <w:sz w:val="22"/>
      <w:szCs w:val="22"/>
    </w:rPr>
  </w:style>
  <w:style w:type="paragraph" w:styleId="15">
    <w:name w:val="toc 8"/>
    <w:basedOn w:val="1"/>
    <w:next w:val="1"/>
    <w:semiHidden/>
    <w:qFormat/>
    <w:uiPriority w:val="0"/>
    <w:pPr>
      <w:tabs>
        <w:tab w:val="right" w:leader="dot" w:pos="9241"/>
      </w:tabs>
      <w:ind w:firstLine="607" w:firstLineChars="600"/>
      <w:jc w:val="left"/>
    </w:pPr>
    <w:rPr>
      <w:rFonts w:ascii="宋体" w:hAnsi="Times New Roman"/>
      <w:sz w:val="21"/>
      <w:szCs w:val="21"/>
    </w:rPr>
  </w:style>
  <w:style w:type="paragraph" w:styleId="16">
    <w:name w:val="index 3"/>
    <w:basedOn w:val="1"/>
    <w:next w:val="1"/>
    <w:qFormat/>
    <w:uiPriority w:val="0"/>
    <w:pPr>
      <w:ind w:left="630" w:hanging="210"/>
      <w:jc w:val="left"/>
    </w:pPr>
    <w:rPr>
      <w:sz w:val="20"/>
      <w:szCs w:val="20"/>
    </w:rPr>
  </w:style>
  <w:style w:type="paragraph" w:styleId="17">
    <w:name w:val="Date"/>
    <w:basedOn w:val="1"/>
    <w:next w:val="1"/>
    <w:link w:val="55"/>
    <w:unhideWhenUsed/>
    <w:qFormat/>
    <w:uiPriority w:val="99"/>
    <w:pPr>
      <w:ind w:left="100" w:leftChars="2500"/>
    </w:pPr>
  </w:style>
  <w:style w:type="paragraph" w:styleId="18">
    <w:name w:val="endnote text"/>
    <w:basedOn w:val="1"/>
    <w:link w:val="95"/>
    <w:semiHidden/>
    <w:qFormat/>
    <w:uiPriority w:val="0"/>
    <w:pPr>
      <w:snapToGrid w:val="0"/>
      <w:jc w:val="left"/>
    </w:pPr>
    <w:rPr>
      <w:rFonts w:ascii="Times New Roman" w:hAnsi="Times New Roman"/>
      <w:sz w:val="21"/>
    </w:rPr>
  </w:style>
  <w:style w:type="paragraph" w:styleId="19">
    <w:name w:val="Balloon Text"/>
    <w:basedOn w:val="1"/>
    <w:link w:val="51"/>
    <w:unhideWhenUsed/>
    <w:qFormat/>
    <w:uiPriority w:val="0"/>
    <w:rPr>
      <w:sz w:val="18"/>
      <w:szCs w:val="18"/>
    </w:rPr>
  </w:style>
  <w:style w:type="paragraph" w:styleId="20">
    <w:name w:val="footer"/>
    <w:basedOn w:val="1"/>
    <w:link w:val="47"/>
    <w:unhideWhenUsed/>
    <w:qFormat/>
    <w:uiPriority w:val="99"/>
    <w:pPr>
      <w:tabs>
        <w:tab w:val="center" w:pos="4153"/>
        <w:tab w:val="right" w:pos="8306"/>
      </w:tabs>
      <w:snapToGrid w:val="0"/>
      <w:jc w:val="left"/>
    </w:pPr>
    <w:rPr>
      <w:sz w:val="18"/>
      <w:szCs w:val="18"/>
    </w:rPr>
  </w:style>
  <w:style w:type="paragraph" w:styleId="21">
    <w:name w:val="header"/>
    <w:basedOn w:val="1"/>
    <w:link w:val="52"/>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tabs>
        <w:tab w:val="left" w:pos="1050"/>
        <w:tab w:val="right" w:leader="dot" w:pos="8296"/>
      </w:tabs>
      <w:spacing w:line="360" w:lineRule="auto"/>
      <w:jc w:val="center"/>
    </w:pPr>
    <w:rPr>
      <w:rFonts w:ascii="宋体" w:hAnsi="宋体"/>
      <w:b/>
      <w:sz w:val="32"/>
      <w:szCs w:val="22"/>
    </w:rPr>
  </w:style>
  <w:style w:type="paragraph" w:styleId="23">
    <w:name w:val="toc 4"/>
    <w:basedOn w:val="1"/>
    <w:next w:val="1"/>
    <w:qFormat/>
    <w:uiPriority w:val="39"/>
    <w:pPr>
      <w:tabs>
        <w:tab w:val="right" w:leader="dot" w:pos="9241"/>
      </w:tabs>
      <w:ind w:firstLine="198" w:firstLineChars="200"/>
      <w:jc w:val="left"/>
    </w:pPr>
    <w:rPr>
      <w:rFonts w:ascii="宋体" w:hAnsi="Times New Roman"/>
      <w:sz w:val="21"/>
      <w:szCs w:val="21"/>
    </w:rPr>
  </w:style>
  <w:style w:type="paragraph" w:styleId="24">
    <w:name w:val="index heading"/>
    <w:basedOn w:val="1"/>
    <w:next w:val="25"/>
    <w:qFormat/>
    <w:uiPriority w:val="0"/>
    <w:pPr>
      <w:spacing w:before="120" w:after="120"/>
      <w:jc w:val="center"/>
    </w:pPr>
    <w:rPr>
      <w:b/>
      <w:bCs/>
      <w:iCs/>
      <w:sz w:val="21"/>
      <w:szCs w:val="20"/>
    </w:rPr>
  </w:style>
  <w:style w:type="paragraph" w:styleId="25">
    <w:name w:val="index 1"/>
    <w:basedOn w:val="1"/>
    <w:next w:val="1"/>
    <w:unhideWhenUsed/>
    <w:qFormat/>
    <w:uiPriority w:val="0"/>
  </w:style>
  <w:style w:type="paragraph" w:styleId="26">
    <w:name w:val="footnote text"/>
    <w:basedOn w:val="1"/>
    <w:link w:val="97"/>
    <w:qFormat/>
    <w:uiPriority w:val="0"/>
    <w:pPr>
      <w:tabs>
        <w:tab w:val="left" w:pos="0"/>
      </w:tabs>
      <w:snapToGrid w:val="0"/>
      <w:ind w:left="720" w:hanging="357"/>
      <w:jc w:val="left"/>
    </w:pPr>
    <w:rPr>
      <w:rFonts w:ascii="宋体" w:hAnsi="Times New Roman"/>
      <w:sz w:val="18"/>
      <w:szCs w:val="18"/>
    </w:rPr>
  </w:style>
  <w:style w:type="paragraph" w:styleId="27">
    <w:name w:val="toc 6"/>
    <w:basedOn w:val="1"/>
    <w:next w:val="1"/>
    <w:semiHidden/>
    <w:qFormat/>
    <w:uiPriority w:val="0"/>
    <w:pPr>
      <w:tabs>
        <w:tab w:val="right" w:leader="dot" w:pos="9241"/>
      </w:tabs>
      <w:ind w:firstLine="403" w:firstLineChars="400"/>
      <w:jc w:val="left"/>
    </w:pPr>
    <w:rPr>
      <w:rFonts w:ascii="宋体" w:hAnsi="Times New Roman"/>
      <w:sz w:val="21"/>
      <w:szCs w:val="21"/>
    </w:rPr>
  </w:style>
  <w:style w:type="paragraph" w:styleId="28">
    <w:name w:val="Body Text Indent 3"/>
    <w:basedOn w:val="1"/>
    <w:link w:val="53"/>
    <w:qFormat/>
    <w:uiPriority w:val="0"/>
    <w:pPr>
      <w:spacing w:line="520" w:lineRule="exact"/>
      <w:ind w:firstLine="560" w:firstLineChars="200"/>
    </w:pPr>
    <w:rPr>
      <w:rFonts w:ascii="宋体" w:hAnsi="宋体"/>
      <w:color w:val="FF00FF"/>
      <w:sz w:val="28"/>
    </w:rPr>
  </w:style>
  <w:style w:type="paragraph" w:styleId="29">
    <w:name w:val="index 7"/>
    <w:basedOn w:val="1"/>
    <w:next w:val="1"/>
    <w:qFormat/>
    <w:uiPriority w:val="0"/>
    <w:pPr>
      <w:ind w:left="1470" w:hanging="210"/>
      <w:jc w:val="left"/>
    </w:pPr>
    <w:rPr>
      <w:sz w:val="20"/>
      <w:szCs w:val="20"/>
    </w:rPr>
  </w:style>
  <w:style w:type="paragraph" w:styleId="30">
    <w:name w:val="index 9"/>
    <w:basedOn w:val="1"/>
    <w:next w:val="1"/>
    <w:qFormat/>
    <w:uiPriority w:val="0"/>
    <w:pPr>
      <w:ind w:left="1890" w:hanging="210"/>
      <w:jc w:val="left"/>
    </w:pPr>
    <w:rPr>
      <w:sz w:val="20"/>
      <w:szCs w:val="20"/>
    </w:rPr>
  </w:style>
  <w:style w:type="paragraph" w:styleId="31">
    <w:name w:val="toc 2"/>
    <w:basedOn w:val="1"/>
    <w:next w:val="1"/>
    <w:unhideWhenUsed/>
    <w:qFormat/>
    <w:uiPriority w:val="39"/>
    <w:pPr>
      <w:widowControl/>
      <w:spacing w:after="100" w:line="259" w:lineRule="auto"/>
      <w:ind w:left="220"/>
      <w:jc w:val="left"/>
    </w:pPr>
    <w:rPr>
      <w:kern w:val="0"/>
      <w:sz w:val="22"/>
      <w:szCs w:val="22"/>
    </w:rPr>
  </w:style>
  <w:style w:type="paragraph" w:styleId="32">
    <w:name w:val="toc 9"/>
    <w:basedOn w:val="1"/>
    <w:next w:val="1"/>
    <w:semiHidden/>
    <w:qFormat/>
    <w:uiPriority w:val="0"/>
    <w:pPr>
      <w:ind w:left="1470"/>
      <w:jc w:val="left"/>
    </w:pPr>
    <w:rPr>
      <w:rFonts w:ascii="Times New Roman" w:hAnsi="Times New Roman"/>
      <w:sz w:val="20"/>
      <w:szCs w:val="20"/>
    </w:rPr>
  </w:style>
  <w:style w:type="paragraph" w:styleId="33">
    <w:name w:val="Normal (Web)"/>
    <w:basedOn w:val="1"/>
    <w:unhideWhenUsed/>
    <w:qFormat/>
    <w:uiPriority w:val="99"/>
    <w:pPr>
      <w:widowControl/>
      <w:spacing w:before="100" w:beforeAutospacing="1" w:after="100" w:afterAutospacing="1"/>
      <w:jc w:val="left"/>
    </w:pPr>
    <w:rPr>
      <w:rFonts w:ascii="宋体" w:hAnsi="宋体" w:cs="宋体"/>
      <w:kern w:val="0"/>
    </w:rPr>
  </w:style>
  <w:style w:type="paragraph" w:styleId="34">
    <w:name w:val="index 2"/>
    <w:basedOn w:val="1"/>
    <w:next w:val="1"/>
    <w:qFormat/>
    <w:uiPriority w:val="0"/>
    <w:pPr>
      <w:ind w:left="420" w:hanging="210"/>
      <w:jc w:val="left"/>
    </w:pPr>
    <w:rPr>
      <w:sz w:val="20"/>
      <w:szCs w:val="20"/>
    </w:rPr>
  </w:style>
  <w:style w:type="paragraph" w:styleId="35">
    <w:name w:val="annotation subject"/>
    <w:basedOn w:val="10"/>
    <w:next w:val="10"/>
    <w:link w:val="49"/>
    <w:unhideWhenUsed/>
    <w:qFormat/>
    <w:uiPriority w:val="0"/>
    <w:rPr>
      <w:b/>
      <w:bCs/>
    </w:rPr>
  </w:style>
  <w:style w:type="table" w:styleId="37">
    <w:name w:val="Table Grid"/>
    <w:basedOn w:val="3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endnote reference"/>
    <w:semiHidden/>
    <w:qFormat/>
    <w:uiPriority w:val="0"/>
    <w:rPr>
      <w:vertAlign w:val="superscript"/>
    </w:rPr>
  </w:style>
  <w:style w:type="character" w:styleId="40">
    <w:name w:val="page number"/>
    <w:qFormat/>
    <w:uiPriority w:val="0"/>
    <w:rPr>
      <w:rFonts w:ascii="Times New Roman" w:hAnsi="Times New Roman" w:eastAsia="宋体"/>
      <w:sz w:val="18"/>
    </w:rPr>
  </w:style>
  <w:style w:type="character" w:styleId="41">
    <w:name w:val="FollowedHyperlink"/>
    <w:unhideWhenUsed/>
    <w:qFormat/>
    <w:uiPriority w:val="0"/>
    <w:rPr>
      <w:color w:val="800080"/>
      <w:u w:val="single"/>
    </w:rPr>
  </w:style>
  <w:style w:type="character" w:styleId="42">
    <w:name w:val="Hyperlink"/>
    <w:unhideWhenUsed/>
    <w:qFormat/>
    <w:uiPriority w:val="99"/>
    <w:rPr>
      <w:color w:val="0000FF"/>
      <w:u w:val="single"/>
    </w:rPr>
  </w:style>
  <w:style w:type="character" w:styleId="43">
    <w:name w:val="annotation reference"/>
    <w:unhideWhenUsed/>
    <w:qFormat/>
    <w:uiPriority w:val="0"/>
    <w:rPr>
      <w:sz w:val="21"/>
      <w:szCs w:val="21"/>
    </w:rPr>
  </w:style>
  <w:style w:type="character" w:styleId="44">
    <w:name w:val="footnote reference"/>
    <w:semiHidden/>
    <w:qFormat/>
    <w:uiPriority w:val="0"/>
    <w:rPr>
      <w:vertAlign w:val="superscript"/>
    </w:rPr>
  </w:style>
  <w:style w:type="character" w:customStyle="1" w:styleId="45">
    <w:name w:val="标题 1 字符"/>
    <w:link w:val="2"/>
    <w:qFormat/>
    <w:uiPriority w:val="9"/>
    <w:rPr>
      <w:b/>
      <w:bCs/>
      <w:kern w:val="44"/>
      <w:sz w:val="44"/>
      <w:szCs w:val="44"/>
    </w:rPr>
  </w:style>
  <w:style w:type="character" w:customStyle="1" w:styleId="46">
    <w:name w:val="font81"/>
    <w:qFormat/>
    <w:uiPriority w:val="0"/>
    <w:rPr>
      <w:rFonts w:hint="eastAsia" w:ascii="宋体" w:hAnsi="宋体" w:eastAsia="宋体" w:cs="宋体"/>
      <w:color w:val="000000"/>
      <w:sz w:val="24"/>
      <w:szCs w:val="24"/>
      <w:u w:val="none"/>
    </w:rPr>
  </w:style>
  <w:style w:type="character" w:customStyle="1" w:styleId="47">
    <w:name w:val="页脚 字符"/>
    <w:link w:val="20"/>
    <w:qFormat/>
    <w:uiPriority w:val="99"/>
    <w:rPr>
      <w:sz w:val="18"/>
      <w:szCs w:val="18"/>
    </w:rPr>
  </w:style>
  <w:style w:type="character" w:customStyle="1" w:styleId="48">
    <w:name w:val="批注文字 字符"/>
    <w:basedOn w:val="38"/>
    <w:link w:val="10"/>
    <w:qFormat/>
    <w:uiPriority w:val="0"/>
  </w:style>
  <w:style w:type="character" w:customStyle="1" w:styleId="49">
    <w:name w:val="批注主题 字符"/>
    <w:link w:val="35"/>
    <w:qFormat/>
    <w:uiPriority w:val="0"/>
    <w:rPr>
      <w:b/>
      <w:bCs/>
    </w:rPr>
  </w:style>
  <w:style w:type="character" w:customStyle="1" w:styleId="50">
    <w:name w:val="font91"/>
    <w:qFormat/>
    <w:uiPriority w:val="0"/>
    <w:rPr>
      <w:rFonts w:hint="eastAsia" w:ascii="宋体" w:hAnsi="宋体" w:eastAsia="宋体" w:cs="宋体"/>
      <w:color w:val="000000"/>
      <w:sz w:val="24"/>
      <w:szCs w:val="24"/>
      <w:u w:val="none"/>
    </w:rPr>
  </w:style>
  <w:style w:type="character" w:customStyle="1" w:styleId="51">
    <w:name w:val="批注框文本 字符"/>
    <w:link w:val="19"/>
    <w:qFormat/>
    <w:uiPriority w:val="0"/>
    <w:rPr>
      <w:sz w:val="18"/>
      <w:szCs w:val="18"/>
    </w:rPr>
  </w:style>
  <w:style w:type="character" w:customStyle="1" w:styleId="52">
    <w:name w:val="页眉 字符"/>
    <w:link w:val="21"/>
    <w:qFormat/>
    <w:uiPriority w:val="99"/>
    <w:rPr>
      <w:sz w:val="18"/>
      <w:szCs w:val="18"/>
    </w:rPr>
  </w:style>
  <w:style w:type="character" w:customStyle="1" w:styleId="53">
    <w:name w:val="正文文本缩进 3 字符"/>
    <w:link w:val="28"/>
    <w:qFormat/>
    <w:uiPriority w:val="0"/>
    <w:rPr>
      <w:rFonts w:ascii="宋体" w:hAnsi="宋体" w:eastAsia="宋体" w:cs="Times New Roman"/>
      <w:color w:val="FF00FF"/>
      <w:sz w:val="28"/>
    </w:rPr>
  </w:style>
  <w:style w:type="character" w:customStyle="1" w:styleId="54">
    <w:name w:val="文档结构图 字符"/>
    <w:link w:val="9"/>
    <w:semiHidden/>
    <w:qFormat/>
    <w:uiPriority w:val="99"/>
    <w:rPr>
      <w:rFonts w:ascii="宋体" w:eastAsia="宋体"/>
      <w:sz w:val="18"/>
      <w:szCs w:val="18"/>
    </w:rPr>
  </w:style>
  <w:style w:type="character" w:customStyle="1" w:styleId="55">
    <w:name w:val="日期 字符"/>
    <w:basedOn w:val="38"/>
    <w:link w:val="17"/>
    <w:semiHidden/>
    <w:qFormat/>
    <w:uiPriority w:val="99"/>
  </w:style>
  <w:style w:type="paragraph" w:customStyle="1" w:styleId="56">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57">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textAlignment w:val="center"/>
    </w:pPr>
    <w:rPr>
      <w:rFonts w:ascii="宋体" w:hAnsi="宋体" w:cs="宋体"/>
      <w:kern w:val="0"/>
      <w:sz w:val="18"/>
      <w:szCs w:val="18"/>
    </w:rPr>
  </w:style>
  <w:style w:type="paragraph" w:customStyle="1" w:styleId="58">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AF1DD"/>
      <w:spacing w:before="100" w:beforeAutospacing="1" w:after="100" w:afterAutospacing="1"/>
      <w:jc w:val="center"/>
      <w:textAlignment w:val="center"/>
    </w:pPr>
    <w:rPr>
      <w:rFonts w:ascii="宋体" w:hAnsi="宋体" w:cs="宋体"/>
      <w:kern w:val="0"/>
      <w:sz w:val="18"/>
      <w:szCs w:val="18"/>
    </w:rPr>
  </w:style>
  <w:style w:type="paragraph" w:customStyle="1" w:styleId="59">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EAF1DD"/>
      <w:spacing w:before="100" w:beforeAutospacing="1" w:after="100" w:afterAutospacing="1"/>
      <w:jc w:val="center"/>
      <w:textAlignment w:val="center"/>
    </w:pPr>
    <w:rPr>
      <w:rFonts w:ascii="宋体" w:hAnsi="宋体" w:cs="宋体"/>
      <w:kern w:val="0"/>
      <w:sz w:val="20"/>
      <w:szCs w:val="20"/>
    </w:rPr>
  </w:style>
  <w:style w:type="paragraph" w:customStyle="1" w:styleId="60">
    <w:name w:val="列出段落1"/>
    <w:basedOn w:val="1"/>
    <w:qFormat/>
    <w:uiPriority w:val="34"/>
    <w:pPr>
      <w:ind w:firstLine="420" w:firstLineChars="200"/>
    </w:pPr>
  </w:style>
  <w:style w:type="paragraph" w:customStyle="1" w:styleId="61">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62">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textAlignment w:val="center"/>
    </w:pPr>
    <w:rPr>
      <w:rFonts w:ascii="宋体" w:hAnsi="宋体" w:cs="宋体"/>
      <w:b/>
      <w:bCs/>
      <w:kern w:val="0"/>
      <w:sz w:val="18"/>
      <w:szCs w:val="18"/>
    </w:rPr>
  </w:style>
  <w:style w:type="paragraph" w:customStyle="1" w:styleId="63">
    <w:name w:val="xl90"/>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textAlignment w:val="center"/>
    </w:pPr>
    <w:rPr>
      <w:rFonts w:ascii="宋体" w:hAnsi="宋体" w:cs="宋体"/>
      <w:b/>
      <w:bCs/>
      <w:color w:val="FF0000"/>
      <w:kern w:val="0"/>
      <w:sz w:val="18"/>
      <w:szCs w:val="18"/>
    </w:rPr>
  </w:style>
  <w:style w:type="paragraph" w:customStyle="1" w:styleId="65">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textAlignment w:val="center"/>
    </w:pPr>
    <w:rPr>
      <w:rFonts w:ascii="宋体" w:hAnsi="宋体" w:cs="宋体"/>
      <w:b/>
      <w:bCs/>
      <w:color w:val="FF0000"/>
      <w:kern w:val="0"/>
      <w:sz w:val="18"/>
      <w:szCs w:val="18"/>
    </w:rPr>
  </w:style>
  <w:style w:type="paragraph" w:customStyle="1" w:styleId="66">
    <w:name w:val="xl89"/>
    <w:basedOn w:val="1"/>
    <w:qFormat/>
    <w:uiPriority w:val="0"/>
    <w:pPr>
      <w:widowControl/>
      <w:spacing w:before="100" w:beforeAutospacing="1" w:after="100" w:afterAutospacing="1"/>
      <w:jc w:val="center"/>
      <w:textAlignment w:val="center"/>
    </w:pPr>
    <w:rPr>
      <w:rFonts w:ascii="宋体" w:hAnsi="宋体" w:cs="宋体"/>
      <w:b/>
      <w:bCs/>
      <w:kern w:val="0"/>
      <w:sz w:val="18"/>
      <w:szCs w:val="18"/>
    </w:rPr>
  </w:style>
  <w:style w:type="paragraph" w:customStyle="1" w:styleId="67">
    <w:name w:val="xl88"/>
    <w:basedOn w:val="1"/>
    <w:qFormat/>
    <w:uiPriority w:val="0"/>
    <w:pPr>
      <w:widowControl/>
      <w:pBdr>
        <w:bottom w:val="single" w:color="auto" w:sz="4" w:space="0"/>
      </w:pBdr>
      <w:spacing w:before="100" w:beforeAutospacing="1" w:after="100" w:afterAutospacing="1"/>
      <w:jc w:val="center"/>
    </w:pPr>
    <w:rPr>
      <w:rFonts w:ascii="宋体" w:hAnsi="宋体" w:cs="宋体"/>
      <w:kern w:val="0"/>
    </w:rPr>
  </w:style>
  <w:style w:type="paragraph" w:customStyle="1" w:styleId="6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EAF1DD"/>
      <w:spacing w:before="100" w:beforeAutospacing="1" w:after="100" w:afterAutospacing="1"/>
      <w:jc w:val="center"/>
      <w:textAlignment w:val="center"/>
    </w:pPr>
    <w:rPr>
      <w:rFonts w:ascii="宋体" w:hAnsi="宋体" w:cs="宋体"/>
      <w:kern w:val="0"/>
      <w:sz w:val="18"/>
      <w:szCs w:val="18"/>
    </w:rPr>
  </w:style>
  <w:style w:type="paragraph" w:customStyle="1" w:styleId="69">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EAF1DD"/>
      <w:spacing w:before="100" w:beforeAutospacing="1" w:after="100" w:afterAutospacing="1"/>
      <w:jc w:val="center"/>
      <w:textAlignment w:val="center"/>
    </w:pPr>
    <w:rPr>
      <w:rFonts w:ascii="宋体" w:hAnsi="宋体" w:cs="宋体"/>
      <w:b/>
      <w:bCs/>
      <w:kern w:val="0"/>
      <w:sz w:val="20"/>
      <w:szCs w:val="20"/>
    </w:rPr>
  </w:style>
  <w:style w:type="paragraph" w:customStyle="1" w:styleId="70">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FF0000"/>
      <w:kern w:val="0"/>
      <w:sz w:val="18"/>
      <w:szCs w:val="18"/>
    </w:rPr>
  </w:style>
  <w:style w:type="paragraph" w:customStyle="1" w:styleId="71">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EAF1DD"/>
      <w:spacing w:before="100" w:beforeAutospacing="1" w:after="100" w:afterAutospacing="1"/>
      <w:jc w:val="center"/>
      <w:textAlignment w:val="center"/>
    </w:pPr>
    <w:rPr>
      <w:rFonts w:ascii="宋体" w:hAnsi="宋体" w:cs="宋体"/>
      <w:kern w:val="0"/>
      <w:sz w:val="20"/>
      <w:szCs w:val="20"/>
    </w:rPr>
  </w:style>
  <w:style w:type="paragraph" w:customStyle="1" w:styleId="72">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E75B5"/>
      <w:kern w:val="0"/>
      <w:sz w:val="32"/>
      <w:szCs w:val="32"/>
    </w:rPr>
  </w:style>
  <w:style w:type="paragraph" w:customStyle="1" w:styleId="73">
    <w:name w:val="font6"/>
    <w:basedOn w:val="1"/>
    <w:qFormat/>
    <w:uiPriority w:val="0"/>
    <w:pPr>
      <w:widowControl/>
      <w:spacing w:before="100" w:beforeAutospacing="1" w:after="100" w:afterAutospacing="1"/>
      <w:jc w:val="left"/>
    </w:pPr>
    <w:rPr>
      <w:rFonts w:ascii="仿宋_GB2312" w:hAnsi="宋体" w:eastAsia="仿宋_GB2312" w:cs="宋体"/>
      <w:color w:val="FF0000"/>
      <w:kern w:val="0"/>
      <w:sz w:val="32"/>
      <w:szCs w:val="32"/>
    </w:rPr>
  </w:style>
  <w:style w:type="paragraph" w:customStyle="1" w:styleId="74">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7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textAlignment w:val="center"/>
    </w:pPr>
    <w:rPr>
      <w:rFonts w:ascii="宋体" w:hAnsi="宋体" w:cs="宋体"/>
      <w:kern w:val="0"/>
      <w:sz w:val="18"/>
      <w:szCs w:val="18"/>
    </w:rPr>
  </w:style>
  <w:style w:type="paragraph" w:customStyle="1" w:styleId="76">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FF0000"/>
      <w:kern w:val="0"/>
      <w:sz w:val="18"/>
      <w:szCs w:val="18"/>
    </w:rPr>
  </w:style>
  <w:style w:type="paragraph" w:customStyle="1" w:styleId="7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7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textAlignment w:val="center"/>
    </w:pPr>
    <w:rPr>
      <w:rFonts w:ascii="宋体" w:hAnsi="宋体" w:cs="宋体"/>
      <w:kern w:val="0"/>
      <w:sz w:val="20"/>
      <w:szCs w:val="20"/>
    </w:rPr>
  </w:style>
  <w:style w:type="paragraph" w:customStyle="1" w:styleId="79">
    <w:name w:val="修订1"/>
    <w:semiHidden/>
    <w:qFormat/>
    <w:uiPriority w:val="99"/>
    <w:rPr>
      <w:rFonts w:ascii="Calibri" w:hAnsi="Calibri" w:eastAsia="宋体" w:cs="Times New Roman"/>
      <w:kern w:val="2"/>
      <w:sz w:val="24"/>
      <w:szCs w:val="24"/>
      <w:lang w:val="en-US" w:eastAsia="zh-CN" w:bidi="ar-SA"/>
    </w:rPr>
  </w:style>
  <w:style w:type="paragraph" w:customStyle="1" w:styleId="8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textAlignment w:val="center"/>
    </w:pPr>
    <w:rPr>
      <w:rFonts w:ascii="宋体" w:hAnsi="宋体" w:cs="宋体"/>
      <w:kern w:val="0"/>
      <w:sz w:val="18"/>
      <w:szCs w:val="18"/>
    </w:rPr>
  </w:style>
  <w:style w:type="paragraph" w:customStyle="1" w:styleId="8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82">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9BBB59"/>
      <w:spacing w:before="100" w:beforeAutospacing="1" w:after="100" w:afterAutospacing="1"/>
      <w:jc w:val="center"/>
      <w:textAlignment w:val="center"/>
    </w:pPr>
    <w:rPr>
      <w:rFonts w:ascii="宋体" w:hAnsi="宋体" w:cs="宋体"/>
      <w:b/>
      <w:bCs/>
      <w:color w:val="FF0000"/>
      <w:kern w:val="0"/>
      <w:sz w:val="18"/>
      <w:szCs w:val="18"/>
    </w:rPr>
  </w:style>
  <w:style w:type="paragraph" w:customStyle="1" w:styleId="8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84">
    <w:name w:val="xl87"/>
    <w:basedOn w:val="1"/>
    <w:qFormat/>
    <w:uiPriority w:val="0"/>
    <w:pPr>
      <w:widowControl/>
      <w:shd w:val="clear" w:color="000000" w:fill="9BBB59"/>
      <w:spacing w:before="100" w:beforeAutospacing="1" w:after="100" w:afterAutospacing="1"/>
      <w:jc w:val="left"/>
    </w:pPr>
    <w:rPr>
      <w:rFonts w:ascii="宋体" w:hAnsi="宋体" w:cs="宋体"/>
      <w:kern w:val="0"/>
    </w:rPr>
  </w:style>
  <w:style w:type="paragraph" w:customStyle="1" w:styleId="8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textAlignment w:val="center"/>
    </w:pPr>
    <w:rPr>
      <w:rFonts w:ascii="宋体" w:hAnsi="宋体" w:cs="宋体"/>
      <w:kern w:val="0"/>
      <w:sz w:val="20"/>
      <w:szCs w:val="20"/>
    </w:rPr>
  </w:style>
  <w:style w:type="paragraph" w:customStyle="1" w:styleId="87">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EAF1DD"/>
      <w:spacing w:before="100" w:beforeAutospacing="1" w:after="100" w:afterAutospacing="1"/>
      <w:jc w:val="center"/>
      <w:textAlignment w:val="center"/>
    </w:pPr>
    <w:rPr>
      <w:rFonts w:ascii="宋体" w:hAnsi="宋体" w:cs="宋体"/>
      <w:b/>
      <w:bCs/>
      <w:kern w:val="0"/>
      <w:sz w:val="18"/>
      <w:szCs w:val="18"/>
    </w:rPr>
  </w:style>
  <w:style w:type="paragraph" w:customStyle="1" w:styleId="88">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FF0000"/>
      <w:kern w:val="0"/>
      <w:sz w:val="18"/>
      <w:szCs w:val="18"/>
    </w:rPr>
  </w:style>
  <w:style w:type="character" w:customStyle="1" w:styleId="89">
    <w:name w:val="15"/>
    <w:basedOn w:val="38"/>
    <w:qFormat/>
    <w:uiPriority w:val="0"/>
    <w:rPr>
      <w:rFonts w:hint="eastAsia" w:ascii="宋体" w:hAnsi="宋体" w:eastAsia="宋体"/>
      <w:color w:val="000000"/>
      <w:sz w:val="22"/>
      <w:szCs w:val="22"/>
    </w:rPr>
  </w:style>
  <w:style w:type="paragraph" w:customStyle="1" w:styleId="90">
    <w:name w:val="列出段落11"/>
    <w:basedOn w:val="1"/>
    <w:qFormat/>
    <w:uiPriority w:val="34"/>
    <w:pPr>
      <w:ind w:firstLine="420" w:firstLineChars="200"/>
    </w:pPr>
  </w:style>
  <w:style w:type="paragraph" w:customStyle="1" w:styleId="91">
    <w:name w:val="修订2"/>
    <w:hidden/>
    <w:semiHidden/>
    <w:qFormat/>
    <w:uiPriority w:val="99"/>
    <w:rPr>
      <w:rFonts w:ascii="Calibri" w:hAnsi="Calibri" w:eastAsia="宋体" w:cs="Times New Roman"/>
      <w:kern w:val="2"/>
      <w:sz w:val="24"/>
      <w:szCs w:val="24"/>
      <w:lang w:val="en-US" w:eastAsia="zh-CN" w:bidi="ar-SA"/>
    </w:rPr>
  </w:style>
  <w:style w:type="paragraph" w:customStyle="1" w:styleId="92">
    <w:name w:val="Revision"/>
    <w:hidden/>
    <w:semiHidden/>
    <w:qFormat/>
    <w:uiPriority w:val="99"/>
    <w:rPr>
      <w:rFonts w:ascii="Calibri" w:hAnsi="Calibri" w:eastAsia="宋体" w:cs="Times New Roman"/>
      <w:kern w:val="2"/>
      <w:sz w:val="24"/>
      <w:szCs w:val="24"/>
      <w:lang w:val="en-US" w:eastAsia="zh-CN" w:bidi="ar-SA"/>
    </w:rPr>
  </w:style>
  <w:style w:type="character" w:customStyle="1" w:styleId="93">
    <w:name w:val="标题 2 字符"/>
    <w:basedOn w:val="38"/>
    <w:link w:val="3"/>
    <w:semiHidden/>
    <w:qFormat/>
    <w:uiPriority w:val="0"/>
    <w:rPr>
      <w:rFonts w:ascii="Cambria" w:hAnsi="Cambria"/>
      <w:b/>
      <w:bCs/>
      <w:kern w:val="2"/>
      <w:sz w:val="32"/>
      <w:szCs w:val="32"/>
    </w:rPr>
  </w:style>
  <w:style w:type="character" w:customStyle="1" w:styleId="94">
    <w:name w:val="标题 3 字符"/>
    <w:basedOn w:val="38"/>
    <w:link w:val="4"/>
    <w:semiHidden/>
    <w:qFormat/>
    <w:uiPriority w:val="0"/>
    <w:rPr>
      <w:b/>
      <w:bCs/>
      <w:kern w:val="2"/>
      <w:sz w:val="32"/>
      <w:szCs w:val="32"/>
    </w:rPr>
  </w:style>
  <w:style w:type="character" w:customStyle="1" w:styleId="95">
    <w:name w:val="尾注文本 字符"/>
    <w:basedOn w:val="38"/>
    <w:link w:val="18"/>
    <w:semiHidden/>
    <w:qFormat/>
    <w:uiPriority w:val="0"/>
    <w:rPr>
      <w:kern w:val="2"/>
      <w:sz w:val="21"/>
      <w:szCs w:val="24"/>
    </w:rPr>
  </w:style>
  <w:style w:type="paragraph" w:customStyle="1" w:styleId="96">
    <w:name w:val="段"/>
    <w:link w:val="9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97">
    <w:name w:val="脚注文本 字符"/>
    <w:basedOn w:val="38"/>
    <w:link w:val="26"/>
    <w:qFormat/>
    <w:uiPriority w:val="0"/>
    <w:rPr>
      <w:rFonts w:ascii="宋体"/>
      <w:kern w:val="2"/>
      <w:sz w:val="18"/>
      <w:szCs w:val="18"/>
    </w:rPr>
  </w:style>
  <w:style w:type="character" w:customStyle="1" w:styleId="98">
    <w:name w:val="段 Char"/>
    <w:link w:val="96"/>
    <w:qFormat/>
    <w:uiPriority w:val="0"/>
    <w:rPr>
      <w:rFonts w:ascii="宋体"/>
      <w:sz w:val="21"/>
    </w:rPr>
  </w:style>
  <w:style w:type="character" w:customStyle="1" w:styleId="99">
    <w:name w:val="发布"/>
    <w:qFormat/>
    <w:uiPriority w:val="0"/>
    <w:rPr>
      <w:rFonts w:ascii="黑体" w:eastAsia="黑体"/>
      <w:spacing w:val="85"/>
      <w:w w:val="100"/>
      <w:position w:val="3"/>
      <w:sz w:val="28"/>
      <w:szCs w:val="28"/>
    </w:rPr>
  </w:style>
  <w:style w:type="character" w:customStyle="1" w:styleId="100">
    <w:name w:val="附录公式 Char"/>
    <w:basedOn w:val="98"/>
    <w:link w:val="101"/>
    <w:qFormat/>
    <w:uiPriority w:val="0"/>
    <w:rPr>
      <w:rFonts w:ascii="宋体"/>
      <w:sz w:val="21"/>
    </w:rPr>
  </w:style>
  <w:style w:type="paragraph" w:customStyle="1" w:styleId="101">
    <w:name w:val="附录公式"/>
    <w:basedOn w:val="96"/>
    <w:next w:val="96"/>
    <w:link w:val="100"/>
    <w:qFormat/>
    <w:uiPriority w:val="0"/>
  </w:style>
  <w:style w:type="character" w:customStyle="1" w:styleId="102">
    <w:name w:val="首示例 Char"/>
    <w:link w:val="103"/>
    <w:qFormat/>
    <w:uiPriority w:val="0"/>
    <w:rPr>
      <w:rFonts w:ascii="宋体" w:hAnsi="宋体"/>
      <w:kern w:val="2"/>
      <w:sz w:val="18"/>
      <w:szCs w:val="18"/>
    </w:rPr>
  </w:style>
  <w:style w:type="paragraph" w:customStyle="1" w:styleId="103">
    <w:name w:val="首示例"/>
    <w:next w:val="96"/>
    <w:link w:val="102"/>
    <w:qFormat/>
    <w:uiPriority w:val="0"/>
    <w:pPr>
      <w:tabs>
        <w:tab w:val="left" w:pos="360"/>
      </w:tabs>
    </w:pPr>
    <w:rPr>
      <w:rFonts w:ascii="宋体" w:hAnsi="宋体" w:eastAsia="宋体" w:cs="Times New Roman"/>
      <w:kern w:val="2"/>
      <w:sz w:val="18"/>
      <w:szCs w:val="18"/>
      <w:lang w:val="en-US" w:eastAsia="zh-CN" w:bidi="ar-SA"/>
    </w:rPr>
  </w:style>
  <w:style w:type="paragraph" w:customStyle="1" w:styleId="10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0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6">
    <w:name w:val="注：（正文）"/>
    <w:basedOn w:val="107"/>
    <w:next w:val="96"/>
    <w:qFormat/>
    <w:uiPriority w:val="0"/>
  </w:style>
  <w:style w:type="paragraph" w:customStyle="1" w:styleId="107">
    <w:name w:val="注："/>
    <w:next w:val="96"/>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08">
    <w:name w:val="封面标准文稿编辑信息"/>
    <w:basedOn w:val="109"/>
    <w:qFormat/>
    <w:uiPriority w:val="0"/>
    <w:pPr>
      <w:framePr w:wrap="around"/>
      <w:spacing w:before="180" w:line="180" w:lineRule="exact"/>
    </w:pPr>
    <w:rPr>
      <w:sz w:val="21"/>
    </w:rPr>
  </w:style>
  <w:style w:type="paragraph" w:customStyle="1" w:styleId="109">
    <w:name w:val="封面标准文稿类别"/>
    <w:basedOn w:val="110"/>
    <w:qFormat/>
    <w:uiPriority w:val="0"/>
    <w:pPr>
      <w:framePr w:wrap="around"/>
      <w:spacing w:after="160" w:line="240" w:lineRule="auto"/>
    </w:pPr>
    <w:rPr>
      <w:sz w:val="24"/>
    </w:rPr>
  </w:style>
  <w:style w:type="paragraph" w:customStyle="1" w:styleId="110">
    <w:name w:val="封面一致性程度标识"/>
    <w:basedOn w:val="111"/>
    <w:qFormat/>
    <w:uiPriority w:val="0"/>
    <w:pPr>
      <w:framePr w:wrap="around"/>
      <w:spacing w:before="440"/>
    </w:pPr>
    <w:rPr>
      <w:rFonts w:ascii="宋体" w:eastAsia="宋体"/>
    </w:rPr>
  </w:style>
  <w:style w:type="paragraph" w:customStyle="1" w:styleId="111">
    <w:name w:val="封面标准英文名称"/>
    <w:basedOn w:val="112"/>
    <w:qFormat/>
    <w:uiPriority w:val="0"/>
    <w:pPr>
      <w:framePr w:wrap="around"/>
      <w:spacing w:before="370" w:line="400" w:lineRule="exact"/>
    </w:pPr>
    <w:rPr>
      <w:rFonts w:ascii="Times New Roman"/>
      <w:sz w:val="28"/>
      <w:szCs w:val="28"/>
    </w:rPr>
  </w:style>
  <w:style w:type="paragraph" w:customStyle="1" w:styleId="11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3">
    <w:name w:val="示例×："/>
    <w:basedOn w:val="114"/>
    <w:qFormat/>
    <w:uiPriority w:val="0"/>
    <w:pPr>
      <w:numPr>
        <w:numId w:val="0"/>
      </w:numPr>
      <w:spacing w:beforeLines="0" w:afterLines="0"/>
      <w:ind w:firstLine="363"/>
      <w:outlineLvl w:val="9"/>
    </w:pPr>
    <w:rPr>
      <w:rFonts w:ascii="宋体" w:eastAsia="宋体"/>
      <w:sz w:val="18"/>
      <w:szCs w:val="18"/>
    </w:rPr>
  </w:style>
  <w:style w:type="paragraph" w:customStyle="1" w:styleId="114">
    <w:name w:val="章标题"/>
    <w:next w:val="96"/>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15">
    <w:name w:val="其他标准标志"/>
    <w:basedOn w:val="116"/>
    <w:qFormat/>
    <w:uiPriority w:val="0"/>
    <w:pPr>
      <w:framePr w:w="6101" w:wrap="around" w:vAnchor="page" w:hAnchor="page" w:x="4673" w:y="942"/>
    </w:pPr>
    <w:rPr>
      <w:w w:val="130"/>
    </w:rPr>
  </w:style>
  <w:style w:type="paragraph" w:customStyle="1" w:styleId="11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7">
    <w:name w:val="编号列项（三级）"/>
    <w:qFormat/>
    <w:uiPriority w:val="0"/>
    <w:rPr>
      <w:rFonts w:ascii="宋体" w:hAnsi="Times New Roman" w:eastAsia="宋体" w:cs="Times New Roman"/>
      <w:sz w:val="21"/>
      <w:lang w:val="en-US" w:eastAsia="zh-CN" w:bidi="ar-SA"/>
    </w:rPr>
  </w:style>
  <w:style w:type="paragraph" w:customStyle="1" w:styleId="11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19">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2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1">
    <w:name w:val="附录表标号"/>
    <w:basedOn w:val="1"/>
    <w:next w:val="96"/>
    <w:qFormat/>
    <w:uiPriority w:val="0"/>
    <w:pPr>
      <w:spacing w:line="14" w:lineRule="exact"/>
      <w:ind w:left="811" w:hanging="448"/>
      <w:jc w:val="center"/>
      <w:outlineLvl w:val="0"/>
    </w:pPr>
    <w:rPr>
      <w:rFonts w:ascii="Times New Roman" w:hAnsi="Times New Roman"/>
      <w:color w:val="FFFFFF"/>
      <w:sz w:val="21"/>
    </w:rPr>
  </w:style>
  <w:style w:type="paragraph" w:customStyle="1" w:styleId="122">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123">
    <w:name w:val="封面正文"/>
    <w:qFormat/>
    <w:uiPriority w:val="0"/>
    <w:pPr>
      <w:jc w:val="both"/>
    </w:pPr>
    <w:rPr>
      <w:rFonts w:ascii="Times New Roman" w:hAnsi="Times New Roman" w:eastAsia="宋体" w:cs="Times New Roman"/>
      <w:lang w:val="en-US" w:eastAsia="zh-CN" w:bidi="ar-SA"/>
    </w:rPr>
  </w:style>
  <w:style w:type="paragraph" w:customStyle="1" w:styleId="124">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125">
    <w:name w:val="附录二级无"/>
    <w:basedOn w:val="126"/>
    <w:qFormat/>
    <w:uiPriority w:val="0"/>
    <w:pPr>
      <w:tabs>
        <w:tab w:val="left" w:pos="360"/>
      </w:tabs>
      <w:spacing w:beforeLines="0" w:afterLines="0"/>
    </w:pPr>
    <w:rPr>
      <w:rFonts w:ascii="宋体" w:eastAsia="宋体"/>
      <w:szCs w:val="21"/>
    </w:rPr>
  </w:style>
  <w:style w:type="paragraph" w:customStyle="1" w:styleId="126">
    <w:name w:val="附录二级条标题"/>
    <w:basedOn w:val="1"/>
    <w:next w:val="96"/>
    <w:qFormat/>
    <w:uiPriority w:val="0"/>
    <w:pPr>
      <w:widowControl/>
      <w:tabs>
        <w:tab w:val="left" w:pos="360"/>
      </w:tabs>
      <w:wordWrap w:val="0"/>
      <w:overflowPunct w:val="0"/>
      <w:autoSpaceDE w:val="0"/>
      <w:autoSpaceDN w:val="0"/>
      <w:spacing w:beforeLines="50" w:afterLines="50"/>
      <w:textAlignment w:val="baseline"/>
      <w:outlineLvl w:val="3"/>
    </w:pPr>
    <w:rPr>
      <w:rFonts w:ascii="黑体" w:hAnsi="Times New Roman" w:eastAsia="黑体"/>
      <w:kern w:val="21"/>
      <w:sz w:val="21"/>
      <w:szCs w:val="20"/>
    </w:rPr>
  </w:style>
  <w:style w:type="paragraph" w:customStyle="1" w:styleId="12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28">
    <w:name w:val="二级条标题"/>
    <w:basedOn w:val="129"/>
    <w:next w:val="96"/>
    <w:qFormat/>
    <w:uiPriority w:val="0"/>
    <w:pPr>
      <w:numPr>
        <w:ilvl w:val="2"/>
      </w:numPr>
      <w:spacing w:before="50" w:after="50"/>
      <w:outlineLvl w:val="3"/>
    </w:pPr>
  </w:style>
  <w:style w:type="paragraph" w:customStyle="1" w:styleId="129">
    <w:name w:val="一级条标题"/>
    <w:next w:val="96"/>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30">
    <w:name w:val="图表脚注说明"/>
    <w:basedOn w:val="1"/>
    <w:qFormat/>
    <w:uiPriority w:val="0"/>
    <w:pPr>
      <w:ind w:left="544" w:hanging="181"/>
    </w:pPr>
    <w:rPr>
      <w:rFonts w:ascii="宋体" w:hAnsi="Times New Roman"/>
      <w:sz w:val="18"/>
      <w:szCs w:val="18"/>
    </w:rPr>
  </w:style>
  <w:style w:type="paragraph" w:customStyle="1" w:styleId="131">
    <w:name w:val="附录公式编号制表符"/>
    <w:basedOn w:val="1"/>
    <w:next w:val="96"/>
    <w:qFormat/>
    <w:uiPriority w:val="0"/>
    <w:pPr>
      <w:widowControl/>
      <w:tabs>
        <w:tab w:val="center" w:pos="4201"/>
        <w:tab w:val="right" w:leader="dot" w:pos="9298"/>
      </w:tabs>
      <w:autoSpaceDE w:val="0"/>
      <w:autoSpaceDN w:val="0"/>
    </w:pPr>
    <w:rPr>
      <w:rFonts w:ascii="宋体" w:hAnsi="Times New Roman"/>
      <w:kern w:val="0"/>
      <w:sz w:val="21"/>
      <w:szCs w:val="20"/>
    </w:rPr>
  </w:style>
  <w:style w:type="paragraph" w:customStyle="1" w:styleId="13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33">
    <w:name w:val="前言、引言标题"/>
    <w:next w:val="9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4">
    <w:name w:val="示例"/>
    <w:next w:val="135"/>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3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36">
    <w:name w:val="发布部门"/>
    <w:next w:val="9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37">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138">
    <w:name w:val="图的脚注"/>
    <w:next w:val="96"/>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9">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4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41">
    <w:name w:val="五级条标题"/>
    <w:basedOn w:val="142"/>
    <w:next w:val="96"/>
    <w:qFormat/>
    <w:uiPriority w:val="0"/>
    <w:pPr>
      <w:outlineLvl w:val="6"/>
    </w:pPr>
  </w:style>
  <w:style w:type="paragraph" w:customStyle="1" w:styleId="142">
    <w:name w:val="四级条标题"/>
    <w:basedOn w:val="143"/>
    <w:next w:val="96"/>
    <w:qFormat/>
    <w:uiPriority w:val="0"/>
    <w:pPr>
      <w:outlineLvl w:val="5"/>
    </w:pPr>
  </w:style>
  <w:style w:type="paragraph" w:customStyle="1" w:styleId="143">
    <w:name w:val="三级条标题"/>
    <w:basedOn w:val="128"/>
    <w:next w:val="96"/>
    <w:qFormat/>
    <w:uiPriority w:val="0"/>
    <w:pPr>
      <w:numPr>
        <w:ilvl w:val="0"/>
        <w:numId w:val="0"/>
      </w:numPr>
      <w:outlineLvl w:val="4"/>
    </w:pPr>
  </w:style>
  <w:style w:type="paragraph" w:customStyle="1" w:styleId="144">
    <w:name w:val="终结线"/>
    <w:basedOn w:val="1"/>
    <w:qFormat/>
    <w:uiPriority w:val="0"/>
    <w:pPr>
      <w:framePr w:hSpace="181" w:vSpace="181" w:wrap="around" w:vAnchor="text" w:hAnchor="margin" w:xAlign="center" w:y="285"/>
    </w:pPr>
    <w:rPr>
      <w:rFonts w:ascii="Times New Roman" w:hAnsi="Times New Roman"/>
      <w:sz w:val="21"/>
    </w:rPr>
  </w:style>
  <w:style w:type="paragraph" w:customStyle="1" w:styleId="145">
    <w:name w:val="列项说明"/>
    <w:basedOn w:val="1"/>
    <w:qFormat/>
    <w:uiPriority w:val="0"/>
    <w:pPr>
      <w:adjustRightInd w:val="0"/>
      <w:spacing w:line="320" w:lineRule="exact"/>
      <w:ind w:left="400" w:leftChars="200" w:hanging="200" w:hangingChars="200"/>
      <w:jc w:val="left"/>
      <w:textAlignment w:val="baseline"/>
    </w:pPr>
    <w:rPr>
      <w:rFonts w:ascii="宋体" w:hAnsi="Times New Roman"/>
      <w:kern w:val="0"/>
      <w:sz w:val="21"/>
      <w:szCs w:val="20"/>
    </w:rPr>
  </w:style>
  <w:style w:type="paragraph" w:customStyle="1" w:styleId="146">
    <w:name w:val="图标脚注说明"/>
    <w:basedOn w:val="96"/>
    <w:qFormat/>
    <w:uiPriority w:val="0"/>
    <w:pPr>
      <w:ind w:left="840" w:hanging="420" w:firstLineChars="0"/>
    </w:pPr>
    <w:rPr>
      <w:sz w:val="18"/>
      <w:szCs w:val="18"/>
    </w:rPr>
  </w:style>
  <w:style w:type="paragraph" w:customStyle="1" w:styleId="147">
    <w:name w:val="其他发布部门"/>
    <w:basedOn w:val="136"/>
    <w:qFormat/>
    <w:uiPriority w:val="0"/>
    <w:pPr>
      <w:framePr w:wrap="around" w:y="15310"/>
      <w:spacing w:line="0" w:lineRule="atLeast"/>
    </w:pPr>
    <w:rPr>
      <w:rFonts w:ascii="黑体" w:eastAsia="黑体"/>
      <w:b w:val="0"/>
    </w:rPr>
  </w:style>
  <w:style w:type="paragraph" w:customStyle="1" w:styleId="148">
    <w:name w:val="附录图标题"/>
    <w:basedOn w:val="1"/>
    <w:next w:val="96"/>
    <w:qFormat/>
    <w:uiPriority w:val="0"/>
    <w:pPr>
      <w:tabs>
        <w:tab w:val="left" w:pos="363"/>
      </w:tabs>
      <w:spacing w:beforeLines="50" w:afterLines="50"/>
      <w:jc w:val="center"/>
    </w:pPr>
    <w:rPr>
      <w:rFonts w:ascii="黑体" w:hAnsi="Times New Roman" w:eastAsia="黑体"/>
      <w:sz w:val="21"/>
      <w:szCs w:val="21"/>
    </w:rPr>
  </w:style>
  <w:style w:type="paragraph" w:customStyle="1" w:styleId="149">
    <w:name w:val="二级无"/>
    <w:basedOn w:val="128"/>
    <w:qFormat/>
    <w:uiPriority w:val="0"/>
    <w:pPr>
      <w:spacing w:beforeLines="0" w:afterLines="0"/>
    </w:pPr>
    <w:rPr>
      <w:rFonts w:ascii="宋体" w:eastAsia="宋体"/>
    </w:rPr>
  </w:style>
  <w:style w:type="paragraph" w:customStyle="1" w:styleId="15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51">
    <w:name w:val="附录标识"/>
    <w:basedOn w:val="1"/>
    <w:next w:val="96"/>
    <w:qFormat/>
    <w:uiPriority w:val="0"/>
    <w:pPr>
      <w:keepNext/>
      <w:widowControl/>
      <w:shd w:val="clear" w:color="FFFFFF" w:fill="FFFFFF"/>
      <w:tabs>
        <w:tab w:val="left" w:pos="360"/>
        <w:tab w:val="left" w:pos="6405"/>
      </w:tabs>
      <w:spacing w:before="640" w:after="280"/>
      <w:jc w:val="center"/>
      <w:outlineLvl w:val="0"/>
    </w:pPr>
    <w:rPr>
      <w:rFonts w:ascii="黑体" w:hAnsi="Times New Roman" w:eastAsia="黑体"/>
      <w:kern w:val="0"/>
      <w:sz w:val="21"/>
      <w:szCs w:val="20"/>
    </w:rPr>
  </w:style>
  <w:style w:type="paragraph" w:customStyle="1" w:styleId="152">
    <w:name w:val="实施日期"/>
    <w:basedOn w:val="127"/>
    <w:qFormat/>
    <w:uiPriority w:val="0"/>
    <w:pPr>
      <w:framePr w:wrap="around" w:vAnchor="page" w:hAnchor="text"/>
      <w:jc w:val="right"/>
    </w:pPr>
  </w:style>
  <w:style w:type="paragraph" w:customStyle="1" w:styleId="153">
    <w:name w:val="附录一级条标题"/>
    <w:basedOn w:val="154"/>
    <w:next w:val="96"/>
    <w:qFormat/>
    <w:uiPriority w:val="0"/>
    <w:pPr>
      <w:tabs>
        <w:tab w:val="left" w:pos="360"/>
      </w:tabs>
      <w:autoSpaceDN w:val="0"/>
      <w:spacing w:beforeLines="50" w:afterLines="50"/>
      <w:outlineLvl w:val="2"/>
    </w:pPr>
  </w:style>
  <w:style w:type="paragraph" w:customStyle="1" w:styleId="154">
    <w:name w:val="附录章标题"/>
    <w:next w:val="96"/>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55">
    <w:name w:val="标准书眉_偶数页"/>
    <w:basedOn w:val="156"/>
    <w:next w:val="1"/>
    <w:qFormat/>
    <w:uiPriority w:val="0"/>
    <w:pPr>
      <w:tabs>
        <w:tab w:val="center" w:pos="4154"/>
        <w:tab w:val="right" w:pos="8306"/>
      </w:tabs>
      <w:jc w:val="left"/>
    </w:pPr>
  </w:style>
  <w:style w:type="paragraph" w:customStyle="1" w:styleId="15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57">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158">
    <w:name w:val="目次、标准名称标题"/>
    <w:basedOn w:val="1"/>
    <w:next w:val="96"/>
    <w:qFormat/>
    <w:uiPriority w:val="0"/>
    <w:pPr>
      <w:keepNext/>
      <w:pageBreakBefore/>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159">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160">
    <w:name w:val="列项◆（三级）"/>
    <w:basedOn w:val="1"/>
    <w:qFormat/>
    <w:uiPriority w:val="0"/>
    <w:pPr>
      <w:tabs>
        <w:tab w:val="left" w:pos="1678"/>
      </w:tabs>
      <w:ind w:left="1678" w:hanging="414"/>
    </w:pPr>
    <w:rPr>
      <w:rFonts w:ascii="宋体" w:hAnsi="Times New Roman"/>
      <w:sz w:val="21"/>
      <w:szCs w:val="21"/>
    </w:rPr>
  </w:style>
  <w:style w:type="paragraph" w:customStyle="1" w:styleId="161">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62">
    <w:name w:val="附录标题"/>
    <w:basedOn w:val="96"/>
    <w:next w:val="96"/>
    <w:qFormat/>
    <w:uiPriority w:val="0"/>
    <w:pPr>
      <w:ind w:firstLine="0" w:firstLineChars="0"/>
      <w:jc w:val="center"/>
    </w:pPr>
    <w:rPr>
      <w:rFonts w:ascii="黑体" w:eastAsia="黑体"/>
    </w:rPr>
  </w:style>
  <w:style w:type="paragraph" w:customStyle="1" w:styleId="16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64">
    <w:name w:val="附录图标号"/>
    <w:basedOn w:val="1"/>
    <w:qFormat/>
    <w:uiPriority w:val="0"/>
    <w:pPr>
      <w:keepNext/>
      <w:pageBreakBefore/>
      <w:widowControl/>
      <w:spacing w:line="14" w:lineRule="exact"/>
      <w:ind w:firstLine="363"/>
      <w:jc w:val="center"/>
      <w:outlineLvl w:val="0"/>
    </w:pPr>
    <w:rPr>
      <w:rFonts w:ascii="Times New Roman" w:hAnsi="Times New Roman"/>
      <w:color w:val="FFFFFF"/>
      <w:sz w:val="21"/>
    </w:rPr>
  </w:style>
  <w:style w:type="paragraph" w:customStyle="1" w:styleId="165">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16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67">
    <w:name w:val="条文脚注"/>
    <w:basedOn w:val="26"/>
    <w:qFormat/>
    <w:uiPriority w:val="0"/>
    <w:pPr>
      <w:ind w:left="0" w:firstLine="0"/>
      <w:jc w:val="both"/>
    </w:pPr>
  </w:style>
  <w:style w:type="paragraph" w:customStyle="1" w:styleId="168">
    <w:name w:val="参考文献"/>
    <w:basedOn w:val="1"/>
    <w:next w:val="96"/>
    <w:qFormat/>
    <w:uiPriority w:val="0"/>
    <w:pPr>
      <w:keepNext/>
      <w:pageBreakBefore/>
      <w:widowControl/>
      <w:shd w:val="clear" w:color="FFFFFF" w:fill="FFFFFF"/>
      <w:spacing w:before="640" w:after="200"/>
      <w:jc w:val="center"/>
      <w:outlineLvl w:val="0"/>
    </w:pPr>
    <w:rPr>
      <w:rFonts w:ascii="黑体" w:hAnsi="Times New Roman" w:eastAsia="黑体"/>
      <w:kern w:val="0"/>
      <w:sz w:val="21"/>
      <w:szCs w:val="20"/>
    </w:rPr>
  </w:style>
  <w:style w:type="paragraph" w:customStyle="1" w:styleId="169">
    <w:name w:val="四级无"/>
    <w:basedOn w:val="142"/>
    <w:qFormat/>
    <w:uiPriority w:val="0"/>
    <w:pPr>
      <w:spacing w:beforeLines="0" w:afterLines="0"/>
    </w:pPr>
    <w:rPr>
      <w:rFonts w:ascii="宋体" w:eastAsia="宋体"/>
    </w:rPr>
  </w:style>
  <w:style w:type="paragraph" w:customStyle="1" w:styleId="170">
    <w:name w:val="标准书眉一"/>
    <w:qFormat/>
    <w:uiPriority w:val="0"/>
    <w:pPr>
      <w:jc w:val="both"/>
    </w:pPr>
    <w:rPr>
      <w:rFonts w:ascii="Times New Roman" w:hAnsi="Times New Roman" w:eastAsia="宋体" w:cs="Times New Roman"/>
      <w:lang w:val="en-US" w:eastAsia="zh-CN" w:bidi="ar-SA"/>
    </w:rPr>
  </w:style>
  <w:style w:type="paragraph" w:customStyle="1" w:styleId="171">
    <w:name w:val="附录五级条标题"/>
    <w:basedOn w:val="172"/>
    <w:next w:val="96"/>
    <w:qFormat/>
    <w:uiPriority w:val="0"/>
    <w:pPr>
      <w:tabs>
        <w:tab w:val="left" w:pos="360"/>
      </w:tabs>
      <w:outlineLvl w:val="6"/>
    </w:pPr>
  </w:style>
  <w:style w:type="paragraph" w:customStyle="1" w:styleId="172">
    <w:name w:val="附录四级条标题"/>
    <w:basedOn w:val="173"/>
    <w:next w:val="96"/>
    <w:qFormat/>
    <w:uiPriority w:val="0"/>
    <w:pPr>
      <w:tabs>
        <w:tab w:val="left" w:pos="360"/>
      </w:tabs>
      <w:outlineLvl w:val="5"/>
    </w:pPr>
  </w:style>
  <w:style w:type="paragraph" w:customStyle="1" w:styleId="173">
    <w:name w:val="附录三级条标题"/>
    <w:basedOn w:val="126"/>
    <w:next w:val="96"/>
    <w:qFormat/>
    <w:uiPriority w:val="0"/>
    <w:pPr>
      <w:outlineLvl w:val="4"/>
    </w:pPr>
  </w:style>
  <w:style w:type="paragraph" w:customStyle="1" w:styleId="174">
    <w:name w:val="参考文献、索引标题"/>
    <w:basedOn w:val="1"/>
    <w:next w:val="96"/>
    <w:qFormat/>
    <w:uiPriority w:val="0"/>
    <w:pPr>
      <w:keepNext/>
      <w:pageBreakBefore/>
      <w:widowControl/>
      <w:shd w:val="clear" w:color="FFFFFF" w:fill="FFFFFF"/>
      <w:spacing w:before="640" w:after="200"/>
      <w:jc w:val="center"/>
      <w:outlineLvl w:val="0"/>
    </w:pPr>
    <w:rPr>
      <w:rFonts w:ascii="黑体" w:hAnsi="Times New Roman" w:eastAsia="黑体"/>
      <w:kern w:val="0"/>
      <w:sz w:val="21"/>
      <w:szCs w:val="20"/>
    </w:rPr>
  </w:style>
  <w:style w:type="paragraph" w:customStyle="1" w:styleId="175">
    <w:name w:val="附录表标题"/>
    <w:basedOn w:val="1"/>
    <w:next w:val="96"/>
    <w:qFormat/>
    <w:uiPriority w:val="0"/>
    <w:pPr>
      <w:tabs>
        <w:tab w:val="left" w:pos="180"/>
      </w:tabs>
      <w:spacing w:beforeLines="50" w:afterLines="50"/>
      <w:jc w:val="center"/>
    </w:pPr>
    <w:rPr>
      <w:rFonts w:ascii="黑体" w:hAnsi="Times New Roman" w:eastAsia="黑体"/>
      <w:sz w:val="21"/>
      <w:szCs w:val="21"/>
    </w:rPr>
  </w:style>
  <w:style w:type="paragraph" w:customStyle="1" w:styleId="176">
    <w:name w:val="附录三级无"/>
    <w:basedOn w:val="173"/>
    <w:qFormat/>
    <w:uiPriority w:val="0"/>
    <w:pPr>
      <w:tabs>
        <w:tab w:val="clear" w:pos="360"/>
      </w:tabs>
      <w:spacing w:beforeLines="0" w:afterLines="0"/>
    </w:pPr>
    <w:rPr>
      <w:rFonts w:ascii="宋体" w:eastAsia="宋体"/>
      <w:szCs w:val="21"/>
    </w:rPr>
  </w:style>
  <w:style w:type="paragraph" w:customStyle="1" w:styleId="177">
    <w:name w:val="附录四级无"/>
    <w:basedOn w:val="172"/>
    <w:qFormat/>
    <w:uiPriority w:val="0"/>
    <w:pPr>
      <w:tabs>
        <w:tab w:val="clear" w:pos="360"/>
      </w:tabs>
      <w:spacing w:beforeLines="0" w:afterLines="0"/>
    </w:pPr>
    <w:rPr>
      <w:rFonts w:ascii="宋体" w:eastAsia="宋体"/>
      <w:szCs w:val="21"/>
    </w:rPr>
  </w:style>
  <w:style w:type="paragraph" w:customStyle="1" w:styleId="178">
    <w:name w:val="附录五级无"/>
    <w:basedOn w:val="171"/>
    <w:qFormat/>
    <w:uiPriority w:val="0"/>
    <w:pPr>
      <w:tabs>
        <w:tab w:val="clear" w:pos="360"/>
      </w:tabs>
      <w:spacing w:beforeLines="0" w:afterLines="0"/>
    </w:pPr>
    <w:rPr>
      <w:rFonts w:ascii="宋体" w:eastAsia="宋体"/>
      <w:szCs w:val="21"/>
    </w:rPr>
  </w:style>
  <w:style w:type="paragraph" w:customStyle="1" w:styleId="179">
    <w:name w:val="附录一级无"/>
    <w:basedOn w:val="153"/>
    <w:qFormat/>
    <w:uiPriority w:val="0"/>
    <w:pPr>
      <w:tabs>
        <w:tab w:val="clear" w:pos="360"/>
      </w:tabs>
      <w:spacing w:beforeLines="0" w:afterLines="0"/>
    </w:pPr>
    <w:rPr>
      <w:rFonts w:ascii="宋体" w:eastAsia="宋体"/>
      <w:szCs w:val="21"/>
    </w:rPr>
  </w:style>
  <w:style w:type="paragraph" w:customStyle="1" w:styleId="180">
    <w:name w:val="三级无"/>
    <w:basedOn w:val="143"/>
    <w:qFormat/>
    <w:uiPriority w:val="0"/>
    <w:pPr>
      <w:spacing w:beforeLines="0" w:afterLines="0"/>
    </w:pPr>
    <w:rPr>
      <w:rFonts w:ascii="宋体" w:eastAsia="宋体"/>
    </w:rPr>
  </w:style>
  <w:style w:type="paragraph" w:customStyle="1" w:styleId="181">
    <w:name w:val="示例后文字"/>
    <w:basedOn w:val="96"/>
    <w:next w:val="96"/>
    <w:qFormat/>
    <w:uiPriority w:val="0"/>
    <w:pPr>
      <w:ind w:firstLine="360"/>
    </w:pPr>
    <w:rPr>
      <w:sz w:val="18"/>
    </w:rPr>
  </w:style>
  <w:style w:type="paragraph" w:customStyle="1" w:styleId="182">
    <w:name w:val="五级无"/>
    <w:basedOn w:val="141"/>
    <w:qFormat/>
    <w:uiPriority w:val="0"/>
    <w:pPr>
      <w:spacing w:beforeLines="0" w:afterLines="0"/>
    </w:pPr>
    <w:rPr>
      <w:rFonts w:ascii="宋体" w:eastAsia="宋体"/>
    </w:rPr>
  </w:style>
  <w:style w:type="paragraph" w:customStyle="1" w:styleId="183">
    <w:name w:val="一级无"/>
    <w:basedOn w:val="129"/>
    <w:qFormat/>
    <w:uiPriority w:val="0"/>
    <w:pPr>
      <w:spacing w:beforeLines="0" w:afterLines="0"/>
    </w:pPr>
    <w:rPr>
      <w:rFonts w:ascii="宋体" w:eastAsia="宋体"/>
    </w:rPr>
  </w:style>
  <w:style w:type="paragraph" w:customStyle="1" w:styleId="184">
    <w:name w:val="正文表标题"/>
    <w:next w:val="96"/>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85">
    <w:name w:val="正文公式编号制表符"/>
    <w:basedOn w:val="96"/>
    <w:next w:val="96"/>
    <w:qFormat/>
    <w:uiPriority w:val="0"/>
    <w:pPr>
      <w:ind w:firstLine="0" w:firstLineChars="0"/>
    </w:pPr>
  </w:style>
  <w:style w:type="paragraph" w:customStyle="1" w:styleId="186">
    <w:name w:val="正文图标题"/>
    <w:next w:val="96"/>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187">
    <w:name w:val="其他发布日期"/>
    <w:basedOn w:val="127"/>
    <w:qFormat/>
    <w:uiPriority w:val="0"/>
    <w:pPr>
      <w:framePr w:wrap="around" w:vAnchor="page" w:hAnchor="text" w:x="1419"/>
    </w:pPr>
  </w:style>
  <w:style w:type="paragraph" w:customStyle="1" w:styleId="188">
    <w:name w:val="其他实施日期"/>
    <w:basedOn w:val="152"/>
    <w:qFormat/>
    <w:uiPriority w:val="0"/>
    <w:pPr>
      <w:framePr w:wrap="around"/>
    </w:pPr>
  </w:style>
  <w:style w:type="paragraph" w:customStyle="1" w:styleId="189">
    <w:name w:val="封面标准名称2"/>
    <w:basedOn w:val="112"/>
    <w:qFormat/>
    <w:uiPriority w:val="0"/>
    <w:pPr>
      <w:framePr w:wrap="around" w:y="4469"/>
      <w:spacing w:beforeLines="630"/>
    </w:pPr>
  </w:style>
  <w:style w:type="paragraph" w:customStyle="1" w:styleId="190">
    <w:name w:val="封面标准英文名称2"/>
    <w:basedOn w:val="111"/>
    <w:qFormat/>
    <w:uiPriority w:val="0"/>
    <w:pPr>
      <w:framePr w:wrap="around" w:y="4469"/>
    </w:pPr>
  </w:style>
  <w:style w:type="paragraph" w:customStyle="1" w:styleId="191">
    <w:name w:val="封面一致性程度标识2"/>
    <w:basedOn w:val="110"/>
    <w:qFormat/>
    <w:uiPriority w:val="0"/>
    <w:pPr>
      <w:framePr w:wrap="around" w:y="4469"/>
    </w:pPr>
  </w:style>
  <w:style w:type="paragraph" w:customStyle="1" w:styleId="192">
    <w:name w:val="封面标准文稿类别2"/>
    <w:basedOn w:val="109"/>
    <w:qFormat/>
    <w:uiPriority w:val="0"/>
    <w:pPr>
      <w:framePr w:wrap="around" w:y="4469"/>
    </w:pPr>
  </w:style>
  <w:style w:type="paragraph" w:customStyle="1" w:styleId="193">
    <w:name w:val="封面标准文稿编辑信息2"/>
    <w:basedOn w:val="108"/>
    <w:qFormat/>
    <w:uiPriority w:val="0"/>
    <w:pPr>
      <w:framePr w:wrap="around" w:y="4469"/>
    </w:pPr>
  </w:style>
  <w:style w:type="paragraph" w:customStyle="1" w:styleId="19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styleId="19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5183</Words>
  <Characters>29547</Characters>
  <Lines>246</Lines>
  <Paragraphs>69</Paragraphs>
  <TotalTime>28</TotalTime>
  <ScaleCrop>false</ScaleCrop>
  <LinksUpToDate>false</LinksUpToDate>
  <CharactersWithSpaces>34661</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2020-07-18T10:28:00Z</dcterms:created>
  <dc:creator>Microsoft Office 用户</dc:creator>
  <cp:lastModifiedBy>user</cp:lastModifiedBy>
  <cp:lastPrinted>2023-06-02T09:33:45Z</cp:lastPrinted>
  <dcterms:modified xsi:type="dcterms:W3CDTF">2023-06-02T09:56:14Z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8C8471833876125C96FE7364153706D2</vt:lpwstr>
  </property>
</Properties>
</file>