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utoSpaceDE w:val="0"/>
        <w:spacing w:line="360" w:lineRule="auto"/>
        <w:rPr>
          <w:rFonts w:hint="eastAsia"/>
          <w:sz w:val="24"/>
        </w:rPr>
      </w:pPr>
      <w:bookmarkStart w:id="0" w:name="OLE_LINK1"/>
      <w:r>
        <w:rPr>
          <w:rFonts w:hint="eastAsia" w:ascii="Times New Roman" w:hAnsi="Times New Roman" w:eastAsia="宋体"/>
          <w:b/>
          <w:bCs w:val="0"/>
          <w:kern w:val="2"/>
          <w:sz w:val="28"/>
          <w:szCs w:val="28"/>
          <w:lang w:val="en-US" w:eastAsia="zh-CN" w:bidi="ar-SA"/>
        </w:rPr>
        <w:t>技术参数</w:t>
      </w:r>
    </w:p>
    <w:bookmarkEnd w:id="0"/>
    <w:tbl>
      <w:tblPr>
        <w:tblStyle w:val="4"/>
        <w:tblW w:w="8490" w:type="dxa"/>
        <w:tblInd w:w="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1965"/>
        <w:gridCol w:w="1950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26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型号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BJPX-DB1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BJPX-DB2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BJPX-DB4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26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加热块容量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1模块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2模块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4模块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26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温度控制</w:t>
            </w:r>
          </w:p>
        </w:tc>
        <w:tc>
          <w:tcPr>
            <w:tcW w:w="585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PID数字温控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26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控温范围</w:t>
            </w:r>
          </w:p>
        </w:tc>
        <w:tc>
          <w:tcPr>
            <w:tcW w:w="58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室温</w:t>
            </w:r>
            <w:r>
              <w:rPr>
                <w:rFonts w:ascii="宋体" w:hAnsi="宋体"/>
                <w:sz w:val="24"/>
              </w:rPr>
              <w:t>+5</w:t>
            </w:r>
            <w:r>
              <w:rPr>
                <w:rFonts w:ascii="宋体" w:hAnsi="宋体"/>
                <w:sz w:val="24"/>
              </w:rPr>
              <w:sym w:font="Symbol" w:char="00B0"/>
            </w:r>
            <w:r>
              <w:rPr>
                <w:rFonts w:ascii="宋体" w:hAnsi="宋体"/>
                <w:sz w:val="24"/>
              </w:rPr>
              <w:t>C</w:t>
            </w:r>
            <w:r>
              <w:rPr>
                <w:rFonts w:hint="eastAsia" w:ascii="宋体" w:hAnsi="宋体"/>
                <w:sz w:val="24"/>
              </w:rPr>
              <w:t xml:space="preserve"> -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sym w:font="Symbol" w:char="00B0"/>
            </w:r>
            <w:r>
              <w:rPr>
                <w:rFonts w:ascii="宋体" w:hAnsi="宋体"/>
                <w:sz w:val="24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26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控温精度</w:t>
            </w:r>
          </w:p>
        </w:tc>
        <w:tc>
          <w:tcPr>
            <w:tcW w:w="58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±0.5℃（40℃</w:t>
            </w:r>
            <w:r>
              <w:rPr>
                <w:rFonts w:hint="eastAsia" w:ascii="宋体" w:hAnsi="宋体"/>
                <w:sz w:val="24"/>
                <w:lang w:eastAsia="zh-CN"/>
              </w:rPr>
              <w:t>时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26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温度均匀性</w:t>
            </w:r>
          </w:p>
        </w:tc>
        <w:tc>
          <w:tcPr>
            <w:tcW w:w="58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±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1.0</w:t>
            </w:r>
            <w:r>
              <w:rPr>
                <w:rFonts w:hint="eastAsia" w:ascii="宋体" w:hAnsi="宋体"/>
                <w:sz w:val="24"/>
              </w:rPr>
              <w:t>℃（40℃</w:t>
            </w:r>
            <w:r>
              <w:rPr>
                <w:rFonts w:hint="eastAsia" w:ascii="宋体" w:hAnsi="宋体"/>
                <w:sz w:val="24"/>
                <w:lang w:eastAsia="zh-CN"/>
              </w:rPr>
              <w:t>时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26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显示精度</w:t>
            </w:r>
          </w:p>
        </w:tc>
        <w:tc>
          <w:tcPr>
            <w:tcW w:w="58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0.1℃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26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定时范围</w:t>
            </w:r>
          </w:p>
        </w:tc>
        <w:tc>
          <w:tcPr>
            <w:tcW w:w="58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>～9999分钟（小时）</w:t>
            </w:r>
            <w:r>
              <w:rPr>
                <w:rFonts w:hint="eastAsia" w:ascii="宋体" w:hAnsi="宋体"/>
                <w:sz w:val="24"/>
                <w:lang w:eastAsia="zh-CN"/>
              </w:rPr>
              <w:t>或连续运行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</w:trPr>
        <w:tc>
          <w:tcPr>
            <w:tcW w:w="26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升温时间</w:t>
            </w:r>
          </w:p>
        </w:tc>
        <w:tc>
          <w:tcPr>
            <w:tcW w:w="585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≤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分钟（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24"/>
              </w:rPr>
              <w:t>℃至1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0℃</w:t>
            </w:r>
            <w:r>
              <w:rPr>
                <w:rFonts w:ascii="宋体" w:hAnsi="宋体"/>
                <w:sz w:val="24"/>
              </w:rPr>
              <w:t>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≤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30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分钟（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24"/>
              </w:rPr>
              <w:t>℃至1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</w:rPr>
              <w:t>0℃</w:t>
            </w:r>
            <w:r>
              <w:rPr>
                <w:rFonts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26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电压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/频率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（仅可选择一种电压，订货时请说明）</w:t>
            </w:r>
          </w:p>
        </w:tc>
        <w:tc>
          <w:tcPr>
            <w:tcW w:w="58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220VAC±10%或110VAC±10%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50/60Hz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26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尺寸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220</w:t>
            </w:r>
            <w:r>
              <w:rPr>
                <w:rFonts w:hint="eastAsia" w:ascii="宋体" w:hAnsi="宋体"/>
                <w:sz w:val="24"/>
              </w:rPr>
              <w:t>*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31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>*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19</w:t>
            </w:r>
            <w:r>
              <w:rPr>
                <w:rFonts w:ascii="宋体" w:hAnsi="宋体"/>
                <w:sz w:val="24"/>
              </w:rPr>
              <w:t>0 mm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38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>*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>*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ascii="宋体" w:hAnsi="宋体"/>
                <w:sz w:val="24"/>
              </w:rPr>
              <w:t>0 mm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502</w:t>
            </w:r>
            <w:r>
              <w:rPr>
                <w:rFonts w:hint="eastAsia" w:ascii="宋体" w:hAnsi="宋体"/>
                <w:sz w:val="24"/>
              </w:rPr>
              <w:t>*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>*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ascii="宋体" w:hAnsi="宋体"/>
                <w:sz w:val="24"/>
              </w:rPr>
              <w:t>0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26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净重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3.5 </w:t>
            </w:r>
            <w:r>
              <w:rPr>
                <w:rFonts w:hint="eastAsia" w:ascii="宋体" w:hAnsi="宋体"/>
                <w:sz w:val="24"/>
              </w:rPr>
              <w:t>kg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8.0</w:t>
            </w:r>
            <w:r>
              <w:rPr>
                <w:rFonts w:hint="eastAsia" w:ascii="宋体" w:hAnsi="宋体"/>
                <w:sz w:val="24"/>
              </w:rPr>
              <w:t>kg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</w:rPr>
              <w:t>.0kg</w:t>
            </w:r>
          </w:p>
        </w:tc>
      </w:tr>
    </w:tbl>
    <w:p>
      <w:pPr>
        <w:bidi w:val="0"/>
        <w:rPr>
          <w:rFonts w:hint="eastAsia"/>
          <w:b/>
          <w:bCs/>
          <w:sz w:val="18"/>
          <w:szCs w:val="18"/>
          <w:lang w:val="en-US" w:eastAsia="zh-CN"/>
        </w:rPr>
      </w:pPr>
      <w:bookmarkStart w:id="1" w:name="_Toc440458593"/>
      <w:r>
        <w:rPr>
          <w:rFonts w:hint="eastAsia" w:ascii="Times New Roman" w:hAnsi="Times New Roman" w:eastAsia="宋体"/>
          <w:b/>
          <w:bCs w:val="0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/>
          <w:b/>
          <w:bCs/>
          <w:sz w:val="18"/>
          <w:szCs w:val="18"/>
          <w:lang w:val="en-US" w:eastAsia="zh-CN"/>
        </w:rPr>
        <w:t xml:space="preserve">注：标配模块可自选，默认发货型号为DB05，如需其他规格，请备货备注所选模块型号； </w:t>
      </w:r>
    </w:p>
    <w:p>
      <w:pPr>
        <w:pStyle w:val="3"/>
        <w:autoSpaceDE w:val="0"/>
        <w:spacing w:line="360" w:lineRule="auto"/>
        <w:rPr>
          <w:rFonts w:hint="eastAsia" w:ascii="Times New Roman" w:hAnsi="Times New Roman" w:eastAsia="宋体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/>
          <w:b/>
          <w:bCs w:val="0"/>
          <w:kern w:val="2"/>
          <w:sz w:val="28"/>
          <w:szCs w:val="28"/>
          <w:lang w:val="en-US" w:eastAsia="zh-CN" w:bidi="ar-SA"/>
        </w:rPr>
        <w:t>可选模块</w:t>
      </w:r>
      <w:bookmarkEnd w:id="1"/>
      <w:r>
        <w:rPr>
          <w:rFonts w:hint="eastAsia" w:ascii="Times New Roman" w:hAnsi="Times New Roman" w:eastAsia="宋体"/>
          <w:b/>
          <w:bCs w:val="0"/>
          <w:kern w:val="2"/>
          <w:sz w:val="28"/>
          <w:szCs w:val="28"/>
          <w:lang w:val="en-US" w:eastAsia="zh-CN" w:bidi="ar-SA"/>
        </w:rPr>
        <w:t xml:space="preserve"> </w:t>
      </w:r>
    </w:p>
    <w:tbl>
      <w:tblPr>
        <w:tblStyle w:val="4"/>
        <w:tblW w:w="8397" w:type="dxa"/>
        <w:tblInd w:w="5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651"/>
        <w:gridCol w:w="1458"/>
        <w:gridCol w:w="953"/>
        <w:gridCol w:w="1374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81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模块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试管直径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最大</w:t>
            </w:r>
            <w:r>
              <w:rPr>
                <w:rFonts w:hint="eastAsia" w:ascii="宋体" w:hAnsi="宋体"/>
                <w:b/>
                <w:sz w:val="24"/>
              </w:rPr>
              <w:t>试管数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模块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试管直径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最大</w:t>
            </w:r>
            <w:r>
              <w:rPr>
                <w:rFonts w:hint="eastAsia" w:ascii="宋体" w:hAnsi="宋体"/>
                <w:b/>
                <w:sz w:val="24"/>
              </w:rPr>
              <w:t>试管数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81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DB</w:t>
            </w:r>
            <w:r>
              <w:rPr>
                <w:rFonts w:ascii="宋体" w:hAnsi="宋体"/>
                <w:sz w:val="24"/>
              </w:rPr>
              <w:t>01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0.2ml离心管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96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DB</w:t>
            </w:r>
            <w:r>
              <w:rPr>
                <w:rFonts w:ascii="宋体" w:hAnsi="宋体"/>
                <w:sz w:val="24"/>
              </w:rPr>
              <w:t>08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φ</w:t>
            </w:r>
            <w:r>
              <w:rPr>
                <w:rFonts w:hint="eastAsia" w:ascii="宋体" w:hAnsi="宋体"/>
                <w:sz w:val="24"/>
              </w:rPr>
              <w:t>16mm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81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DB</w:t>
            </w:r>
            <w:r>
              <w:rPr>
                <w:rFonts w:ascii="宋体" w:hAnsi="宋体"/>
                <w:sz w:val="24"/>
              </w:rPr>
              <w:t>02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φ</w:t>
            </w:r>
            <w:r>
              <w:rPr>
                <w:rFonts w:ascii="宋体" w:hAnsi="宋体"/>
                <w:sz w:val="24"/>
              </w:rPr>
              <w:t>6mm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50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DB09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φ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ascii="宋体" w:hAnsi="宋体"/>
                <w:sz w:val="24"/>
              </w:rPr>
              <w:t>mm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81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DB</w:t>
            </w:r>
            <w:r>
              <w:rPr>
                <w:rFonts w:ascii="宋体" w:hAnsi="宋体"/>
                <w:sz w:val="24"/>
              </w:rPr>
              <w:t>03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0.5ml离心管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40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DB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φ</w:t>
            </w:r>
            <w:r>
              <w:rPr>
                <w:rFonts w:ascii="宋体" w:hAnsi="宋体"/>
                <w:sz w:val="24"/>
              </w:rPr>
              <w:t>20mm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81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DB</w:t>
            </w:r>
            <w:r>
              <w:rPr>
                <w:rFonts w:ascii="宋体" w:hAnsi="宋体"/>
                <w:sz w:val="24"/>
              </w:rPr>
              <w:t>04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φ</w:t>
            </w:r>
            <w:r>
              <w:rPr>
                <w:rFonts w:ascii="宋体" w:hAnsi="宋体"/>
                <w:sz w:val="24"/>
              </w:rPr>
              <w:t>10mm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28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DB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φ</w:t>
            </w:r>
            <w:r>
              <w:rPr>
                <w:rFonts w:ascii="宋体" w:hAnsi="宋体"/>
                <w:sz w:val="24"/>
              </w:rPr>
              <w:t>26mm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81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DB</w:t>
            </w:r>
            <w:r>
              <w:rPr>
                <w:rFonts w:ascii="宋体" w:hAnsi="宋体"/>
                <w:sz w:val="24"/>
              </w:rPr>
              <w:t>05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1.5ml离心管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28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DB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混合尺寸1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6*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φ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13mm+8*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φ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10mm</w:t>
            </w:r>
          </w:p>
          <w:p>
            <w:pPr>
              <w:ind w:left="0" w:leftChars="0" w:firstLine="0" w:firstLineChars="0"/>
              <w:jc w:val="both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10*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φ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6mm+1*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φ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</w:trPr>
        <w:tc>
          <w:tcPr>
            <w:tcW w:w="81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DB</w:t>
            </w:r>
            <w:r>
              <w:rPr>
                <w:rFonts w:ascii="宋体" w:hAnsi="宋体"/>
                <w:sz w:val="24"/>
              </w:rPr>
              <w:t>06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2.0ml离心管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28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DB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混合尺寸2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14*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φ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11mm</w:t>
            </w:r>
          </w:p>
          <w:p>
            <w:pPr>
              <w:ind w:left="0" w:leftChars="0" w:firstLine="0" w:firstLineChars="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14*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φ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12mm</w:t>
            </w: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81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DB</w:t>
            </w:r>
            <w:r>
              <w:rPr>
                <w:rFonts w:hint="eastAsia" w:ascii="宋体" w:hAnsi="宋体"/>
                <w:sz w:val="24"/>
              </w:rPr>
              <w:t>07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φ</w:t>
            </w:r>
            <w:r>
              <w:rPr>
                <w:rFonts w:ascii="宋体" w:hAnsi="宋体"/>
                <w:sz w:val="24"/>
              </w:rPr>
              <w:t>13mm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24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DB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混合尺寸3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定制</w:t>
            </w:r>
          </w:p>
        </w:tc>
      </w:tr>
    </w:tbl>
    <w:p>
      <w:pPr>
        <w:spacing w:line="360" w:lineRule="auto"/>
        <w:rPr>
          <w:rFonts w:hint="default"/>
          <w:b/>
          <w:sz w:val="28"/>
          <w:szCs w:val="28"/>
          <w:lang w:val="en-US" w:eastAsia="zh-CN"/>
        </w:rPr>
      </w:pPr>
      <w:bookmarkStart w:id="2" w:name="_Toc23827"/>
      <w:r>
        <w:rPr>
          <w:rFonts w:hint="eastAsia"/>
          <w:b/>
          <w:bCs/>
          <w:sz w:val="18"/>
          <w:szCs w:val="18"/>
          <w:lang w:val="en-US" w:eastAsia="zh-CN"/>
        </w:rPr>
        <w:t>注：模块发货后进行更换的</w:t>
      </w:r>
      <w:r>
        <w:rPr>
          <w:rFonts w:hint="eastAsia"/>
          <w:b/>
          <w:bCs/>
          <w:sz w:val="18"/>
          <w:szCs w:val="18"/>
          <w:highlight w:val="none"/>
          <w:lang w:val="en-US" w:eastAsia="zh-CN"/>
        </w:rPr>
        <w:t>：1、正常情况（模块未使用无损伤）每块补30元差价（不含税运），自发货日起1个月内有效（需OA审批）</w:t>
      </w:r>
      <w:r>
        <w:rPr>
          <w:rFonts w:hint="eastAsia"/>
          <w:b/>
          <w:bCs/>
          <w:sz w:val="18"/>
          <w:szCs w:val="18"/>
          <w:highlight w:val="none"/>
          <w:lang w:val="en-US" w:eastAsia="zh-CN"/>
        </w:rPr>
        <w:t>；2、其他情况请联系业务咨询 ！</w:t>
      </w:r>
      <w:bookmarkStart w:id="9" w:name="_GoBack"/>
      <w:bookmarkEnd w:id="9"/>
    </w:p>
    <w:p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2.</w:t>
      </w:r>
      <w:r>
        <w:rPr>
          <w:rFonts w:hint="eastAsia"/>
          <w:b/>
          <w:sz w:val="28"/>
          <w:szCs w:val="28"/>
        </w:rPr>
        <w:t>产品特点：</w:t>
      </w:r>
    </w:p>
    <w:p>
      <w:pPr>
        <w:numPr>
          <w:ilvl w:val="0"/>
          <w:numId w:val="1"/>
        </w:numPr>
        <w:spacing w:line="360" w:lineRule="auto"/>
        <w:ind w:left="902"/>
      </w:pPr>
      <w:r>
        <w:rPr>
          <w:rFonts w:hint="eastAsia"/>
          <w:b w:val="0"/>
          <w:kern w:val="2"/>
          <w:sz w:val="24"/>
          <w:szCs w:val="24"/>
          <w:lang w:val="en-US" w:eastAsia="zh-CN" w:bidi="ar-SA"/>
        </w:rPr>
        <w:t xml:space="preserve">实时温度值显示、倒计时显示。 </w:t>
      </w:r>
    </w:p>
    <w:p>
      <w:pPr>
        <w:numPr>
          <w:ilvl w:val="0"/>
          <w:numId w:val="1"/>
        </w:numPr>
        <w:spacing w:line="360" w:lineRule="auto"/>
        <w:ind w:left="902"/>
        <w:rPr>
          <w:rFonts w:hint="eastAsia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/>
          <w:b w:val="0"/>
          <w:kern w:val="2"/>
          <w:sz w:val="24"/>
          <w:szCs w:val="24"/>
          <w:lang w:val="en-US" w:eastAsia="zh-CN" w:bidi="ar-SA"/>
        </w:rPr>
        <w:t>PID 微处理器控制温度；</w:t>
      </w:r>
    </w:p>
    <w:p>
      <w:pPr>
        <w:numPr>
          <w:ilvl w:val="0"/>
          <w:numId w:val="1"/>
        </w:numPr>
        <w:spacing w:line="360" w:lineRule="auto"/>
        <w:ind w:left="902"/>
        <w:rPr>
          <w:rFonts w:hint="eastAsia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/>
          <w:b w:val="0"/>
          <w:kern w:val="2"/>
          <w:sz w:val="24"/>
          <w:szCs w:val="24"/>
          <w:lang w:val="en-US" w:eastAsia="zh-CN" w:bidi="ar-SA"/>
        </w:rPr>
        <w:t>多种加热铝块可灵活更换，使应用更广泛，并且易</w:t>
      </w:r>
      <w:r>
        <w:rPr>
          <w:rFonts w:hint="default"/>
          <w:b w:val="0"/>
          <w:kern w:val="2"/>
          <w:sz w:val="24"/>
          <w:szCs w:val="24"/>
          <w:lang w:val="en-US" w:eastAsia="zh-CN" w:bidi="ar-SA"/>
        </w:rPr>
        <w:t>于清洗和消毒</w:t>
      </w:r>
      <w:r>
        <w:rPr>
          <w:rFonts w:hint="eastAsia"/>
          <w:b w:val="0"/>
          <w:kern w:val="2"/>
          <w:sz w:val="24"/>
          <w:szCs w:val="24"/>
          <w:lang w:val="en-US" w:eastAsia="zh-CN" w:bidi="ar-SA"/>
        </w:rPr>
        <w:t>；</w:t>
      </w:r>
    </w:p>
    <w:p>
      <w:pPr>
        <w:numPr>
          <w:ilvl w:val="0"/>
          <w:numId w:val="1"/>
        </w:numPr>
        <w:spacing w:line="360" w:lineRule="auto"/>
        <w:ind w:left="902"/>
        <w:rPr>
          <w:rFonts w:hint="eastAsia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/>
          <w:b w:val="0"/>
          <w:kern w:val="2"/>
          <w:sz w:val="24"/>
          <w:szCs w:val="24"/>
          <w:lang w:val="en-US" w:eastAsia="zh-CN" w:bidi="ar-SA"/>
        </w:rPr>
        <w:t>自动故障检测及报警功能；</w:t>
      </w:r>
    </w:p>
    <w:p>
      <w:pPr>
        <w:numPr>
          <w:ilvl w:val="0"/>
          <w:numId w:val="1"/>
        </w:numPr>
        <w:spacing w:line="360" w:lineRule="auto"/>
        <w:ind w:left="902"/>
        <w:rPr>
          <w:rFonts w:hint="eastAsia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/>
          <w:b w:val="0"/>
          <w:kern w:val="2"/>
          <w:sz w:val="24"/>
          <w:szCs w:val="24"/>
          <w:lang w:val="en-US" w:eastAsia="zh-CN" w:bidi="ar-SA"/>
        </w:rPr>
        <w:t>自带温度偏差校准功能；</w:t>
      </w:r>
    </w:p>
    <w:p>
      <w:pPr>
        <w:numPr>
          <w:ilvl w:val="0"/>
          <w:numId w:val="1"/>
        </w:numPr>
        <w:spacing w:line="360" w:lineRule="auto"/>
        <w:ind w:left="902"/>
        <w:rPr>
          <w:rFonts w:hint="eastAsia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/>
          <w:b w:val="0"/>
          <w:kern w:val="2"/>
          <w:sz w:val="24"/>
          <w:szCs w:val="24"/>
          <w:lang w:val="en-US" w:eastAsia="zh-CN" w:bidi="ar-SA"/>
        </w:rPr>
        <w:t>LCD液晶显示；</w:t>
      </w:r>
    </w:p>
    <w:p>
      <w:pPr>
        <w:numPr>
          <w:ilvl w:val="0"/>
          <w:numId w:val="1"/>
        </w:numPr>
        <w:spacing w:line="360" w:lineRule="auto"/>
        <w:ind w:left="902"/>
        <w:rPr>
          <w:rFonts w:hint="eastAsia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/>
          <w:b w:val="0"/>
          <w:kern w:val="2"/>
          <w:sz w:val="24"/>
          <w:szCs w:val="24"/>
          <w:lang w:val="en-US" w:eastAsia="zh-CN" w:bidi="ar-SA"/>
        </w:rPr>
        <w:t>透明机盖防止实验误差；</w:t>
      </w:r>
    </w:p>
    <w:p>
      <w:pPr>
        <w:numPr>
          <w:ilvl w:val="0"/>
          <w:numId w:val="1"/>
        </w:numPr>
        <w:spacing w:line="360" w:lineRule="auto"/>
        <w:ind w:left="902"/>
        <w:rPr>
          <w:rFonts w:hint="eastAsia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/>
          <w:b w:val="0"/>
          <w:kern w:val="2"/>
          <w:sz w:val="24"/>
          <w:szCs w:val="24"/>
          <w:lang w:val="en-US" w:eastAsia="zh-CN" w:bidi="ar-SA"/>
        </w:rPr>
        <w:t>粉末涂层钢质外壳，坚固耐用；</w:t>
      </w:r>
    </w:p>
    <w:p>
      <w:pPr>
        <w:numPr>
          <w:ilvl w:val="0"/>
          <w:numId w:val="1"/>
        </w:numPr>
        <w:spacing w:line="360" w:lineRule="auto"/>
        <w:ind w:left="902"/>
        <w:rPr>
          <w:rFonts w:hint="eastAsia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/>
          <w:b w:val="0"/>
          <w:kern w:val="2"/>
          <w:sz w:val="24"/>
          <w:szCs w:val="24"/>
          <w:lang w:val="en-US" w:eastAsia="zh-CN" w:bidi="ar-SA"/>
        </w:rPr>
        <w:t>计时器可精确控制加热时间，计时范围：0～9999分钟（小时）；计时误差：&lt; 1%。</w:t>
      </w:r>
    </w:p>
    <w:p>
      <w:pPr>
        <w:numPr>
          <w:ilvl w:val="0"/>
          <w:numId w:val="1"/>
        </w:numPr>
        <w:spacing w:line="360" w:lineRule="auto"/>
        <w:ind w:left="902"/>
        <w:rPr>
          <w:rFonts w:hint="eastAsia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/>
          <w:b w:val="0"/>
          <w:kern w:val="2"/>
          <w:sz w:val="24"/>
          <w:szCs w:val="24"/>
          <w:lang w:val="en-US" w:eastAsia="zh-CN" w:bidi="ar-SA"/>
        </w:rPr>
        <w:t>包装估计尺寸320mm*555mm*250mm</w:t>
      </w:r>
    </w:p>
    <w:p>
      <w:pPr>
        <w:numPr>
          <w:ilvl w:val="0"/>
          <w:numId w:val="1"/>
        </w:numPr>
        <w:spacing w:line="360" w:lineRule="auto"/>
        <w:ind w:left="902"/>
        <w:rPr>
          <w:rFonts w:hint="eastAsia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/>
          <w:b w:val="0"/>
          <w:kern w:val="2"/>
          <w:sz w:val="24"/>
          <w:szCs w:val="24"/>
          <w:lang w:val="en-US" w:eastAsia="zh-CN" w:bidi="ar-SA"/>
        </w:rPr>
        <w:t>材质 ：透明盖:亚克力    外壳:Q235A</w:t>
      </w:r>
    </w:p>
    <w:bookmarkEnd w:id="2"/>
    <w:p>
      <w:r>
        <w:rPr>
          <w:rFonts w:hint="eastAsia" w:eastAsia="宋体"/>
          <w:lang w:eastAsia="zh-CN"/>
        </w:rPr>
        <w:drawing>
          <wp:inline distT="0" distB="0" distL="114300" distR="114300">
            <wp:extent cx="5380990" cy="4036060"/>
            <wp:effectExtent l="0" t="0" r="10160" b="2540"/>
            <wp:docPr id="1" name="图片 1" descr="d4d0e98c9130bdf79cb64ec35862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4d0e98c9130bdf79cb64ec358628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0990" cy="403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bidi w:val="0"/>
        <w:rPr>
          <w:rFonts w:hint="default"/>
          <w:lang w:val="en-US" w:eastAsia="zh-CN"/>
        </w:rPr>
      </w:pPr>
      <w:bookmarkStart w:id="3" w:name="_Toc4755"/>
      <w:bookmarkStart w:id="4" w:name="_Toc17844"/>
      <w:bookmarkStart w:id="5" w:name="_Toc12538"/>
      <w:r>
        <w:rPr>
          <w:rFonts w:hint="eastAsia"/>
          <w:lang w:eastAsia="zh-CN"/>
        </w:rPr>
        <w:t>附录</w:t>
      </w:r>
      <w:r>
        <w:rPr>
          <w:rFonts w:hint="eastAsia"/>
          <w:lang w:val="en-US" w:eastAsia="zh-CN"/>
        </w:rPr>
        <w:t>A</w:t>
      </w:r>
      <w:bookmarkEnd w:id="3"/>
      <w:bookmarkEnd w:id="4"/>
      <w:bookmarkEnd w:id="5"/>
    </w:p>
    <w:p>
      <w:pPr>
        <w:jc w:val="center"/>
        <w:rPr>
          <w:rFonts w:hint="eastAsia" w:ascii="新宋体" w:hAnsi="新宋体" w:eastAsia="新宋体" w:cs="新宋体"/>
          <w:sz w:val="44"/>
          <w:szCs w:val="44"/>
          <w:vertAlign w:val="baseline"/>
          <w:lang w:val="en-US" w:eastAsia="zh-CN"/>
        </w:rPr>
      </w:pPr>
      <w:bookmarkStart w:id="6" w:name="_Toc24340_WPSOffice_Level1"/>
      <w:r>
        <w:rPr>
          <w:rFonts w:hint="eastAsia" w:ascii="新宋体" w:hAnsi="新宋体" w:eastAsia="新宋体" w:cs="新宋体"/>
          <w:sz w:val="44"/>
          <w:szCs w:val="44"/>
          <w:lang w:val="en-US" w:eastAsia="zh-CN"/>
        </w:rPr>
        <w:t>装箱清单</w:t>
      </w:r>
      <w:bookmarkEnd w:id="6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2426"/>
        <w:gridCol w:w="1177"/>
        <w:gridCol w:w="2468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426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类别</w:t>
            </w:r>
          </w:p>
        </w:tc>
        <w:tc>
          <w:tcPr>
            <w:tcW w:w="2468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  <w:noWrap w:val="0"/>
            <w:vAlign w:val="top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426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恒温金属浴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主机</w:t>
            </w:r>
          </w:p>
        </w:tc>
        <w:tc>
          <w:tcPr>
            <w:tcW w:w="2468" w:type="dxa"/>
            <w:noWrap w:val="0"/>
            <w:vAlign w:val="top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1台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  <w:noWrap w:val="0"/>
            <w:vAlign w:val="top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426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模块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配件</w:t>
            </w:r>
          </w:p>
        </w:tc>
        <w:tc>
          <w:tcPr>
            <w:tcW w:w="2468" w:type="dxa"/>
            <w:noWrap w:val="0"/>
            <w:vAlign w:val="top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2块/4块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默认发货型号为DB05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  <w:noWrap w:val="0"/>
            <w:vAlign w:val="top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426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本机说明书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文件</w:t>
            </w:r>
          </w:p>
        </w:tc>
        <w:tc>
          <w:tcPr>
            <w:tcW w:w="2468" w:type="dxa"/>
            <w:noWrap w:val="0"/>
            <w:vAlign w:val="top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1份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  <w:noWrap w:val="0"/>
            <w:vAlign w:val="top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426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产品保修卡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文件</w:t>
            </w:r>
          </w:p>
        </w:tc>
        <w:tc>
          <w:tcPr>
            <w:tcW w:w="2468" w:type="dxa"/>
            <w:noWrap w:val="0"/>
            <w:vAlign w:val="top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1份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  <w:noWrap w:val="0"/>
            <w:vAlign w:val="top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426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产品合格证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文件</w:t>
            </w:r>
          </w:p>
        </w:tc>
        <w:tc>
          <w:tcPr>
            <w:tcW w:w="2468" w:type="dxa"/>
            <w:noWrap w:val="0"/>
            <w:vAlign w:val="top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1份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  <w:noWrap w:val="0"/>
            <w:vAlign w:val="top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426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本装箱单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文件</w:t>
            </w:r>
          </w:p>
        </w:tc>
        <w:tc>
          <w:tcPr>
            <w:tcW w:w="2468" w:type="dxa"/>
            <w:noWrap w:val="0"/>
            <w:vAlign w:val="top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1份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  <w:noWrap w:val="0"/>
            <w:vAlign w:val="top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426" w:type="dxa"/>
            <w:noWrap w:val="0"/>
            <w:vAlign w:val="top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10A保险管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备件</w:t>
            </w:r>
          </w:p>
        </w:tc>
        <w:tc>
          <w:tcPr>
            <w:tcW w:w="2468" w:type="dxa"/>
            <w:noWrap w:val="0"/>
            <w:vAlign w:val="top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2只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  <w:noWrap w:val="0"/>
            <w:vAlign w:val="top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426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电源线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配件</w:t>
            </w:r>
          </w:p>
        </w:tc>
        <w:tc>
          <w:tcPr>
            <w:tcW w:w="2468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1条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  <w:noWrap w:val="0"/>
            <w:vAlign w:val="top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426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M4螺钉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配件</w:t>
            </w:r>
          </w:p>
        </w:tc>
        <w:tc>
          <w:tcPr>
            <w:tcW w:w="2468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2只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新宋体" w:hAnsi="新宋体" w:eastAsia="新宋体" w:cs="新宋体"/>
          <w:sz w:val="28"/>
          <w:szCs w:val="28"/>
          <w:lang w:val="en-US" w:eastAsia="zh-CN"/>
        </w:rPr>
      </w:pPr>
      <w:bookmarkStart w:id="7" w:name="_Toc28262_WPSOffice_Level1"/>
      <w:bookmarkStart w:id="8" w:name="_Toc11325_WPSOffice_Level1"/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本单所列物品与箱内所装实物相符</w:t>
      </w:r>
      <w:bookmarkEnd w:id="7"/>
      <w:bookmarkEnd w:id="8"/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 xml:space="preserve">    </w:t>
      </w: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FF0592"/>
    <w:multiLevelType w:val="multilevel"/>
    <w:tmpl w:val="58FF0592"/>
    <w:lvl w:ilvl="0" w:tentative="0">
      <w:start w:val="1"/>
      <w:numFmt w:val="bullet"/>
      <w:lvlText w:val=""/>
      <w:lvlJc w:val="left"/>
      <w:pPr>
        <w:tabs>
          <w:tab w:val="left" w:pos="900"/>
        </w:tabs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320"/>
        </w:tabs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740"/>
        </w:tabs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60"/>
        </w:tabs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80"/>
        </w:tabs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000"/>
        </w:tabs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420"/>
        </w:tabs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840"/>
        </w:tabs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60"/>
        </w:tabs>
        <w:ind w:left="426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17E4C"/>
    <w:rsid w:val="102B05FA"/>
    <w:rsid w:val="18C81B03"/>
    <w:rsid w:val="1959543F"/>
    <w:rsid w:val="1AD67EC0"/>
    <w:rsid w:val="1CF30453"/>
    <w:rsid w:val="1DEE03EF"/>
    <w:rsid w:val="2B6243A1"/>
    <w:rsid w:val="2B6C403D"/>
    <w:rsid w:val="2DD47604"/>
    <w:rsid w:val="2E304791"/>
    <w:rsid w:val="2E7F6690"/>
    <w:rsid w:val="38C9290C"/>
    <w:rsid w:val="3C3A6588"/>
    <w:rsid w:val="3D097637"/>
    <w:rsid w:val="40F66136"/>
    <w:rsid w:val="423F68DD"/>
    <w:rsid w:val="47FB48B3"/>
    <w:rsid w:val="48F649D4"/>
    <w:rsid w:val="4BB97C6B"/>
    <w:rsid w:val="52665D0A"/>
    <w:rsid w:val="529D4009"/>
    <w:rsid w:val="5310279C"/>
    <w:rsid w:val="545F7661"/>
    <w:rsid w:val="55D650A7"/>
    <w:rsid w:val="57A8098C"/>
    <w:rsid w:val="5CC42C41"/>
    <w:rsid w:val="5F37567A"/>
    <w:rsid w:val="660C4F1E"/>
    <w:rsid w:val="66101A08"/>
    <w:rsid w:val="69764917"/>
    <w:rsid w:val="6C111CE4"/>
    <w:rsid w:val="70462171"/>
    <w:rsid w:val="714E3AD0"/>
    <w:rsid w:val="7B626BF9"/>
    <w:rsid w:val="7E6A1791"/>
    <w:rsid w:val="7E6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Mr.6426</cp:lastModifiedBy>
  <dcterms:modified xsi:type="dcterms:W3CDTF">2021-09-03T06:43:53Z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F4333FC75E214EA9A4FB64DC2E6C9024</vt:lpwstr>
  </property>
</Properties>
</file>