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63" w:beforeLines="50"/>
        <w:rPr>
          <w:rFonts w:ascii="Times New Roman" w:hAnsi="Times New Roman" w:eastAsia="Times New Roman" w:cs="Times New Roman"/>
          <w:b/>
          <w:bCs/>
          <w:iCs/>
          <w:color w:val="190F13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22"/>
          <w:szCs w:val="22"/>
        </w:rPr>
        <w:t>REFERENCES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22"/>
          <w:szCs w:val="22"/>
        </w:rPr>
        <w:fldChar w:fldCharType="begin"/>
      </w:r>
      <w:r>
        <w:rPr>
          <w:rFonts w:ascii="Times New Roman" w:hAnsi="Times New Roman" w:eastAsia="Times New Roman" w:cs="Times New Roman"/>
          <w:b/>
          <w:bCs/>
          <w:iCs/>
          <w:color w:val="190F13"/>
          <w:sz w:val="22"/>
          <w:szCs w:val="22"/>
        </w:rPr>
        <w:instrText xml:space="preserve"> ADDIN EN.REFLIST </w:instrText>
      </w:r>
      <w:r>
        <w:rPr>
          <w:rFonts w:ascii="Times New Roman" w:hAnsi="Times New Roman" w:eastAsia="Times New Roman" w:cs="Times New Roman"/>
          <w:b/>
          <w:bCs/>
          <w:iCs/>
          <w:color w:val="190F13"/>
          <w:sz w:val="22"/>
          <w:szCs w:val="22"/>
        </w:rPr>
        <w:fldChar w:fldCharType="separate"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Chen W, Zhang K, Dong P, et al. Noninvasive chimeric DNA profiling identifies tumor-originated HBV integrants contributing to viral antigen expression in liver cancer. </w:t>
      </w:r>
      <w:r>
        <w:rPr>
          <w:rFonts w:ascii="Times New Roman" w:hAnsi="Times New Roman" w:cs="Times New Roman"/>
          <w:i/>
        </w:rPr>
        <w:t>Hepatol Int</w:t>
      </w:r>
      <w:r>
        <w:rPr>
          <w:rFonts w:ascii="Times New Roman" w:hAnsi="Times New Roman" w:cs="Times New Roman"/>
        </w:rPr>
        <w:t xml:space="preserve"> 2020; </w:t>
      </w: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</w:rPr>
        <w:t>(3): 326-37.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Meng G, Tan Y, Fan Y, et al. TSD: A Computational Tool To Study the Complex Structural Variants Using PacBio Targeted Sequencing Data. </w:t>
      </w:r>
      <w:r>
        <w:rPr>
          <w:rFonts w:ascii="Times New Roman" w:hAnsi="Times New Roman" w:cs="Times New Roman"/>
          <w:i/>
        </w:rPr>
        <w:t>G3 (Bethesda)</w:t>
      </w:r>
      <w:r>
        <w:rPr>
          <w:rFonts w:ascii="Times New Roman" w:hAnsi="Times New Roman" w:cs="Times New Roman"/>
        </w:rPr>
        <w:t xml:space="preserve"> 2019; 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(5): 1371-6.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Tu T, Budzinska MA, Vondran FWR, Shackel NA, Urban S. Hepatitis B Virus DNA Integration Occurs Early in the Viral Life Cycle in an In Vitro Infection Model via Sodium Taurocholate Cotransporting Polypeptide-Dependent Uptake of Enveloped Virus Particles. </w:t>
      </w:r>
      <w:r>
        <w:rPr>
          <w:rFonts w:ascii="Times New Roman" w:hAnsi="Times New Roman" w:cs="Times New Roman"/>
          <w:i/>
        </w:rPr>
        <w:t>J Virol</w:t>
      </w:r>
      <w:r>
        <w:rPr>
          <w:rFonts w:ascii="Times New Roman" w:hAnsi="Times New Roman" w:cs="Times New Roman"/>
        </w:rPr>
        <w:t xml:space="preserve"> 2018; </w:t>
      </w:r>
      <w:r>
        <w:rPr>
          <w:rFonts w:ascii="Times New Roman" w:hAnsi="Times New Roman" w:cs="Times New Roman"/>
          <w:b/>
        </w:rPr>
        <w:t>92</w:t>
      </w:r>
      <w:r>
        <w:rPr>
          <w:rFonts w:ascii="Times New Roman" w:hAnsi="Times New Roman" w:cs="Times New Roman"/>
        </w:rPr>
        <w:t>(11).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Brechot C, Pourcel C, Louise A, Rain B, Tiollais P. Presence of integrated hepatitis B virus DNA sequences in cellular DNA of human hepatocellular carcinoma. </w:t>
      </w:r>
      <w:r>
        <w:rPr>
          <w:rFonts w:ascii="Times New Roman" w:hAnsi="Times New Roman" w:cs="Times New Roman"/>
          <w:i/>
        </w:rPr>
        <w:t>Nature</w:t>
      </w:r>
      <w:r>
        <w:rPr>
          <w:rFonts w:ascii="Times New Roman" w:hAnsi="Times New Roman" w:cs="Times New Roman"/>
        </w:rPr>
        <w:t xml:space="preserve"> 1980; </w:t>
      </w:r>
      <w:r>
        <w:rPr>
          <w:rFonts w:ascii="Times New Roman" w:hAnsi="Times New Roman" w:cs="Times New Roman"/>
          <w:b/>
        </w:rPr>
        <w:t>286</w:t>
      </w:r>
      <w:r>
        <w:rPr>
          <w:rFonts w:ascii="Times New Roman" w:hAnsi="Times New Roman" w:cs="Times New Roman"/>
        </w:rPr>
        <w:t>(5772): 533-5.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Chakraborty PR, Ruiz-Opazo N, Shouval D, Shafritz DA. Identification of integrated hepatitis B virus DNA and expression of viral RNA in an HBsAg-producing human hepatocellular carcinoma cell line. </w:t>
      </w:r>
      <w:r>
        <w:rPr>
          <w:rFonts w:ascii="Times New Roman" w:hAnsi="Times New Roman" w:cs="Times New Roman"/>
          <w:i/>
        </w:rPr>
        <w:t>Nature</w:t>
      </w:r>
      <w:r>
        <w:rPr>
          <w:rFonts w:ascii="Times New Roman" w:hAnsi="Times New Roman" w:cs="Times New Roman"/>
        </w:rPr>
        <w:t xml:space="preserve"> 1980; </w:t>
      </w:r>
      <w:r>
        <w:rPr>
          <w:rFonts w:ascii="Times New Roman" w:hAnsi="Times New Roman" w:cs="Times New Roman"/>
          <w:b/>
        </w:rPr>
        <w:t>286</w:t>
      </w:r>
      <w:r>
        <w:rPr>
          <w:rFonts w:ascii="Times New Roman" w:hAnsi="Times New Roman" w:cs="Times New Roman"/>
        </w:rPr>
        <w:t>(5772): 531-3.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Zhou YZ, Slagle BL, Donehower LA, vanTuinen P, Ledbetter DH, Butel JS. Structural analysis of a hepatitis B virus genome integrated into chromosome 17p of a human hepatocellular carcinoma. </w:t>
      </w:r>
      <w:r>
        <w:rPr>
          <w:rFonts w:ascii="Times New Roman" w:hAnsi="Times New Roman" w:cs="Times New Roman"/>
          <w:i/>
        </w:rPr>
        <w:t>J Virol</w:t>
      </w:r>
      <w:r>
        <w:rPr>
          <w:rFonts w:ascii="Times New Roman" w:hAnsi="Times New Roman" w:cs="Times New Roman"/>
        </w:rPr>
        <w:t xml:space="preserve"> 1988; </w:t>
      </w:r>
      <w:r>
        <w:rPr>
          <w:rFonts w:ascii="Times New Roman" w:hAnsi="Times New Roman" w:cs="Times New Roman"/>
          <w:b/>
        </w:rPr>
        <w:t>62</w:t>
      </w:r>
      <w:r>
        <w:rPr>
          <w:rFonts w:ascii="Times New Roman" w:hAnsi="Times New Roman" w:cs="Times New Roman"/>
        </w:rPr>
        <w:t>(11): 4224-31.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Tokino T, Matsubara K. Chromosomal sites for hepatitis B virus integration in human hepatocellular carcinoma. </w:t>
      </w:r>
      <w:r>
        <w:rPr>
          <w:rFonts w:ascii="Times New Roman" w:hAnsi="Times New Roman" w:cs="Times New Roman"/>
          <w:i/>
        </w:rPr>
        <w:t>J Virol</w:t>
      </w:r>
      <w:r>
        <w:rPr>
          <w:rFonts w:ascii="Times New Roman" w:hAnsi="Times New Roman" w:cs="Times New Roman"/>
        </w:rPr>
        <w:t xml:space="preserve"> 1991; </w:t>
      </w:r>
      <w:r>
        <w:rPr>
          <w:rFonts w:ascii="Times New Roman" w:hAnsi="Times New Roman" w:cs="Times New Roman"/>
          <w:b/>
        </w:rPr>
        <w:t>65</w:t>
      </w:r>
      <w:r>
        <w:rPr>
          <w:rFonts w:ascii="Times New Roman" w:hAnsi="Times New Roman" w:cs="Times New Roman"/>
        </w:rPr>
        <w:t>(12): 6761-4.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Minami M, Poussin K, Brechot C, Paterlini P. A Novel PCR Technique UsingAlu-Specific Primers to Identify Unknown Flanking Sequences from the Human Genome. </w:t>
      </w:r>
      <w:r>
        <w:rPr>
          <w:rFonts w:ascii="Times New Roman" w:hAnsi="Times New Roman" w:cs="Times New Roman"/>
          <w:i/>
        </w:rPr>
        <w:t>Genomics</w:t>
      </w:r>
      <w:r>
        <w:rPr>
          <w:rFonts w:ascii="Times New Roman" w:hAnsi="Times New Roman" w:cs="Times New Roman"/>
        </w:rPr>
        <w:t xml:space="preserve"> 1995; </w:t>
      </w:r>
      <w:r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</w:rPr>
        <w:t>(2): 403-8.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Deininger P. Alu elements: know the SINEs. </w:t>
      </w:r>
      <w:r>
        <w:rPr>
          <w:rFonts w:ascii="Times New Roman" w:hAnsi="Times New Roman" w:cs="Times New Roman"/>
          <w:i/>
        </w:rPr>
        <w:t>Genome Biol</w:t>
      </w:r>
      <w:r>
        <w:rPr>
          <w:rFonts w:ascii="Times New Roman" w:hAnsi="Times New Roman" w:cs="Times New Roman"/>
        </w:rPr>
        <w:t xml:space="preserve"> 2011; 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>(12): 236.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Gozuacik D, Murakami Y, Saigo K, et al. Identification of human cancer-related genes by naturally occurring Hepatitis B Virus DNA tagging. </w:t>
      </w:r>
      <w:r>
        <w:rPr>
          <w:rFonts w:ascii="Times New Roman" w:hAnsi="Times New Roman" w:cs="Times New Roman"/>
          <w:i/>
        </w:rPr>
        <w:t>Oncogene</w:t>
      </w:r>
      <w:r>
        <w:rPr>
          <w:rFonts w:ascii="Times New Roman" w:hAnsi="Times New Roman" w:cs="Times New Roman"/>
        </w:rPr>
        <w:t xml:space="preserve"> 2001; 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>(43): 6233-40.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Mason WS, Liu C, Aldrich CE, Litwin S, Yeh MM. Clonal expansion of normal-appearing human hepatocytes during chronic hepatitis B virus infection. </w:t>
      </w:r>
      <w:r>
        <w:rPr>
          <w:rFonts w:ascii="Times New Roman" w:hAnsi="Times New Roman" w:cs="Times New Roman"/>
          <w:i/>
        </w:rPr>
        <w:t>J Virol</w:t>
      </w:r>
      <w:r>
        <w:rPr>
          <w:rFonts w:ascii="Times New Roman" w:hAnsi="Times New Roman" w:cs="Times New Roman"/>
        </w:rPr>
        <w:t xml:space="preserve"> 2010; </w:t>
      </w:r>
      <w:r>
        <w:rPr>
          <w:rFonts w:ascii="Times New Roman" w:hAnsi="Times New Roman" w:cs="Times New Roman"/>
          <w:b/>
        </w:rPr>
        <w:t>84</w:t>
      </w:r>
      <w:r>
        <w:rPr>
          <w:rFonts w:ascii="Times New Roman" w:hAnsi="Times New Roman" w:cs="Times New Roman"/>
        </w:rPr>
        <w:t>(16): 8308-15.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Mason WS, Jilbert AR, Summers J. Clonal expansion of hepatocytes during chronic woodchuck hepatitis virus infection. </w:t>
      </w:r>
      <w:r>
        <w:rPr>
          <w:rFonts w:ascii="Times New Roman" w:hAnsi="Times New Roman" w:cs="Times New Roman"/>
          <w:i/>
        </w:rPr>
        <w:t>Proc Natl Acad Sci U S A</w:t>
      </w:r>
      <w:r>
        <w:rPr>
          <w:rFonts w:ascii="Times New Roman" w:hAnsi="Times New Roman" w:cs="Times New Roman"/>
        </w:rPr>
        <w:t xml:space="preserve"> 2005; </w:t>
      </w:r>
      <w:r>
        <w:rPr>
          <w:rFonts w:ascii="Times New Roman" w:hAnsi="Times New Roman" w:cs="Times New Roman"/>
          <w:b/>
        </w:rPr>
        <w:t>102</w:t>
      </w:r>
      <w:r>
        <w:rPr>
          <w:rFonts w:ascii="Times New Roman" w:hAnsi="Times New Roman" w:cs="Times New Roman"/>
        </w:rPr>
        <w:t>(4): 1139-44.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Summers J, Jilbert AR, Yang W, et al. Hepatocyte turnover during resolution of a transient hepadnaviral infection. </w:t>
      </w:r>
      <w:r>
        <w:rPr>
          <w:rFonts w:ascii="Times New Roman" w:hAnsi="Times New Roman" w:cs="Times New Roman"/>
          <w:i/>
        </w:rPr>
        <w:t>Proc Natl Acad Sci U S A</w:t>
      </w:r>
      <w:r>
        <w:rPr>
          <w:rFonts w:ascii="Times New Roman" w:hAnsi="Times New Roman" w:cs="Times New Roman"/>
        </w:rPr>
        <w:t xml:space="preserve"> 2003; </w:t>
      </w:r>
      <w:r>
        <w:rPr>
          <w:rFonts w:ascii="Times New Roman" w:hAnsi="Times New Roman" w:cs="Times New Roman"/>
          <w:b/>
        </w:rPr>
        <w:t>100</w:t>
      </w:r>
      <w:r>
        <w:rPr>
          <w:rFonts w:ascii="Times New Roman" w:hAnsi="Times New Roman" w:cs="Times New Roman"/>
        </w:rPr>
        <w:t>(20): 11652-9.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Mason WS, Low HC, Xu C, et al. Detection of clonally expanded hepatocytes in chimpanzees with chronic hepatitis B virus infection. </w:t>
      </w:r>
      <w:r>
        <w:rPr>
          <w:rFonts w:ascii="Times New Roman" w:hAnsi="Times New Roman" w:cs="Times New Roman"/>
          <w:i/>
        </w:rPr>
        <w:t>J Virol</w:t>
      </w:r>
      <w:r>
        <w:rPr>
          <w:rFonts w:ascii="Times New Roman" w:hAnsi="Times New Roman" w:cs="Times New Roman"/>
        </w:rPr>
        <w:t xml:space="preserve"> 2009; </w:t>
      </w:r>
      <w:r>
        <w:rPr>
          <w:rFonts w:ascii="Times New Roman" w:hAnsi="Times New Roman" w:cs="Times New Roman"/>
          <w:b/>
        </w:rPr>
        <w:t>83</w:t>
      </w:r>
      <w:r>
        <w:rPr>
          <w:rFonts w:ascii="Times New Roman" w:hAnsi="Times New Roman" w:cs="Times New Roman"/>
        </w:rPr>
        <w:t>(17): 8396-408.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Jiang Z, Jhunjhunwala S, Liu J, et al. The effects of hepatitis B virus integration into the genomes of hepatocellular carcinoma patients. </w:t>
      </w:r>
      <w:r>
        <w:rPr>
          <w:rFonts w:ascii="Times New Roman" w:hAnsi="Times New Roman" w:cs="Times New Roman"/>
          <w:i/>
        </w:rPr>
        <w:t>Genome Res</w:t>
      </w:r>
      <w:r>
        <w:rPr>
          <w:rFonts w:ascii="Times New Roman" w:hAnsi="Times New Roman" w:cs="Times New Roman"/>
        </w:rPr>
        <w:t xml:space="preserve"> 2012; </w:t>
      </w:r>
      <w:r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</w:rPr>
        <w:t>(4): 593-601.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Zhao LH, Liu X, Yan HX, et al. Genomic and oncogenic preference of HBV integration in hepatocellular carcinoma. </w:t>
      </w:r>
      <w:r>
        <w:rPr>
          <w:rFonts w:ascii="Times New Roman" w:hAnsi="Times New Roman" w:cs="Times New Roman"/>
          <w:i/>
        </w:rPr>
        <w:t>Nat Commun</w:t>
      </w:r>
      <w:r>
        <w:rPr>
          <w:rFonts w:ascii="Times New Roman" w:hAnsi="Times New Roman" w:cs="Times New Roman"/>
        </w:rPr>
        <w:t xml:space="preserve"> 2016; 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: 12992.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Toh ST, Jin Y, Liu L, et al. Deep sequencing of the hepatitis B virus in hepatocellular carcinoma patients reveals enriched integration events, structural alterations and sequence variations. </w:t>
      </w:r>
      <w:r>
        <w:rPr>
          <w:rFonts w:ascii="Times New Roman" w:hAnsi="Times New Roman" w:cs="Times New Roman"/>
          <w:i/>
        </w:rPr>
        <w:t>Carcinogenesis</w:t>
      </w:r>
      <w:r>
        <w:rPr>
          <w:rFonts w:ascii="Times New Roman" w:hAnsi="Times New Roman" w:cs="Times New Roman"/>
        </w:rPr>
        <w:t xml:space="preserve"> 2013; </w:t>
      </w:r>
      <w:r>
        <w:rPr>
          <w:rFonts w:ascii="Times New Roman" w:hAnsi="Times New Roman" w:cs="Times New Roman"/>
          <w:b/>
        </w:rPr>
        <w:t>34</w:t>
      </w:r>
      <w:r>
        <w:rPr>
          <w:rFonts w:ascii="Times New Roman" w:hAnsi="Times New Roman" w:cs="Times New Roman"/>
        </w:rPr>
        <w:t>(4): 787-98.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Ding D, Lou X, Hua D, et al. Recurrent targeted genes of hepatitis B virus in the liver cancer genomes identified by a next-generation sequencing-based approach. </w:t>
      </w:r>
      <w:r>
        <w:rPr>
          <w:rFonts w:ascii="Times New Roman" w:hAnsi="Times New Roman" w:cs="Times New Roman"/>
          <w:i/>
        </w:rPr>
        <w:t>PLoS Genet</w:t>
      </w:r>
      <w:r>
        <w:rPr>
          <w:rFonts w:ascii="Times New Roman" w:hAnsi="Times New Roman" w:cs="Times New Roman"/>
        </w:rPr>
        <w:t xml:space="preserve"> 2012; 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(12): e1003065.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Zapatka M, Borozan I, Brewer DS, et al. The landscape of viral associations in human cancers. </w:t>
      </w:r>
      <w:r>
        <w:rPr>
          <w:rFonts w:ascii="Times New Roman" w:hAnsi="Times New Roman" w:cs="Times New Roman"/>
          <w:i/>
        </w:rPr>
        <w:t>Nat Genet</w:t>
      </w:r>
      <w:r>
        <w:rPr>
          <w:rFonts w:ascii="Times New Roman" w:hAnsi="Times New Roman" w:cs="Times New Roman"/>
        </w:rPr>
        <w:t xml:space="preserve"> 2020; </w:t>
      </w:r>
      <w:r>
        <w:rPr>
          <w:rFonts w:ascii="Times New Roman" w:hAnsi="Times New Roman" w:cs="Times New Roman"/>
          <w:b/>
        </w:rPr>
        <w:t>52</w:t>
      </w:r>
      <w:r>
        <w:rPr>
          <w:rFonts w:ascii="Times New Roman" w:hAnsi="Times New Roman" w:cs="Times New Roman"/>
        </w:rPr>
        <w:t>(3): 320-30.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Sze KM, Ho DW, Chiu YT, et al. Hepatitis B Virus-Telomerase Reverse Transcriptase Promoter Integration Harnesses Host ELF4, Resulting in Telomerase Reverse Transcriptase Gene Transcription in Hepatocellular Carcinoma. </w:t>
      </w:r>
      <w:r>
        <w:rPr>
          <w:rFonts w:ascii="Times New Roman" w:hAnsi="Times New Roman" w:cs="Times New Roman"/>
          <w:i/>
        </w:rPr>
        <w:t>Hepatology</w:t>
      </w:r>
      <w:r>
        <w:rPr>
          <w:rFonts w:ascii="Times New Roman" w:hAnsi="Times New Roman" w:cs="Times New Roman"/>
        </w:rPr>
        <w:t xml:space="preserve"> 2021; </w:t>
      </w:r>
      <w:r>
        <w:rPr>
          <w:rFonts w:ascii="Times New Roman" w:hAnsi="Times New Roman" w:cs="Times New Roman"/>
          <w:b/>
        </w:rPr>
        <w:t>73</w:t>
      </w:r>
      <w:r>
        <w:rPr>
          <w:rFonts w:ascii="Times New Roman" w:hAnsi="Times New Roman" w:cs="Times New Roman"/>
        </w:rPr>
        <w:t>(1): 23-40.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Li X, Zhang J, Yang Z, et al. The function of targeted host genes determines the oncogenicity of HBV integration in hepatocellular carcinoma. </w:t>
      </w:r>
      <w:r>
        <w:rPr>
          <w:rFonts w:ascii="Times New Roman" w:hAnsi="Times New Roman" w:cs="Times New Roman"/>
          <w:i/>
        </w:rPr>
        <w:t>J Hepatol</w:t>
      </w:r>
      <w:r>
        <w:rPr>
          <w:rFonts w:ascii="Times New Roman" w:hAnsi="Times New Roman" w:cs="Times New Roman"/>
        </w:rPr>
        <w:t xml:space="preserve"> 2014; </w:t>
      </w:r>
      <w:r>
        <w:rPr>
          <w:rFonts w:ascii="Times New Roman" w:hAnsi="Times New Roman" w:cs="Times New Roman"/>
          <w:b/>
        </w:rPr>
        <w:t>60</w:t>
      </w:r>
      <w:r>
        <w:rPr>
          <w:rFonts w:ascii="Times New Roman" w:hAnsi="Times New Roman" w:cs="Times New Roman"/>
        </w:rPr>
        <w:t>(5): 975-84.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Wang Y-C, Li C-L, Ho M-C, et al. Cell-free junctional DNA fragment from hepatitis B virus integration in HCC for monitoring postresection recurrence and clonality. </w:t>
      </w:r>
      <w:r>
        <w:rPr>
          <w:rFonts w:ascii="Times New Roman" w:hAnsi="Times New Roman" w:cs="Times New Roman"/>
          <w:i/>
        </w:rPr>
        <w:t>Journal of Clinical Oncology</w:t>
      </w:r>
      <w:r>
        <w:rPr>
          <w:rFonts w:ascii="Times New Roman" w:hAnsi="Times New Roman" w:cs="Times New Roman"/>
        </w:rPr>
        <w:t xml:space="preserve"> 2019; </w:t>
      </w:r>
      <w:r>
        <w:rPr>
          <w:rFonts w:ascii="Times New Roman" w:hAnsi="Times New Roman" w:cs="Times New Roman"/>
          <w:b/>
        </w:rPr>
        <w:t>37</w:t>
      </w:r>
      <w:r>
        <w:rPr>
          <w:rFonts w:ascii="Times New Roman" w:hAnsi="Times New Roman" w:cs="Times New Roman"/>
        </w:rPr>
        <w:t>(15_suppl): 4090-.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Zhang H, Dong P, Guo S, et al. Hypomethylation in HBV integration regions aids non-invasive surveillance to hepatocellular carcinoma by low-pass genome-wide bisulfite sequencing. </w:t>
      </w:r>
      <w:r>
        <w:rPr>
          <w:rFonts w:ascii="Times New Roman" w:hAnsi="Times New Roman" w:cs="Times New Roman"/>
          <w:i/>
        </w:rPr>
        <w:t>BMC Med</w:t>
      </w:r>
      <w:r>
        <w:rPr>
          <w:rFonts w:ascii="Times New Roman" w:hAnsi="Times New Roman" w:cs="Times New Roman"/>
        </w:rPr>
        <w:t xml:space="preserve"> 2020; </w:t>
      </w:r>
      <w:r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</w:rPr>
        <w:t>(1): 200.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Tan AT, Yang N, Lee Krishnamoorthy T, et al. Use of Expression Profiles of HBV-DNA Integrated Into Genomes of Hepatocellular Carcinoma Cells to Select T Cells for Immunotherapy. </w:t>
      </w:r>
      <w:r>
        <w:rPr>
          <w:rFonts w:ascii="Times New Roman" w:hAnsi="Times New Roman" w:cs="Times New Roman"/>
          <w:i/>
        </w:rPr>
        <w:t>Gastroenterology</w:t>
      </w:r>
      <w:r>
        <w:rPr>
          <w:rFonts w:ascii="Times New Roman" w:hAnsi="Times New Roman" w:cs="Times New Roman"/>
        </w:rPr>
        <w:t xml:space="preserve"> 2019; </w:t>
      </w:r>
      <w:r>
        <w:rPr>
          <w:rFonts w:ascii="Times New Roman" w:hAnsi="Times New Roman" w:cs="Times New Roman"/>
          <w:b/>
        </w:rPr>
        <w:t>156</w:t>
      </w:r>
      <w:r>
        <w:rPr>
          <w:rFonts w:ascii="Times New Roman" w:hAnsi="Times New Roman" w:cs="Times New Roman"/>
        </w:rPr>
        <w:t>(6): 1862-76 e9.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de Beijer MTA, Jansen D, Dou Y, et al. Discovery and Selection of Hepatitis B Virus-Derived T Cell Epitopes for Global Immunotherapy Based on Viral Indispensability, Conservation, and HLA-Binding Strength. </w:t>
      </w:r>
      <w:r>
        <w:rPr>
          <w:rFonts w:ascii="Times New Roman" w:hAnsi="Times New Roman" w:cs="Times New Roman"/>
          <w:i/>
        </w:rPr>
        <w:t>J Virol</w:t>
      </w:r>
      <w:r>
        <w:rPr>
          <w:rFonts w:ascii="Times New Roman" w:hAnsi="Times New Roman" w:cs="Times New Roman"/>
        </w:rPr>
        <w:t xml:space="preserve"> 2020; </w:t>
      </w:r>
      <w:r>
        <w:rPr>
          <w:rFonts w:ascii="Times New Roman" w:hAnsi="Times New Roman" w:cs="Times New Roman"/>
          <w:b/>
        </w:rPr>
        <w:t>94</w:t>
      </w:r>
      <w:r>
        <w:rPr>
          <w:rFonts w:ascii="Times New Roman" w:hAnsi="Times New Roman" w:cs="Times New Roman"/>
        </w:rPr>
        <w:t>(7).</w:t>
      </w:r>
    </w:p>
    <w:p>
      <w:r>
        <w:rPr>
          <w:rFonts w:ascii="Times New Roman" w:hAnsi="Times New Roman" w:eastAsia="Times New Roman" w:cs="Times New Roman"/>
          <w:b/>
          <w:bCs/>
          <w:iCs/>
          <w:color w:val="190F13"/>
          <w:sz w:val="22"/>
          <w:szCs w:val="22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NmY0M2QwNzNmNDZiMWFhYTE1ODg5NDNiOWExN2IifQ=="/>
  </w:docVars>
  <w:rsids>
    <w:rsidRoot w:val="00000000"/>
    <w:rsid w:val="5FCC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ndNote Bibliography"/>
    <w:basedOn w:val="1"/>
    <w:qFormat/>
    <w:uiPriority w:val="0"/>
    <w:pPr>
      <w:widowControl w:val="0"/>
      <w:jc w:val="both"/>
    </w:pPr>
    <w:rPr>
      <w:rFonts w:ascii="Calibri" w:hAnsi="Calibri" w:cs="Calibri"/>
      <w:kern w:val="2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2022-09-28T02:24:38Z</dcterms:created>
  <dc:creator>lizk</dc:creator>
  <cp:lastModifiedBy>兆坤</cp:lastModifiedBy>
  <dcterms:modified xsi:type="dcterms:W3CDTF">2022-09-28T02:24:43Z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91570A213CA44DDD9A81C66B22BAE014</vt:lpwstr>
  </property>
</Properties>
</file>