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D7C9" w14:textId="77777777" w:rsidR="00EF1FFD" w:rsidRPr="00EF1FFD" w:rsidRDefault="00EF1FFD" w:rsidP="00EF1FFD">
      <w:pPr>
        <w:pStyle w:val="2"/>
        <w:rPr>
          <w:rFonts w:ascii="宋体" w:eastAsia="宋体" w:hAnsi="宋体"/>
          <w:b/>
        </w:rPr>
      </w:pPr>
      <w:r w:rsidRPr="00EF1FFD">
        <w:rPr>
          <w:rFonts w:ascii="宋体" w:eastAsia="宋体" w:hAnsi="宋体" w:hint="eastAsia"/>
          <w:b/>
        </w:rPr>
        <w:t>招标公告</w:t>
      </w:r>
    </w:p>
    <w:p w14:paraId="215539D9" w14:textId="77777777" w:rsidR="00EF1FFD" w:rsidRPr="00EF1FFD" w:rsidRDefault="00EF1FFD" w:rsidP="00EF1FFD">
      <w:pPr>
        <w:pStyle w:val="3"/>
        <w:jc w:val="left"/>
        <w:rPr>
          <w:rFonts w:ascii="宋体" w:eastAsia="宋体" w:hAnsi="宋体"/>
          <w:b/>
        </w:rPr>
      </w:pPr>
      <w:bookmarkStart w:id="0" w:name="_Toc35393790"/>
      <w:bookmarkStart w:id="1" w:name="_Toc28359079"/>
      <w:bookmarkStart w:id="2" w:name="_Toc35393621"/>
      <w:bookmarkStart w:id="3" w:name="_Toc89875601"/>
      <w:bookmarkStart w:id="4" w:name="_Toc28359002"/>
      <w:bookmarkStart w:id="5" w:name="_Toc103178720"/>
      <w:bookmarkStart w:id="6" w:name="_Hlk24379207"/>
      <w:bookmarkEnd w:id="0"/>
      <w:bookmarkEnd w:id="1"/>
      <w:bookmarkEnd w:id="2"/>
      <w:bookmarkEnd w:id="3"/>
      <w:bookmarkEnd w:id="4"/>
      <w:r w:rsidRPr="00EF1FFD">
        <w:rPr>
          <w:rFonts w:ascii="宋体" w:eastAsia="宋体" w:hAnsi="宋体" w:hint="eastAsia"/>
          <w:b/>
        </w:rPr>
        <w:t>1.项目基本情况</w:t>
      </w:r>
      <w:bookmarkEnd w:id="5"/>
      <w:bookmarkEnd w:id="6"/>
    </w:p>
    <w:p w14:paraId="5D990F2D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b/>
          <w:bCs/>
          <w:sz w:val="24"/>
          <w:szCs w:val="24"/>
        </w:rPr>
        <w:t>项目编号</w:t>
      </w:r>
      <w:r w:rsidRPr="00EF1FFD">
        <w:rPr>
          <w:rFonts w:ascii="宋体" w:hAnsi="宋体" w:hint="eastAsia"/>
          <w:sz w:val="24"/>
          <w:szCs w:val="24"/>
        </w:rPr>
        <w:t>：HYSDZB2022-00</w:t>
      </w:r>
      <w:r w:rsidRPr="00EF1FFD">
        <w:rPr>
          <w:rFonts w:ascii="宋体" w:hAnsi="宋体"/>
          <w:sz w:val="24"/>
          <w:szCs w:val="24"/>
        </w:rPr>
        <w:t>16</w:t>
      </w:r>
      <w:r w:rsidRPr="00EF1FFD">
        <w:rPr>
          <w:rFonts w:ascii="宋体" w:hAnsi="宋体" w:hint="eastAsia"/>
          <w:sz w:val="24"/>
          <w:szCs w:val="24"/>
        </w:rPr>
        <w:t>（</w:t>
      </w:r>
      <w:r w:rsidRPr="00EF1FFD">
        <w:rPr>
          <w:rFonts w:ascii="宋体" w:hAnsi="宋体"/>
          <w:sz w:val="24"/>
          <w:szCs w:val="24"/>
        </w:rPr>
        <w:t>HYHAQD2022-0258</w:t>
      </w:r>
      <w:r w:rsidRPr="00EF1FFD">
        <w:rPr>
          <w:rFonts w:ascii="宋体" w:hAnsi="宋体" w:hint="eastAsia"/>
          <w:sz w:val="24"/>
          <w:szCs w:val="24"/>
        </w:rPr>
        <w:t xml:space="preserve">） </w:t>
      </w:r>
    </w:p>
    <w:p w14:paraId="53E806EA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b/>
          <w:bCs/>
          <w:sz w:val="24"/>
          <w:szCs w:val="24"/>
        </w:rPr>
        <w:t>项目名称</w:t>
      </w:r>
      <w:r w:rsidRPr="00EF1FFD">
        <w:rPr>
          <w:rFonts w:ascii="宋体" w:hAnsi="宋体" w:hint="eastAsia"/>
          <w:sz w:val="24"/>
          <w:szCs w:val="24"/>
        </w:rPr>
        <w:t>：中国石油大学（华东）高能中心光谱仪采购项目</w:t>
      </w:r>
    </w:p>
    <w:p w14:paraId="075E297C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b/>
          <w:bCs/>
          <w:sz w:val="24"/>
          <w:szCs w:val="24"/>
        </w:rPr>
        <w:t>采购需求及项目预算</w:t>
      </w:r>
      <w:r w:rsidRPr="00EF1FFD">
        <w:rPr>
          <w:rFonts w:ascii="宋体" w:hAnsi="宋体" w:hint="eastAsia"/>
          <w:sz w:val="24"/>
          <w:szCs w:val="24"/>
        </w:rPr>
        <w:t>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287"/>
        <w:gridCol w:w="1699"/>
        <w:gridCol w:w="1283"/>
        <w:gridCol w:w="1411"/>
      </w:tblGrid>
      <w:tr w:rsidR="00EF1FFD" w:rsidRPr="00EF1FFD" w14:paraId="4BBCFFB0" w14:textId="77777777" w:rsidTr="00B300F0">
        <w:trPr>
          <w:trHeight w:val="6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31CB" w14:textId="77777777" w:rsidR="00EF1FFD" w:rsidRPr="00EF1FFD" w:rsidRDefault="00EF1FFD" w:rsidP="00B300F0">
            <w:pPr>
              <w:widowControl/>
              <w:spacing w:line="273" w:lineRule="auto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proofErr w:type="gramStart"/>
            <w:r w:rsidRPr="00EF1FFD">
              <w:rPr>
                <w:rFonts w:ascii="宋体" w:hAnsi="宋体" w:cs="仿宋" w:hint="eastAsia"/>
                <w:kern w:val="0"/>
                <w:sz w:val="24"/>
                <w:szCs w:val="24"/>
              </w:rPr>
              <w:t>标包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17FA" w14:textId="77777777" w:rsidR="00EF1FFD" w:rsidRPr="00EF1FFD" w:rsidRDefault="00EF1FFD" w:rsidP="00B300F0">
            <w:pPr>
              <w:widowControl/>
              <w:spacing w:line="273" w:lineRule="auto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EF1FFD">
              <w:rPr>
                <w:rFonts w:ascii="宋体" w:hAnsi="宋体" w:cs="仿宋" w:hint="eastAsia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CCDB" w14:textId="77777777" w:rsidR="00EF1FFD" w:rsidRPr="00EF1FFD" w:rsidRDefault="00EF1FFD" w:rsidP="00B300F0">
            <w:pPr>
              <w:widowControl/>
              <w:spacing w:line="273" w:lineRule="auto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EF1FFD">
              <w:rPr>
                <w:rFonts w:ascii="宋体" w:hAnsi="宋体" w:cs="仿宋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AED" w14:textId="77777777" w:rsidR="00EF1FFD" w:rsidRPr="00EF1FFD" w:rsidRDefault="00EF1FFD" w:rsidP="00B300F0">
            <w:pPr>
              <w:widowControl/>
              <w:spacing w:line="273" w:lineRule="auto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EF1FFD">
              <w:rPr>
                <w:rFonts w:ascii="宋体" w:hAnsi="宋体" w:cs="仿宋" w:hint="eastAsia"/>
                <w:kern w:val="0"/>
                <w:sz w:val="24"/>
                <w:szCs w:val="24"/>
              </w:rPr>
              <w:t>简要技术需求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16E0" w14:textId="77777777" w:rsidR="00EF1FFD" w:rsidRPr="00EF1FFD" w:rsidRDefault="00EF1FFD" w:rsidP="00B300F0">
            <w:pPr>
              <w:widowControl/>
              <w:spacing w:line="273" w:lineRule="auto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EF1FFD">
              <w:rPr>
                <w:rFonts w:ascii="宋体" w:hAnsi="宋体" w:cs="仿宋" w:hint="eastAsia"/>
                <w:kern w:val="0"/>
                <w:sz w:val="24"/>
                <w:szCs w:val="24"/>
              </w:rPr>
              <w:t>预算金额(</w:t>
            </w:r>
            <w:r w:rsidRPr="00EF1FFD">
              <w:rPr>
                <w:rFonts w:ascii="宋体" w:hAnsi="宋体" w:hint="eastAsia"/>
                <w:kern w:val="0"/>
                <w:sz w:val="24"/>
                <w:szCs w:val="24"/>
              </w:rPr>
              <w:t>万元</w:t>
            </w:r>
            <w:r w:rsidRPr="00EF1FFD">
              <w:rPr>
                <w:rFonts w:ascii="宋体" w:hAnsi="宋体" w:cs="仿宋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4702" w14:textId="77777777" w:rsidR="00EF1FFD" w:rsidRPr="00EF1FFD" w:rsidRDefault="00EF1FFD" w:rsidP="00B300F0">
            <w:pPr>
              <w:widowControl/>
              <w:spacing w:line="273" w:lineRule="auto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EF1FFD">
              <w:rPr>
                <w:rFonts w:ascii="宋体" w:hAnsi="宋体" w:cs="仿宋" w:hint="eastAsia"/>
                <w:kern w:val="0"/>
                <w:sz w:val="24"/>
                <w:szCs w:val="24"/>
              </w:rPr>
              <w:t>最高限价(</w:t>
            </w:r>
            <w:r w:rsidRPr="00EF1FFD">
              <w:rPr>
                <w:rFonts w:ascii="宋体" w:hAnsi="宋体" w:hint="eastAsia"/>
                <w:kern w:val="0"/>
                <w:sz w:val="24"/>
                <w:szCs w:val="24"/>
              </w:rPr>
              <w:t>万元</w:t>
            </w:r>
            <w:r w:rsidRPr="00EF1FFD">
              <w:rPr>
                <w:rFonts w:ascii="宋体" w:hAnsi="宋体" w:cs="仿宋" w:hint="eastAsia"/>
                <w:kern w:val="0"/>
                <w:sz w:val="24"/>
                <w:szCs w:val="24"/>
              </w:rPr>
              <w:t>)</w:t>
            </w:r>
          </w:p>
        </w:tc>
      </w:tr>
      <w:tr w:rsidR="00EF1FFD" w:rsidRPr="00EF1FFD" w14:paraId="27FC313B" w14:textId="77777777" w:rsidTr="00B300F0">
        <w:trPr>
          <w:trHeight w:val="6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F0EF" w14:textId="77777777" w:rsidR="00EF1FFD" w:rsidRPr="00EF1FFD" w:rsidRDefault="00EF1FFD" w:rsidP="00B300F0">
            <w:pPr>
              <w:widowControl/>
              <w:spacing w:line="273" w:lineRule="auto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EF1FFD">
              <w:rPr>
                <w:rFonts w:ascii="宋体" w:hAnsi="宋体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CD2E" w14:textId="77777777" w:rsidR="00EF1FFD" w:rsidRPr="00EF1FFD" w:rsidRDefault="00EF1FFD" w:rsidP="00B300F0">
            <w:pPr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proofErr w:type="gramStart"/>
            <w:r w:rsidRPr="00EF1FFD">
              <w:rPr>
                <w:rFonts w:ascii="宋体" w:hAnsi="宋体" w:cs="仿宋" w:hint="eastAsia"/>
                <w:kern w:val="0"/>
                <w:sz w:val="24"/>
                <w:szCs w:val="24"/>
              </w:rPr>
              <w:t>圆二色光</w:t>
            </w:r>
            <w:proofErr w:type="gramEnd"/>
            <w:r w:rsidRPr="00EF1FFD">
              <w:rPr>
                <w:rFonts w:ascii="宋体" w:hAnsi="宋体" w:cs="仿宋" w:hint="eastAsia"/>
                <w:kern w:val="0"/>
                <w:sz w:val="24"/>
                <w:szCs w:val="24"/>
              </w:rPr>
              <w:t>谱仪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14B5" w14:textId="77777777" w:rsidR="00EF1FFD" w:rsidRPr="00EF1FFD" w:rsidRDefault="00EF1FFD" w:rsidP="00B300F0">
            <w:pPr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EF1FFD">
              <w:rPr>
                <w:rFonts w:ascii="宋体" w:hAnsi="宋体" w:cs="仿宋" w:hint="eastAsia"/>
                <w:kern w:val="0"/>
                <w:sz w:val="24"/>
                <w:szCs w:val="24"/>
              </w:rPr>
              <w:t>1套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4A08" w14:textId="77777777" w:rsidR="00EF1FFD" w:rsidRPr="00EF1FFD" w:rsidRDefault="00EF1FFD" w:rsidP="00B300F0">
            <w:pPr>
              <w:widowControl/>
              <w:spacing w:line="273" w:lineRule="auto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EF1FFD">
              <w:rPr>
                <w:rFonts w:ascii="宋体" w:hAnsi="宋体" w:cs="仿宋" w:hint="eastAsia"/>
                <w:kern w:val="0"/>
                <w:sz w:val="24"/>
                <w:szCs w:val="24"/>
              </w:rPr>
              <w:t>详见招标文件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EC6D" w14:textId="77777777" w:rsidR="00EF1FFD" w:rsidRPr="00EF1FFD" w:rsidRDefault="00EF1FFD" w:rsidP="00B300F0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EF1FFD">
              <w:rPr>
                <w:rFonts w:ascii="宋体" w:hAnsi="宋体" w:cs="仿宋" w:hint="eastAsia"/>
                <w:kern w:val="0"/>
                <w:sz w:val="24"/>
                <w:szCs w:val="24"/>
              </w:rPr>
              <w:t>9</w:t>
            </w:r>
            <w:r w:rsidRPr="00EF1FFD">
              <w:rPr>
                <w:rFonts w:ascii="宋体" w:hAnsi="宋体" w:cs="仿宋"/>
                <w:kern w:val="0"/>
                <w:sz w:val="24"/>
                <w:szCs w:val="24"/>
              </w:rPr>
              <w:t>0.00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CB12" w14:textId="77777777" w:rsidR="00EF1FFD" w:rsidRPr="00EF1FFD" w:rsidRDefault="00EF1FFD" w:rsidP="00B300F0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EF1FFD">
              <w:rPr>
                <w:rFonts w:ascii="宋体" w:hAnsi="宋体" w:cs="仿宋" w:hint="eastAsia"/>
                <w:kern w:val="0"/>
                <w:sz w:val="24"/>
                <w:szCs w:val="24"/>
              </w:rPr>
              <w:t>9</w:t>
            </w:r>
            <w:r w:rsidRPr="00EF1FFD">
              <w:rPr>
                <w:rFonts w:ascii="宋体" w:hAnsi="宋体" w:cs="仿宋"/>
                <w:kern w:val="0"/>
                <w:sz w:val="24"/>
                <w:szCs w:val="24"/>
              </w:rPr>
              <w:t>0.00</w:t>
            </w:r>
          </w:p>
        </w:tc>
      </w:tr>
      <w:tr w:rsidR="00EF1FFD" w:rsidRPr="00EF1FFD" w14:paraId="62096D12" w14:textId="77777777" w:rsidTr="00B300F0">
        <w:trPr>
          <w:trHeight w:val="9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670C" w14:textId="77777777" w:rsidR="00EF1FFD" w:rsidRPr="00EF1FFD" w:rsidRDefault="00EF1FFD" w:rsidP="00B300F0">
            <w:pPr>
              <w:spacing w:line="360" w:lineRule="auto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 w:rsidRPr="00EF1FFD"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FD31" w14:textId="77777777" w:rsidR="00EF1FFD" w:rsidRPr="00EF1FFD" w:rsidRDefault="00EF1FFD" w:rsidP="00B300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F1FFD">
              <w:rPr>
                <w:rFonts w:ascii="宋体" w:hAnsi="宋体" w:hint="eastAsia"/>
                <w:kern w:val="0"/>
                <w:sz w:val="24"/>
                <w:szCs w:val="24"/>
              </w:rPr>
              <w:t>傅立叶变换显微红外光谱仪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25BA" w14:textId="77777777" w:rsidR="00EF1FFD" w:rsidRPr="00EF1FFD" w:rsidRDefault="00EF1FFD" w:rsidP="00B300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F1FFD">
              <w:rPr>
                <w:rFonts w:ascii="宋体" w:hAnsi="宋体" w:cs="仿宋" w:hint="eastAsia"/>
                <w:kern w:val="0"/>
                <w:sz w:val="24"/>
                <w:szCs w:val="24"/>
              </w:rPr>
              <w:t>1套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441B" w14:textId="77777777" w:rsidR="00EF1FFD" w:rsidRPr="00EF1FFD" w:rsidRDefault="00EF1FFD" w:rsidP="00B300F0">
            <w:pPr>
              <w:widowControl/>
              <w:spacing w:line="273" w:lineRule="auto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EF1FFD">
              <w:rPr>
                <w:rFonts w:ascii="宋体" w:hAnsi="宋体" w:cs="仿宋" w:hint="eastAsia"/>
                <w:kern w:val="0"/>
                <w:sz w:val="24"/>
                <w:szCs w:val="24"/>
              </w:rPr>
              <w:t>详见招标文件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C375" w14:textId="77777777" w:rsidR="00EF1FFD" w:rsidRPr="00EF1FFD" w:rsidRDefault="00EF1FFD" w:rsidP="00B300F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F1FFD">
              <w:rPr>
                <w:rFonts w:ascii="宋体" w:hAnsi="宋体" w:hint="eastAsia"/>
                <w:kern w:val="0"/>
                <w:sz w:val="24"/>
                <w:szCs w:val="24"/>
              </w:rPr>
              <w:t>8</w:t>
            </w:r>
            <w:r w:rsidRPr="00EF1FFD">
              <w:rPr>
                <w:rFonts w:ascii="宋体" w:hAnsi="宋体"/>
                <w:kern w:val="0"/>
                <w:sz w:val="24"/>
                <w:szCs w:val="24"/>
              </w:rPr>
              <w:t>9.00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3EE3" w14:textId="77777777" w:rsidR="00EF1FFD" w:rsidRPr="00EF1FFD" w:rsidRDefault="00EF1FFD" w:rsidP="00B300F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F1FFD">
              <w:rPr>
                <w:rFonts w:ascii="宋体" w:hAnsi="宋体" w:hint="eastAsia"/>
                <w:kern w:val="0"/>
                <w:sz w:val="24"/>
                <w:szCs w:val="24"/>
              </w:rPr>
              <w:t>8</w:t>
            </w:r>
            <w:r w:rsidRPr="00EF1FFD">
              <w:rPr>
                <w:rFonts w:ascii="宋体" w:hAnsi="宋体"/>
                <w:kern w:val="0"/>
                <w:sz w:val="24"/>
                <w:szCs w:val="24"/>
              </w:rPr>
              <w:t>9.00</w:t>
            </w:r>
          </w:p>
        </w:tc>
      </w:tr>
      <w:tr w:rsidR="00EF1FFD" w:rsidRPr="00EF1FFD" w14:paraId="143214D8" w14:textId="77777777" w:rsidTr="00B300F0">
        <w:trPr>
          <w:trHeight w:val="9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26E1" w14:textId="77777777" w:rsidR="00EF1FFD" w:rsidRPr="00EF1FFD" w:rsidRDefault="00EF1FFD" w:rsidP="00B300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F1FFD"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4954" w14:textId="77777777" w:rsidR="00EF1FFD" w:rsidRPr="00EF1FFD" w:rsidRDefault="00EF1FFD" w:rsidP="00B300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F1FFD">
              <w:rPr>
                <w:rFonts w:ascii="宋体" w:hAnsi="宋体" w:hint="eastAsia"/>
                <w:kern w:val="0"/>
                <w:sz w:val="24"/>
                <w:szCs w:val="24"/>
              </w:rPr>
              <w:t>原位电化学红外光谱仪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C8D8" w14:textId="77777777" w:rsidR="00EF1FFD" w:rsidRPr="00EF1FFD" w:rsidRDefault="00EF1FFD" w:rsidP="00B300F0">
            <w:pPr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EF1FFD">
              <w:rPr>
                <w:rFonts w:ascii="宋体" w:hAnsi="宋体" w:cs="仿宋" w:hint="eastAsia"/>
                <w:kern w:val="0"/>
                <w:sz w:val="24"/>
                <w:szCs w:val="24"/>
              </w:rPr>
              <w:t>1套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028C" w14:textId="77777777" w:rsidR="00EF1FFD" w:rsidRPr="00EF1FFD" w:rsidRDefault="00EF1FFD" w:rsidP="00B300F0">
            <w:pPr>
              <w:widowControl/>
              <w:spacing w:line="273" w:lineRule="auto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EF1FFD">
              <w:rPr>
                <w:rFonts w:ascii="宋体" w:hAnsi="宋体" w:cs="仿宋" w:hint="eastAsia"/>
                <w:kern w:val="0"/>
                <w:sz w:val="24"/>
                <w:szCs w:val="24"/>
              </w:rPr>
              <w:t>详见招标文件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B8D0" w14:textId="77777777" w:rsidR="00EF1FFD" w:rsidRPr="00EF1FFD" w:rsidRDefault="00EF1FFD" w:rsidP="00B300F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F1FFD">
              <w:rPr>
                <w:rFonts w:ascii="宋体" w:hAnsi="宋体" w:hint="eastAsia"/>
                <w:kern w:val="0"/>
                <w:sz w:val="24"/>
                <w:szCs w:val="24"/>
              </w:rPr>
              <w:t>8</w:t>
            </w:r>
            <w:r w:rsidRPr="00EF1FFD">
              <w:rPr>
                <w:rFonts w:ascii="宋体" w:hAnsi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B217" w14:textId="77777777" w:rsidR="00EF1FFD" w:rsidRPr="00EF1FFD" w:rsidRDefault="00EF1FFD" w:rsidP="00B300F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EF1FFD">
              <w:rPr>
                <w:rFonts w:ascii="宋体" w:hAnsi="宋体" w:hint="eastAsia"/>
                <w:kern w:val="0"/>
                <w:sz w:val="24"/>
                <w:szCs w:val="24"/>
              </w:rPr>
              <w:t>8</w:t>
            </w:r>
            <w:r w:rsidRPr="00EF1FFD">
              <w:rPr>
                <w:rFonts w:ascii="宋体" w:hAnsi="宋体"/>
                <w:kern w:val="0"/>
                <w:sz w:val="24"/>
                <w:szCs w:val="24"/>
              </w:rPr>
              <w:t>0.00</w:t>
            </w:r>
          </w:p>
        </w:tc>
      </w:tr>
    </w:tbl>
    <w:p w14:paraId="605658F1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合同履行期限：自合同签订之日起至项目终验合格之日止。</w:t>
      </w:r>
    </w:p>
    <w:p w14:paraId="6B9EF169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本项目</w:t>
      </w:r>
      <w:r w:rsidRPr="00EF1FFD">
        <w:rPr>
          <w:rFonts w:ascii="宋体" w:hAnsi="宋体" w:cs="宋体" w:hint="eastAsia"/>
          <w:sz w:val="24"/>
          <w:szCs w:val="24"/>
        </w:rPr>
        <w:t>不接受联合体投标。</w:t>
      </w:r>
    </w:p>
    <w:p w14:paraId="4BA03D82" w14:textId="77777777" w:rsidR="00EF1FFD" w:rsidRPr="00EF1FFD" w:rsidRDefault="00EF1FFD" w:rsidP="00EF1FFD">
      <w:pPr>
        <w:pStyle w:val="3"/>
        <w:jc w:val="left"/>
        <w:rPr>
          <w:rFonts w:ascii="宋体" w:eastAsia="宋体" w:hAnsi="宋体"/>
          <w:b/>
        </w:rPr>
      </w:pPr>
      <w:bookmarkStart w:id="7" w:name="_Toc35393791"/>
      <w:bookmarkStart w:id="8" w:name="_Toc28359080"/>
      <w:bookmarkStart w:id="9" w:name="_Toc28359003"/>
      <w:bookmarkStart w:id="10" w:name="_Toc35393622"/>
      <w:bookmarkStart w:id="11" w:name="_Toc103178721"/>
      <w:bookmarkStart w:id="12" w:name="_Toc89875602"/>
      <w:bookmarkEnd w:id="7"/>
      <w:bookmarkEnd w:id="8"/>
      <w:bookmarkEnd w:id="9"/>
      <w:bookmarkEnd w:id="10"/>
      <w:r w:rsidRPr="00EF1FFD">
        <w:rPr>
          <w:rFonts w:ascii="宋体" w:eastAsia="宋体" w:hAnsi="宋体" w:hint="eastAsia"/>
          <w:b/>
        </w:rPr>
        <w:t>2.投标人的资格要求</w:t>
      </w:r>
      <w:bookmarkEnd w:id="11"/>
      <w:bookmarkEnd w:id="12"/>
    </w:p>
    <w:p w14:paraId="5D648183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2.1满足《中华人民共和国政府采购法》第二十二条规定；</w:t>
      </w:r>
    </w:p>
    <w:p w14:paraId="73C95DE5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bookmarkStart w:id="13" w:name="_Toc28359081"/>
      <w:bookmarkStart w:id="14" w:name="_Toc28359004"/>
      <w:bookmarkEnd w:id="13"/>
      <w:r w:rsidRPr="00EF1FFD">
        <w:rPr>
          <w:rFonts w:ascii="宋体" w:hAnsi="宋体" w:hint="eastAsia"/>
          <w:sz w:val="24"/>
          <w:szCs w:val="24"/>
        </w:rPr>
        <w:t>2.2落实政府采购政策需满足的资格要求：无；</w:t>
      </w:r>
      <w:bookmarkEnd w:id="14"/>
    </w:p>
    <w:p w14:paraId="0F241C32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2.3本项目的特定资格要求：</w:t>
      </w:r>
    </w:p>
    <w:p w14:paraId="775A6355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（1）在“信用中国”（www.creditchina.gov.cn）、中国政府采购网（www.ccgp.gov.cn）等网站中被列入失信被执行人、重大税收违法案件当事人名单、政府采购严重违法失信行为记录名单的投标人，不得参加本次政府采购活动；</w:t>
      </w:r>
    </w:p>
    <w:p w14:paraId="61A1A46B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（2）单位负责人为同一人或者存在直接控股、管理关系的不同投标人，不得参加同一合同项下（同一包号）的政府采购活动。</w:t>
      </w:r>
    </w:p>
    <w:p w14:paraId="112D967C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bCs/>
          <w:sz w:val="24"/>
          <w:szCs w:val="24"/>
        </w:rPr>
      </w:pPr>
      <w:bookmarkStart w:id="15" w:name="_Toc89875603"/>
      <w:bookmarkStart w:id="16" w:name="_Toc103178722"/>
      <w:bookmarkEnd w:id="15"/>
      <w:r w:rsidRPr="00EF1FFD">
        <w:rPr>
          <w:rFonts w:ascii="宋体" w:hAnsi="宋体" w:hint="eastAsia"/>
          <w:bCs/>
          <w:sz w:val="24"/>
          <w:szCs w:val="24"/>
        </w:rPr>
        <w:t>（3）投标人为代理商，且代理产品为进口产品的，应具有制造商或上级代理商出具的授权文件（上级代理商出具授权文件的，还需提供制造商给代理商出具的授权文件）。</w:t>
      </w:r>
    </w:p>
    <w:p w14:paraId="1CF2BEF5" w14:textId="77777777" w:rsidR="00EF1FFD" w:rsidRPr="00EF1FFD" w:rsidRDefault="00EF1FFD" w:rsidP="00EF1FFD">
      <w:pPr>
        <w:pStyle w:val="3"/>
        <w:jc w:val="left"/>
        <w:rPr>
          <w:rFonts w:ascii="宋体" w:eastAsia="宋体" w:hAnsi="宋体"/>
          <w:b/>
        </w:rPr>
      </w:pPr>
      <w:r w:rsidRPr="00EF1FFD">
        <w:rPr>
          <w:rFonts w:ascii="宋体" w:eastAsia="宋体" w:hAnsi="宋体" w:hint="eastAsia"/>
          <w:b/>
        </w:rPr>
        <w:lastRenderedPageBreak/>
        <w:t>3.公告媒介</w:t>
      </w:r>
      <w:bookmarkEnd w:id="16"/>
    </w:p>
    <w:p w14:paraId="2794816A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本次招标公告在</w:t>
      </w:r>
      <w:r w:rsidRPr="00EF1FFD">
        <w:rPr>
          <w:rFonts w:ascii="宋体" w:hAnsi="宋体" w:hint="eastAsia"/>
          <w:sz w:val="24"/>
          <w:szCs w:val="24"/>
          <w:u w:val="single"/>
        </w:rPr>
        <w:t>中国政府采购网</w:t>
      </w:r>
      <w:r w:rsidRPr="00EF1FFD">
        <w:rPr>
          <w:rFonts w:ascii="宋体" w:hAnsi="宋体" w:hint="eastAsia"/>
          <w:sz w:val="24"/>
          <w:szCs w:val="24"/>
        </w:rPr>
        <w:t>上发布。</w:t>
      </w:r>
    </w:p>
    <w:p w14:paraId="07359322" w14:textId="77777777" w:rsidR="00EF1FFD" w:rsidRPr="00EF1FFD" w:rsidRDefault="00EF1FFD" w:rsidP="00EF1FFD">
      <w:pPr>
        <w:pStyle w:val="3"/>
        <w:rPr>
          <w:rFonts w:ascii="宋体" w:eastAsia="宋体" w:hAnsi="宋体"/>
          <w:b/>
        </w:rPr>
      </w:pPr>
      <w:bookmarkStart w:id="17" w:name="_Toc89875604"/>
      <w:bookmarkStart w:id="18" w:name="_Toc35393623"/>
      <w:bookmarkStart w:id="19" w:name="_Toc35393792"/>
      <w:bookmarkStart w:id="20" w:name="_Toc103178723"/>
      <w:bookmarkEnd w:id="17"/>
      <w:bookmarkEnd w:id="18"/>
      <w:r w:rsidRPr="00EF1FFD">
        <w:rPr>
          <w:rFonts w:ascii="宋体" w:eastAsia="宋体" w:hAnsi="宋体" w:hint="eastAsia"/>
          <w:b/>
        </w:rPr>
        <w:t>4.获取招标文件</w:t>
      </w:r>
      <w:bookmarkEnd w:id="19"/>
      <w:bookmarkEnd w:id="20"/>
    </w:p>
    <w:p w14:paraId="2D5A27BD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bookmarkStart w:id="21" w:name="_Toc35393624"/>
      <w:bookmarkStart w:id="22" w:name="_Toc35393793"/>
      <w:bookmarkStart w:id="23" w:name="_Toc28359082"/>
      <w:bookmarkStart w:id="24" w:name="_Toc28359005"/>
      <w:bookmarkEnd w:id="21"/>
      <w:bookmarkEnd w:id="22"/>
      <w:bookmarkEnd w:id="23"/>
      <w:r w:rsidRPr="00EF1FFD">
        <w:rPr>
          <w:rFonts w:ascii="宋体" w:hAnsi="宋体" w:hint="eastAsia"/>
          <w:sz w:val="24"/>
          <w:szCs w:val="24"/>
        </w:rPr>
        <w:t>4.1时间期限：自</w:t>
      </w:r>
      <w:bookmarkEnd w:id="24"/>
      <w:r w:rsidRPr="00EF1FFD">
        <w:rPr>
          <w:rFonts w:ascii="宋体" w:hAnsi="宋体" w:hint="eastAsia"/>
          <w:sz w:val="24"/>
          <w:szCs w:val="24"/>
          <w:u w:val="single"/>
        </w:rPr>
        <w:t>2022</w:t>
      </w:r>
      <w:r w:rsidRPr="00EF1FFD">
        <w:rPr>
          <w:rFonts w:ascii="宋体" w:hAnsi="宋体" w:hint="eastAsia"/>
          <w:sz w:val="24"/>
          <w:szCs w:val="24"/>
        </w:rPr>
        <w:t>年</w:t>
      </w:r>
      <w:r w:rsidRPr="00EF1FFD">
        <w:rPr>
          <w:rFonts w:ascii="宋体" w:hAnsi="宋体"/>
          <w:sz w:val="24"/>
          <w:szCs w:val="24"/>
          <w:u w:val="single"/>
        </w:rPr>
        <w:t>7</w:t>
      </w:r>
      <w:r w:rsidRPr="00EF1FFD">
        <w:rPr>
          <w:rFonts w:ascii="宋体" w:hAnsi="宋体" w:hint="eastAsia"/>
          <w:sz w:val="24"/>
          <w:szCs w:val="24"/>
        </w:rPr>
        <w:t>月</w:t>
      </w:r>
      <w:r w:rsidRPr="00EF1FFD">
        <w:rPr>
          <w:rFonts w:ascii="宋体" w:hAnsi="宋体"/>
          <w:sz w:val="24"/>
          <w:szCs w:val="24"/>
          <w:u w:val="single"/>
        </w:rPr>
        <w:t>1</w:t>
      </w:r>
      <w:r w:rsidRPr="00EF1FFD">
        <w:rPr>
          <w:rFonts w:ascii="宋体" w:hAnsi="宋体" w:hint="eastAsia"/>
          <w:sz w:val="24"/>
          <w:szCs w:val="24"/>
        </w:rPr>
        <w:t>日起至</w:t>
      </w:r>
      <w:r w:rsidRPr="00EF1FFD">
        <w:rPr>
          <w:rFonts w:ascii="宋体" w:hAnsi="宋体" w:hint="eastAsia"/>
          <w:sz w:val="24"/>
          <w:szCs w:val="24"/>
          <w:u w:val="single"/>
        </w:rPr>
        <w:t>2022</w:t>
      </w:r>
      <w:r w:rsidRPr="00EF1FFD">
        <w:rPr>
          <w:rFonts w:ascii="宋体" w:hAnsi="宋体" w:hint="eastAsia"/>
          <w:sz w:val="24"/>
          <w:szCs w:val="24"/>
        </w:rPr>
        <w:t>年</w:t>
      </w:r>
      <w:r w:rsidRPr="00EF1FFD">
        <w:rPr>
          <w:rFonts w:ascii="宋体" w:hAnsi="宋体"/>
          <w:sz w:val="24"/>
          <w:szCs w:val="24"/>
          <w:u w:val="single"/>
        </w:rPr>
        <w:t>7</w:t>
      </w:r>
      <w:r w:rsidRPr="00EF1FFD">
        <w:rPr>
          <w:rFonts w:ascii="宋体" w:hAnsi="宋体" w:hint="eastAsia"/>
          <w:sz w:val="24"/>
          <w:szCs w:val="24"/>
        </w:rPr>
        <w:t>月</w:t>
      </w:r>
      <w:r w:rsidRPr="00EF1FFD">
        <w:rPr>
          <w:rFonts w:ascii="宋体" w:hAnsi="宋体"/>
          <w:sz w:val="24"/>
          <w:szCs w:val="24"/>
          <w:u w:val="single"/>
        </w:rPr>
        <w:t>7</w:t>
      </w:r>
      <w:r w:rsidRPr="00EF1FFD">
        <w:rPr>
          <w:rFonts w:ascii="宋体" w:hAnsi="宋体" w:hint="eastAsia"/>
          <w:sz w:val="24"/>
          <w:szCs w:val="24"/>
        </w:rPr>
        <w:t>日，每天上午9:00至11:30，下午13:30至16:30（北京时间，节假日除外，下同）；</w:t>
      </w:r>
    </w:p>
    <w:p w14:paraId="76B353D3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4.2地点：liuxiaojiao@sdhyha.com；</w:t>
      </w:r>
    </w:p>
    <w:p w14:paraId="58A3C182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4.3方式：本项目采用网上获取方式（</w:t>
      </w:r>
      <w:proofErr w:type="gramStart"/>
      <w:r w:rsidRPr="00EF1FFD">
        <w:rPr>
          <w:rFonts w:ascii="宋体" w:hAnsi="宋体" w:hint="eastAsia"/>
          <w:sz w:val="24"/>
          <w:szCs w:val="24"/>
        </w:rPr>
        <w:t>扫码填报</w:t>
      </w:r>
      <w:proofErr w:type="gramEnd"/>
      <w:r w:rsidRPr="00EF1FFD">
        <w:rPr>
          <w:rFonts w:ascii="宋体" w:hAnsi="宋体" w:hint="eastAsia"/>
          <w:sz w:val="24"/>
          <w:szCs w:val="24"/>
        </w:rPr>
        <w:t>报名信息+邮箱发送资料）：</w:t>
      </w:r>
    </w:p>
    <w:p w14:paraId="1D437BCF" w14:textId="77777777" w:rsidR="00EF1FFD" w:rsidRPr="00EF1FFD" w:rsidRDefault="00EF1FFD" w:rsidP="00EF1FF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（1）</w:t>
      </w:r>
      <w:proofErr w:type="gramStart"/>
      <w:r w:rsidRPr="00EF1FFD">
        <w:rPr>
          <w:rFonts w:ascii="宋体" w:hAnsi="宋体" w:hint="eastAsia"/>
          <w:sz w:val="24"/>
          <w:szCs w:val="24"/>
        </w:rPr>
        <w:t>扫码填报</w:t>
      </w:r>
      <w:proofErr w:type="gramEnd"/>
      <w:r w:rsidRPr="00EF1FFD">
        <w:rPr>
          <w:rFonts w:ascii="宋体" w:hAnsi="宋体" w:hint="eastAsia"/>
          <w:sz w:val="24"/>
          <w:szCs w:val="24"/>
        </w:rPr>
        <w:t>报名信息：投标人扫描下方二维码，选取所要报名的项目点击“我要缴费”，根据提示完善报名信息后保存提交（经办人选择刘小娇）。</w:t>
      </w:r>
    </w:p>
    <w:p w14:paraId="40F17709" w14:textId="77777777" w:rsidR="00EF1FFD" w:rsidRPr="00EF1FFD" w:rsidRDefault="00EF1FFD" w:rsidP="00EF1FF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（2）投标人电汇标书费。</w:t>
      </w:r>
    </w:p>
    <w:p w14:paraId="0A706F03" w14:textId="77777777" w:rsidR="00EF1FFD" w:rsidRPr="00EF1FFD" w:rsidRDefault="00EF1FFD" w:rsidP="00EF1FF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（3）投标人将法人授权委托书原件和被授权人身份证原件的扫描件、标书费汇款凭证的扫描件发至邮箱（liuxiaojiao@sdhyha.com）。</w:t>
      </w:r>
    </w:p>
    <w:p w14:paraId="165F784B" w14:textId="77777777" w:rsidR="00EF1FFD" w:rsidRPr="00EF1FFD" w:rsidRDefault="00EF1FFD" w:rsidP="00EF1FFD">
      <w:pPr>
        <w:spacing w:line="360" w:lineRule="auto"/>
        <w:ind w:firstLineChars="200" w:firstLine="420"/>
        <w:jc w:val="center"/>
        <w:rPr>
          <w:rFonts w:ascii="宋体" w:hAnsi="宋体"/>
          <w:sz w:val="24"/>
          <w:szCs w:val="24"/>
        </w:rPr>
      </w:pPr>
      <w:r w:rsidRPr="00EF1FFD">
        <w:rPr>
          <w:rFonts w:ascii="宋体" w:hAnsi="宋体"/>
          <w:noProof/>
        </w:rPr>
        <w:drawing>
          <wp:inline distT="0" distB="0" distL="0" distR="0" wp14:anchorId="7D1FC046" wp14:editId="46204ABF">
            <wp:extent cx="2087880" cy="2087880"/>
            <wp:effectExtent l="0" t="0" r="7620" b="7620"/>
            <wp:docPr id="4" name="图片 4" descr="C:\Users\ADMINI~1\AppData\Local\Temp\ksohtml2920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ksohtml2920\wp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FD">
        <w:rPr>
          <w:rFonts w:ascii="宋体" w:hAnsi="宋体" w:hint="eastAsia"/>
          <w:sz w:val="24"/>
          <w:szCs w:val="24"/>
        </w:rPr>
        <w:t xml:space="preserve"> </w:t>
      </w:r>
    </w:p>
    <w:p w14:paraId="6796A38B" w14:textId="77777777" w:rsidR="00EF1FFD" w:rsidRPr="00EF1FFD" w:rsidRDefault="00EF1FFD" w:rsidP="00EF1FF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注：①标书费必须从投标人单位账户汇出；</w:t>
      </w:r>
    </w:p>
    <w:p w14:paraId="190D0495" w14:textId="77777777" w:rsidR="00EF1FFD" w:rsidRPr="00EF1FFD" w:rsidRDefault="00EF1FFD" w:rsidP="00EF1FF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②本项目实行资格后审，获取招标文件成功不代表资格后审通过。</w:t>
      </w:r>
    </w:p>
    <w:p w14:paraId="23758FFD" w14:textId="77777777" w:rsidR="00EF1FFD" w:rsidRPr="00EF1FFD" w:rsidRDefault="00EF1FFD" w:rsidP="00EF1FF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4.4招标文件300元/份（电汇），售后不退。</w:t>
      </w:r>
    </w:p>
    <w:p w14:paraId="702197CD" w14:textId="77777777" w:rsidR="00EF1FFD" w:rsidRPr="00EF1FFD" w:rsidRDefault="00EF1FFD" w:rsidP="00EF1FF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4.5账户信息：</w:t>
      </w:r>
    </w:p>
    <w:p w14:paraId="53C98AD5" w14:textId="77777777" w:rsidR="00EF1FFD" w:rsidRPr="00EF1FFD" w:rsidRDefault="00EF1FFD" w:rsidP="00EF1FFD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EF1FFD">
        <w:rPr>
          <w:rFonts w:ascii="宋体" w:hAnsi="宋体" w:hint="eastAsia"/>
          <w:bCs/>
          <w:sz w:val="24"/>
          <w:szCs w:val="24"/>
        </w:rPr>
        <w:t>开户名称：</w:t>
      </w:r>
      <w:proofErr w:type="gramStart"/>
      <w:r w:rsidRPr="00EF1FFD">
        <w:rPr>
          <w:rFonts w:ascii="宋体" w:hAnsi="宋体" w:hint="eastAsia"/>
          <w:bCs/>
          <w:sz w:val="24"/>
          <w:szCs w:val="24"/>
        </w:rPr>
        <w:t>海逸恒安</w:t>
      </w:r>
      <w:proofErr w:type="gramEnd"/>
      <w:r w:rsidRPr="00EF1FFD">
        <w:rPr>
          <w:rFonts w:ascii="宋体" w:hAnsi="宋体" w:hint="eastAsia"/>
          <w:bCs/>
          <w:sz w:val="24"/>
          <w:szCs w:val="24"/>
        </w:rPr>
        <w:t>项目管理有限公司；</w:t>
      </w:r>
    </w:p>
    <w:p w14:paraId="75DFF4DA" w14:textId="77777777" w:rsidR="00EF1FFD" w:rsidRPr="00EF1FFD" w:rsidRDefault="00EF1FFD" w:rsidP="00EF1FFD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EF1FFD">
        <w:rPr>
          <w:rFonts w:ascii="宋体" w:hAnsi="宋体" w:hint="eastAsia"/>
          <w:bCs/>
          <w:sz w:val="24"/>
          <w:szCs w:val="24"/>
        </w:rPr>
        <w:t>开户银行：中国民生银行股份有限公司济南历山支行；</w:t>
      </w:r>
    </w:p>
    <w:p w14:paraId="2BC1497B" w14:textId="77777777" w:rsidR="00EF1FFD" w:rsidRPr="00EF1FFD" w:rsidRDefault="00EF1FFD" w:rsidP="00EF1FF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proofErr w:type="gramStart"/>
      <w:r w:rsidRPr="00EF1FFD">
        <w:rPr>
          <w:rFonts w:ascii="宋体" w:hAnsi="宋体" w:hint="eastAsia"/>
          <w:bCs/>
          <w:sz w:val="24"/>
          <w:szCs w:val="24"/>
        </w:rPr>
        <w:t>账</w:t>
      </w:r>
      <w:proofErr w:type="gramEnd"/>
      <w:r w:rsidRPr="00EF1FFD">
        <w:rPr>
          <w:rFonts w:ascii="宋体" w:hAnsi="宋体" w:hint="eastAsia"/>
          <w:bCs/>
          <w:sz w:val="24"/>
          <w:szCs w:val="24"/>
        </w:rPr>
        <w:t xml:space="preserve">    号：632580142。</w:t>
      </w:r>
    </w:p>
    <w:p w14:paraId="312CB7F2" w14:textId="77777777" w:rsidR="00EF1FFD" w:rsidRPr="00EF1FFD" w:rsidRDefault="00EF1FFD" w:rsidP="00EF1FF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kern w:val="0"/>
          <w:sz w:val="24"/>
          <w:szCs w:val="24"/>
        </w:rPr>
        <w:t>注：①</w:t>
      </w:r>
      <w:r w:rsidRPr="00EF1FFD">
        <w:rPr>
          <w:rFonts w:ascii="宋体" w:hAnsi="宋体" w:hint="eastAsia"/>
          <w:sz w:val="24"/>
          <w:szCs w:val="24"/>
        </w:rPr>
        <w:t>本项目实行资格后审，获取招标文件成功不代表资格后审的通过。</w:t>
      </w:r>
    </w:p>
    <w:p w14:paraId="1B99849A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②本采购项目的变更、修改、澄清等内容均在“中国政府采购网”发布。</w:t>
      </w:r>
      <w:r w:rsidRPr="00EF1FFD">
        <w:rPr>
          <w:rFonts w:ascii="宋体" w:hAnsi="宋体" w:hint="eastAsia"/>
          <w:sz w:val="24"/>
          <w:szCs w:val="24"/>
        </w:rPr>
        <w:lastRenderedPageBreak/>
        <w:t>相关内容一经在“中国政府采购网”发布，视作已发放给所有潜在投标人。各潜在投标人应随时关注并及时自行查阅网站信息，未按要求查阅者自行承担相应后果。</w:t>
      </w:r>
    </w:p>
    <w:p w14:paraId="6B80B892" w14:textId="77777777" w:rsidR="00EF1FFD" w:rsidRPr="00EF1FFD" w:rsidRDefault="00EF1FFD" w:rsidP="00EF1FFD">
      <w:pPr>
        <w:pStyle w:val="3"/>
        <w:rPr>
          <w:rStyle w:val="16"/>
          <w:rFonts w:ascii="宋体" w:eastAsia="宋体" w:hAnsi="宋体" w:hint="default"/>
          <w:b/>
        </w:rPr>
      </w:pPr>
      <w:bookmarkStart w:id="25" w:name="_Toc35393625"/>
      <w:bookmarkStart w:id="26" w:name="_Toc28359007"/>
      <w:bookmarkStart w:id="27" w:name="_Toc28359084"/>
      <w:bookmarkStart w:id="28" w:name="_Toc89875605"/>
      <w:bookmarkStart w:id="29" w:name="_Toc103178724"/>
      <w:bookmarkStart w:id="30" w:name="_Toc35393794"/>
      <w:bookmarkEnd w:id="25"/>
      <w:bookmarkEnd w:id="26"/>
      <w:bookmarkEnd w:id="27"/>
      <w:bookmarkEnd w:id="28"/>
      <w:r w:rsidRPr="00EF1FFD">
        <w:rPr>
          <w:rStyle w:val="16"/>
          <w:rFonts w:ascii="宋体" w:eastAsia="宋体" w:hAnsi="宋体" w:hint="default"/>
          <w:b/>
        </w:rPr>
        <w:t>5.投标文件递交时间以及地点</w:t>
      </w:r>
      <w:bookmarkEnd w:id="29"/>
      <w:bookmarkEnd w:id="30"/>
    </w:p>
    <w:p w14:paraId="4435B4D2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时间：</w:t>
      </w:r>
      <w:r w:rsidRPr="00EF1FFD">
        <w:rPr>
          <w:rFonts w:ascii="宋体" w:hAnsi="宋体" w:hint="eastAsia"/>
          <w:sz w:val="24"/>
          <w:szCs w:val="24"/>
          <w:u w:val="single"/>
        </w:rPr>
        <w:t>2022</w:t>
      </w:r>
      <w:r w:rsidRPr="00EF1FFD">
        <w:rPr>
          <w:rFonts w:ascii="宋体" w:hAnsi="宋体" w:hint="eastAsia"/>
          <w:sz w:val="24"/>
          <w:szCs w:val="24"/>
        </w:rPr>
        <w:t>年</w:t>
      </w:r>
      <w:r w:rsidRPr="00EF1FFD">
        <w:rPr>
          <w:rFonts w:ascii="宋体" w:hAnsi="宋体"/>
          <w:sz w:val="24"/>
          <w:szCs w:val="24"/>
          <w:u w:val="single"/>
        </w:rPr>
        <w:t>7</w:t>
      </w:r>
      <w:r w:rsidRPr="00EF1FFD">
        <w:rPr>
          <w:rFonts w:ascii="宋体" w:hAnsi="宋体" w:hint="eastAsia"/>
          <w:sz w:val="24"/>
          <w:szCs w:val="24"/>
        </w:rPr>
        <w:t>月</w:t>
      </w:r>
      <w:r w:rsidRPr="00EF1FFD">
        <w:rPr>
          <w:rFonts w:ascii="宋体" w:hAnsi="宋体"/>
          <w:sz w:val="24"/>
          <w:szCs w:val="24"/>
          <w:u w:val="single"/>
        </w:rPr>
        <w:t>22</w:t>
      </w:r>
      <w:r w:rsidRPr="00EF1FFD">
        <w:rPr>
          <w:rFonts w:ascii="宋体" w:hAnsi="宋体" w:hint="eastAsia"/>
          <w:sz w:val="24"/>
          <w:szCs w:val="24"/>
        </w:rPr>
        <w:t>日</w:t>
      </w:r>
      <w:r w:rsidRPr="00EF1FFD">
        <w:rPr>
          <w:rFonts w:ascii="宋体" w:hAnsi="宋体" w:hint="eastAsia"/>
          <w:sz w:val="24"/>
          <w:szCs w:val="24"/>
          <w:u w:val="single"/>
        </w:rPr>
        <w:t>14</w:t>
      </w:r>
      <w:r w:rsidRPr="00EF1FFD">
        <w:rPr>
          <w:rFonts w:ascii="宋体" w:hAnsi="宋体" w:hint="eastAsia"/>
          <w:sz w:val="24"/>
          <w:szCs w:val="24"/>
        </w:rPr>
        <w:t>时</w:t>
      </w:r>
      <w:r w:rsidRPr="00EF1FFD">
        <w:rPr>
          <w:rFonts w:ascii="宋体" w:hAnsi="宋体"/>
          <w:sz w:val="24"/>
          <w:szCs w:val="24"/>
          <w:u w:val="single"/>
        </w:rPr>
        <w:t>00</w:t>
      </w:r>
      <w:r w:rsidRPr="00EF1FFD">
        <w:rPr>
          <w:rFonts w:ascii="宋体" w:hAnsi="宋体" w:hint="eastAsia"/>
          <w:sz w:val="24"/>
          <w:szCs w:val="24"/>
        </w:rPr>
        <w:t>分起至</w:t>
      </w:r>
      <w:r w:rsidRPr="00EF1FFD">
        <w:rPr>
          <w:rFonts w:ascii="宋体" w:hAnsi="宋体" w:hint="eastAsia"/>
          <w:sz w:val="24"/>
          <w:szCs w:val="24"/>
          <w:u w:val="single"/>
        </w:rPr>
        <w:t>1</w:t>
      </w:r>
      <w:r w:rsidRPr="00EF1FFD">
        <w:rPr>
          <w:rFonts w:ascii="宋体" w:hAnsi="宋体"/>
          <w:sz w:val="24"/>
          <w:szCs w:val="24"/>
          <w:u w:val="single"/>
        </w:rPr>
        <w:t>4</w:t>
      </w:r>
      <w:r w:rsidRPr="00EF1FFD">
        <w:rPr>
          <w:rFonts w:ascii="宋体" w:hAnsi="宋体" w:hint="eastAsia"/>
          <w:sz w:val="24"/>
          <w:szCs w:val="24"/>
        </w:rPr>
        <w:t>时</w:t>
      </w:r>
      <w:r w:rsidRPr="00EF1FFD">
        <w:rPr>
          <w:rFonts w:ascii="宋体" w:hAnsi="宋体"/>
          <w:sz w:val="24"/>
          <w:szCs w:val="24"/>
          <w:u w:val="single"/>
        </w:rPr>
        <w:t>3</w:t>
      </w:r>
      <w:r w:rsidRPr="00EF1FFD">
        <w:rPr>
          <w:rFonts w:ascii="宋体" w:hAnsi="宋体" w:hint="eastAsia"/>
          <w:sz w:val="24"/>
          <w:szCs w:val="24"/>
          <w:u w:val="single"/>
        </w:rPr>
        <w:t>0</w:t>
      </w:r>
      <w:r w:rsidRPr="00EF1FFD">
        <w:rPr>
          <w:rFonts w:ascii="宋体" w:hAnsi="宋体" w:hint="eastAsia"/>
          <w:sz w:val="24"/>
          <w:szCs w:val="24"/>
        </w:rPr>
        <w:t>分止。</w:t>
      </w:r>
    </w:p>
    <w:p w14:paraId="5B66B8D3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地点：青岛市黄岛区峨眉山路396号42号楼（</w:t>
      </w:r>
      <w:proofErr w:type="gramStart"/>
      <w:r w:rsidRPr="00EF1FFD">
        <w:rPr>
          <w:rFonts w:ascii="宋体" w:hAnsi="宋体" w:hint="eastAsia"/>
          <w:sz w:val="24"/>
          <w:szCs w:val="24"/>
        </w:rPr>
        <w:t>丽呈儒邻酒店(光谷软件</w:t>
      </w:r>
      <w:proofErr w:type="gramEnd"/>
      <w:r w:rsidRPr="00EF1FFD">
        <w:rPr>
          <w:rFonts w:ascii="宋体" w:hAnsi="宋体" w:hint="eastAsia"/>
          <w:sz w:val="24"/>
          <w:szCs w:val="24"/>
        </w:rPr>
        <w:t>园店)）16楼会议室。</w:t>
      </w:r>
    </w:p>
    <w:p w14:paraId="0ECD5D02" w14:textId="77777777" w:rsidR="00EF1FFD" w:rsidRPr="00EF1FFD" w:rsidRDefault="00EF1FFD" w:rsidP="00EF1FFD">
      <w:pPr>
        <w:pStyle w:val="3"/>
        <w:rPr>
          <w:rStyle w:val="16"/>
          <w:rFonts w:ascii="宋体" w:eastAsia="宋体" w:hAnsi="宋体" w:hint="default"/>
          <w:b/>
        </w:rPr>
      </w:pPr>
      <w:bookmarkStart w:id="31" w:name="_Toc89875606"/>
      <w:bookmarkStart w:id="32" w:name="_Toc103178725"/>
      <w:bookmarkEnd w:id="31"/>
      <w:r w:rsidRPr="00EF1FFD">
        <w:rPr>
          <w:rStyle w:val="16"/>
          <w:rFonts w:ascii="宋体" w:eastAsia="宋体" w:hAnsi="宋体" w:hint="default"/>
          <w:b/>
        </w:rPr>
        <w:t>6.投标截止时间、开标时间及地点</w:t>
      </w:r>
      <w:bookmarkEnd w:id="32"/>
    </w:p>
    <w:p w14:paraId="7775CDD8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时间：</w:t>
      </w:r>
      <w:r w:rsidRPr="00EF1FFD">
        <w:rPr>
          <w:rFonts w:ascii="宋体" w:hAnsi="宋体" w:hint="eastAsia"/>
          <w:sz w:val="24"/>
          <w:szCs w:val="24"/>
          <w:u w:val="single"/>
        </w:rPr>
        <w:t>2022</w:t>
      </w:r>
      <w:r w:rsidRPr="00EF1FFD">
        <w:rPr>
          <w:rFonts w:ascii="宋体" w:hAnsi="宋体" w:hint="eastAsia"/>
          <w:sz w:val="24"/>
          <w:szCs w:val="24"/>
        </w:rPr>
        <w:t>年</w:t>
      </w:r>
      <w:r w:rsidRPr="00EF1FFD">
        <w:rPr>
          <w:rFonts w:ascii="宋体" w:hAnsi="宋体"/>
          <w:sz w:val="24"/>
          <w:szCs w:val="24"/>
          <w:u w:val="single"/>
        </w:rPr>
        <w:t>7</w:t>
      </w:r>
      <w:r w:rsidRPr="00EF1FFD">
        <w:rPr>
          <w:rFonts w:ascii="宋体" w:hAnsi="宋体" w:hint="eastAsia"/>
          <w:sz w:val="24"/>
          <w:szCs w:val="24"/>
        </w:rPr>
        <w:t>月</w:t>
      </w:r>
      <w:r w:rsidRPr="00EF1FFD">
        <w:rPr>
          <w:rFonts w:ascii="宋体" w:hAnsi="宋体"/>
          <w:sz w:val="24"/>
          <w:szCs w:val="24"/>
          <w:u w:val="single"/>
        </w:rPr>
        <w:t>22</w:t>
      </w:r>
      <w:r w:rsidRPr="00EF1FFD">
        <w:rPr>
          <w:rFonts w:ascii="宋体" w:hAnsi="宋体" w:hint="eastAsia"/>
          <w:sz w:val="24"/>
          <w:szCs w:val="24"/>
        </w:rPr>
        <w:t>日</w:t>
      </w:r>
      <w:r w:rsidRPr="00EF1FFD">
        <w:rPr>
          <w:rFonts w:ascii="宋体" w:hAnsi="宋体" w:hint="eastAsia"/>
          <w:sz w:val="24"/>
          <w:szCs w:val="24"/>
          <w:u w:val="single"/>
        </w:rPr>
        <w:t>1</w:t>
      </w:r>
      <w:r w:rsidRPr="00EF1FFD">
        <w:rPr>
          <w:rFonts w:ascii="宋体" w:hAnsi="宋体"/>
          <w:sz w:val="24"/>
          <w:szCs w:val="24"/>
          <w:u w:val="single"/>
        </w:rPr>
        <w:t>4</w:t>
      </w:r>
      <w:r w:rsidRPr="00EF1FFD">
        <w:rPr>
          <w:rFonts w:ascii="宋体" w:hAnsi="宋体" w:hint="eastAsia"/>
          <w:sz w:val="24"/>
          <w:szCs w:val="24"/>
        </w:rPr>
        <w:t>时</w:t>
      </w:r>
      <w:r w:rsidRPr="00EF1FFD">
        <w:rPr>
          <w:rFonts w:ascii="宋体" w:hAnsi="宋体"/>
          <w:sz w:val="24"/>
          <w:szCs w:val="24"/>
          <w:u w:val="single"/>
        </w:rPr>
        <w:t>3</w:t>
      </w:r>
      <w:r w:rsidRPr="00EF1FFD">
        <w:rPr>
          <w:rFonts w:ascii="宋体" w:hAnsi="宋体" w:hint="eastAsia"/>
          <w:sz w:val="24"/>
          <w:szCs w:val="24"/>
          <w:u w:val="single"/>
        </w:rPr>
        <w:t>0</w:t>
      </w:r>
      <w:r w:rsidRPr="00EF1FFD">
        <w:rPr>
          <w:rFonts w:ascii="宋体" w:hAnsi="宋体" w:hint="eastAsia"/>
          <w:sz w:val="24"/>
          <w:szCs w:val="24"/>
        </w:rPr>
        <w:t>分。</w:t>
      </w:r>
    </w:p>
    <w:p w14:paraId="7D66D98A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地点：青岛市黄岛区峨眉山路396号42号楼（</w:t>
      </w:r>
      <w:proofErr w:type="gramStart"/>
      <w:r w:rsidRPr="00EF1FFD">
        <w:rPr>
          <w:rFonts w:ascii="宋体" w:hAnsi="宋体" w:hint="eastAsia"/>
          <w:sz w:val="24"/>
          <w:szCs w:val="24"/>
        </w:rPr>
        <w:t>丽呈儒邻酒店(光谷软件</w:t>
      </w:r>
      <w:proofErr w:type="gramEnd"/>
      <w:r w:rsidRPr="00EF1FFD">
        <w:rPr>
          <w:rFonts w:ascii="宋体" w:hAnsi="宋体" w:hint="eastAsia"/>
          <w:sz w:val="24"/>
          <w:szCs w:val="24"/>
        </w:rPr>
        <w:t>园店)）16楼会议室。</w:t>
      </w:r>
    </w:p>
    <w:p w14:paraId="6DB48FEC" w14:textId="77777777" w:rsidR="00EF1FFD" w:rsidRPr="00EF1FFD" w:rsidRDefault="00EF1FFD" w:rsidP="00EF1FFD">
      <w:pPr>
        <w:pStyle w:val="3"/>
        <w:rPr>
          <w:rFonts w:ascii="宋体" w:eastAsia="宋体" w:hAnsi="宋体"/>
          <w:b/>
        </w:rPr>
      </w:pPr>
      <w:bookmarkStart w:id="33" w:name="_Toc89875607"/>
      <w:bookmarkStart w:id="34" w:name="_Toc103178726"/>
      <w:bookmarkEnd w:id="33"/>
      <w:r w:rsidRPr="00EF1FFD">
        <w:rPr>
          <w:rFonts w:ascii="宋体" w:eastAsia="宋体" w:hAnsi="宋体" w:hint="eastAsia"/>
          <w:b/>
        </w:rPr>
        <w:t>7.公告期限</w:t>
      </w:r>
      <w:bookmarkEnd w:id="34"/>
    </w:p>
    <w:p w14:paraId="43023643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自本公告发布之日起5个工作日。</w:t>
      </w:r>
    </w:p>
    <w:p w14:paraId="46E886F9" w14:textId="77777777" w:rsidR="00EF1FFD" w:rsidRPr="00EF1FFD" w:rsidRDefault="00EF1FFD" w:rsidP="00EF1FFD">
      <w:pPr>
        <w:spacing w:line="400" w:lineRule="exact"/>
        <w:rPr>
          <w:rStyle w:val="16"/>
          <w:rFonts w:ascii="宋体" w:hAnsi="宋体" w:hint="default"/>
        </w:rPr>
      </w:pPr>
      <w:r w:rsidRPr="00EF1FFD">
        <w:rPr>
          <w:rStyle w:val="16"/>
          <w:rFonts w:ascii="宋体" w:hAnsi="宋体" w:hint="default"/>
        </w:rPr>
        <w:t>8.</w:t>
      </w:r>
      <w:r w:rsidRPr="00EF1FFD">
        <w:rPr>
          <w:rStyle w:val="16"/>
          <w:rFonts w:ascii="宋体" w:hAnsi="宋体" w:hint="default"/>
        </w:rPr>
        <w:t>联系方式</w:t>
      </w:r>
    </w:p>
    <w:p w14:paraId="618EE81B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 xml:space="preserve">8.1采 购 人：中国石油大学（华东） </w:t>
      </w:r>
    </w:p>
    <w:p w14:paraId="426B31FE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地    址：中国石油大学（华东）青岛校区</w:t>
      </w:r>
    </w:p>
    <w:p w14:paraId="2569C37A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 xml:space="preserve">采购项目联系人：徐老师  </w:t>
      </w:r>
      <w:bookmarkStart w:id="35" w:name="_GoBack"/>
      <w:bookmarkEnd w:id="35"/>
    </w:p>
    <w:p w14:paraId="657CEFDE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电    话：(0532)86981699</w:t>
      </w:r>
    </w:p>
    <w:p w14:paraId="050AFB9B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 w:rsidRPr="00EF1FFD">
        <w:rPr>
          <w:rFonts w:ascii="宋体" w:hAnsi="宋体" w:hint="eastAsia"/>
          <w:sz w:val="24"/>
          <w:szCs w:val="24"/>
        </w:rPr>
        <w:t>8.2代理机构：</w:t>
      </w:r>
      <w:proofErr w:type="gramStart"/>
      <w:r w:rsidRPr="00EF1FFD">
        <w:rPr>
          <w:rFonts w:ascii="宋体" w:hAnsi="宋体" w:hint="eastAsia"/>
          <w:kern w:val="0"/>
          <w:sz w:val="24"/>
          <w:szCs w:val="24"/>
        </w:rPr>
        <w:t>海逸恒安</w:t>
      </w:r>
      <w:proofErr w:type="gramEnd"/>
      <w:r w:rsidRPr="00EF1FFD">
        <w:rPr>
          <w:rFonts w:ascii="宋体" w:hAnsi="宋体" w:hint="eastAsia"/>
          <w:kern w:val="0"/>
          <w:sz w:val="24"/>
          <w:szCs w:val="24"/>
        </w:rPr>
        <w:t>项目管理有限公司</w:t>
      </w:r>
    </w:p>
    <w:p w14:paraId="116328A0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 w:rsidRPr="00EF1FFD">
        <w:rPr>
          <w:rFonts w:ascii="宋体" w:hAnsi="宋体" w:hint="eastAsia"/>
          <w:sz w:val="24"/>
          <w:szCs w:val="24"/>
        </w:rPr>
        <w:t>地    址：</w:t>
      </w:r>
      <w:r w:rsidRPr="00EF1FFD">
        <w:rPr>
          <w:rFonts w:ascii="宋体" w:hAnsi="宋体" w:hint="eastAsia"/>
          <w:kern w:val="0"/>
          <w:sz w:val="24"/>
          <w:szCs w:val="24"/>
        </w:rPr>
        <w:t>青岛市崂山区文岭路5号白金广场C座202室</w:t>
      </w:r>
    </w:p>
    <w:p w14:paraId="241A4843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 w:rsidRPr="00EF1FFD">
        <w:rPr>
          <w:rFonts w:ascii="宋体" w:hAnsi="宋体" w:hint="eastAsia"/>
          <w:sz w:val="24"/>
          <w:szCs w:val="24"/>
        </w:rPr>
        <w:t>电子信箱：liuxiaojiao@sdhyha.com</w:t>
      </w:r>
    </w:p>
    <w:p w14:paraId="1F52E66B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>采购项目联系人：刘小娇</w:t>
      </w:r>
    </w:p>
    <w:p w14:paraId="4A5E5390" w14:textId="77777777" w:rsidR="00EF1FFD" w:rsidRPr="00EF1FFD" w:rsidRDefault="00EF1FFD" w:rsidP="00EF1FF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 w:rsidRPr="00EF1FFD">
        <w:rPr>
          <w:rFonts w:ascii="宋体" w:hAnsi="宋体" w:hint="eastAsia"/>
          <w:sz w:val="24"/>
          <w:szCs w:val="24"/>
        </w:rPr>
        <w:t>电    话：</w:t>
      </w:r>
      <w:r w:rsidRPr="00EF1FFD">
        <w:rPr>
          <w:rFonts w:ascii="宋体" w:hAnsi="宋体" w:hint="eastAsia"/>
          <w:kern w:val="0"/>
          <w:sz w:val="24"/>
          <w:szCs w:val="24"/>
        </w:rPr>
        <w:t>0532-85761207</w:t>
      </w:r>
    </w:p>
    <w:p w14:paraId="1FB89A19" w14:textId="77777777" w:rsidR="00EF1FFD" w:rsidRPr="00EF1FFD" w:rsidRDefault="00EF1FFD" w:rsidP="00EF1FFD">
      <w:pPr>
        <w:spacing w:line="400" w:lineRule="exact"/>
        <w:jc w:val="right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 xml:space="preserve"> </w:t>
      </w:r>
    </w:p>
    <w:p w14:paraId="07FC824F" w14:textId="77777777" w:rsidR="00EF1FFD" w:rsidRPr="00EF1FFD" w:rsidRDefault="00EF1FFD" w:rsidP="00EF1FFD">
      <w:pPr>
        <w:spacing w:line="400" w:lineRule="exact"/>
        <w:jc w:val="center"/>
        <w:rPr>
          <w:rFonts w:ascii="宋体" w:hAnsi="宋体"/>
          <w:sz w:val="24"/>
          <w:szCs w:val="24"/>
        </w:rPr>
      </w:pPr>
      <w:r w:rsidRPr="00EF1FFD">
        <w:rPr>
          <w:rFonts w:ascii="宋体" w:hAnsi="宋体" w:hint="eastAsia"/>
          <w:sz w:val="24"/>
          <w:szCs w:val="24"/>
        </w:rPr>
        <w:t xml:space="preserve">                                  2022年</w:t>
      </w:r>
      <w:r w:rsidRPr="00EF1FFD">
        <w:rPr>
          <w:rFonts w:ascii="宋体" w:hAnsi="宋体"/>
          <w:sz w:val="24"/>
          <w:szCs w:val="24"/>
        </w:rPr>
        <w:t>6</w:t>
      </w:r>
      <w:r w:rsidRPr="00EF1FFD">
        <w:rPr>
          <w:rFonts w:ascii="宋体" w:hAnsi="宋体" w:hint="eastAsia"/>
          <w:sz w:val="24"/>
          <w:szCs w:val="24"/>
        </w:rPr>
        <w:t>月</w:t>
      </w:r>
      <w:r w:rsidRPr="00EF1FFD">
        <w:rPr>
          <w:rFonts w:ascii="宋体" w:hAnsi="宋体"/>
          <w:sz w:val="24"/>
          <w:szCs w:val="24"/>
        </w:rPr>
        <w:t>30</w:t>
      </w:r>
      <w:r w:rsidRPr="00EF1FFD">
        <w:rPr>
          <w:rFonts w:ascii="宋体" w:hAnsi="宋体" w:hint="eastAsia"/>
          <w:sz w:val="24"/>
          <w:szCs w:val="24"/>
        </w:rPr>
        <w:t>日</w:t>
      </w:r>
    </w:p>
    <w:p w14:paraId="61715534" w14:textId="77777777" w:rsidR="00122D3D" w:rsidRPr="00EF1FFD" w:rsidRDefault="00122D3D"/>
    <w:sectPr w:rsidR="00122D3D" w:rsidRPr="00EF1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C5A16" w14:textId="77777777" w:rsidR="00746F6C" w:rsidRDefault="00746F6C" w:rsidP="00EF1FFD">
      <w:r>
        <w:separator/>
      </w:r>
    </w:p>
  </w:endnote>
  <w:endnote w:type="continuationSeparator" w:id="0">
    <w:p w14:paraId="3D2B0BE5" w14:textId="77777777" w:rsidR="00746F6C" w:rsidRDefault="00746F6C" w:rsidP="00EF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3B4C4" w14:textId="77777777" w:rsidR="00746F6C" w:rsidRDefault="00746F6C" w:rsidP="00EF1FFD">
      <w:r>
        <w:separator/>
      </w:r>
    </w:p>
  </w:footnote>
  <w:footnote w:type="continuationSeparator" w:id="0">
    <w:p w14:paraId="0D4E5E88" w14:textId="77777777" w:rsidR="00746F6C" w:rsidRDefault="00746F6C" w:rsidP="00EF1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7F"/>
    <w:rsid w:val="000443EC"/>
    <w:rsid w:val="000F4111"/>
    <w:rsid w:val="00122D3D"/>
    <w:rsid w:val="002150F4"/>
    <w:rsid w:val="002B05B8"/>
    <w:rsid w:val="002E6BE8"/>
    <w:rsid w:val="00465146"/>
    <w:rsid w:val="00510806"/>
    <w:rsid w:val="005817C4"/>
    <w:rsid w:val="00665439"/>
    <w:rsid w:val="00707A20"/>
    <w:rsid w:val="00746F6C"/>
    <w:rsid w:val="007B4912"/>
    <w:rsid w:val="00830D8C"/>
    <w:rsid w:val="00887BE9"/>
    <w:rsid w:val="00947DB6"/>
    <w:rsid w:val="009E715C"/>
    <w:rsid w:val="00AC1D87"/>
    <w:rsid w:val="00AD49FE"/>
    <w:rsid w:val="00D14549"/>
    <w:rsid w:val="00D96AF9"/>
    <w:rsid w:val="00DA10AB"/>
    <w:rsid w:val="00DC1F79"/>
    <w:rsid w:val="00DD1A6C"/>
    <w:rsid w:val="00DD1E7F"/>
    <w:rsid w:val="00E70C8B"/>
    <w:rsid w:val="00EF1FFD"/>
    <w:rsid w:val="00F35A6E"/>
    <w:rsid w:val="00F54587"/>
    <w:rsid w:val="00F80CCF"/>
    <w:rsid w:val="00FB4EC4"/>
    <w:rsid w:val="00FC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9BAE28-0B80-45AD-9C03-F722CF9C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EF1FF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0"/>
    <w:uiPriority w:val="99"/>
    <w:qFormat/>
    <w:rsid w:val="00EF1FFD"/>
    <w:pPr>
      <w:keepNext/>
      <w:keepLines/>
      <w:adjustRightInd w:val="0"/>
      <w:snapToGrid w:val="0"/>
      <w:spacing w:before="100" w:beforeAutospacing="1" w:after="100" w:afterAutospacing="1" w:line="360" w:lineRule="auto"/>
      <w:ind w:right="156"/>
      <w:jc w:val="center"/>
      <w:outlineLvl w:val="1"/>
    </w:pPr>
    <w:rPr>
      <w:rFonts w:ascii="Arial" w:eastAsia="黑体" w:hAnsi="Arial" w:cs="Arial"/>
      <w:b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F1FFD"/>
    <w:pPr>
      <w:keepNext/>
      <w:keepLines/>
      <w:adjustRightInd w:val="0"/>
      <w:snapToGrid w:val="0"/>
      <w:spacing w:line="360" w:lineRule="auto"/>
      <w:outlineLvl w:val="2"/>
    </w:pPr>
    <w:rPr>
      <w:rFonts w:eastAsia="楷体"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F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F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FFD"/>
    <w:rPr>
      <w:sz w:val="18"/>
      <w:szCs w:val="18"/>
    </w:rPr>
  </w:style>
  <w:style w:type="character" w:customStyle="1" w:styleId="20">
    <w:name w:val="标题 2 字符"/>
    <w:basedOn w:val="a0"/>
    <w:link w:val="2"/>
    <w:uiPriority w:val="99"/>
    <w:qFormat/>
    <w:rsid w:val="00EF1FFD"/>
    <w:rPr>
      <w:rFonts w:ascii="Arial" w:eastAsia="黑体" w:hAnsi="Arial" w:cs="Arial"/>
      <w:bCs/>
      <w:kern w:val="0"/>
      <w:sz w:val="28"/>
      <w:szCs w:val="28"/>
    </w:rPr>
  </w:style>
  <w:style w:type="character" w:customStyle="1" w:styleId="30">
    <w:name w:val="标题 3 字符"/>
    <w:basedOn w:val="a0"/>
    <w:link w:val="3"/>
    <w:uiPriority w:val="99"/>
    <w:qFormat/>
    <w:rsid w:val="00EF1FFD"/>
    <w:rPr>
      <w:rFonts w:ascii="Times New Roman" w:eastAsia="楷体" w:hAnsi="Times New Roman" w:cs="Times New Roman"/>
      <w:bCs/>
      <w:kern w:val="0"/>
      <w:sz w:val="28"/>
      <w:szCs w:val="28"/>
    </w:rPr>
  </w:style>
  <w:style w:type="character" w:customStyle="1" w:styleId="16">
    <w:name w:val="16"/>
    <w:basedOn w:val="a0"/>
    <w:qFormat/>
    <w:rsid w:val="00EF1FFD"/>
    <w:rPr>
      <w:rFonts w:ascii="楷体" w:eastAsia="楷体" w:hAnsi="楷体" w:hint="eastAsia"/>
      <w:kern w:val="2"/>
      <w:sz w:val="28"/>
      <w:szCs w:val="28"/>
    </w:rPr>
  </w:style>
  <w:style w:type="paragraph" w:styleId="TOC1">
    <w:name w:val="toc 1"/>
    <w:basedOn w:val="a"/>
    <w:next w:val="a"/>
    <w:autoRedefine/>
    <w:uiPriority w:val="39"/>
    <w:semiHidden/>
    <w:unhideWhenUsed/>
    <w:rsid w:val="00EF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凌明嘉</dc:creator>
  <cp:keywords/>
  <dc:description/>
  <cp:lastModifiedBy>凌明嘉</cp:lastModifiedBy>
  <cp:revision>2</cp:revision>
  <dcterms:created xsi:type="dcterms:W3CDTF">2022-06-30T10:37:00Z</dcterms:created>
  <dcterms:modified xsi:type="dcterms:W3CDTF">2022-06-30T10:37:00Z</dcterms:modified>
</cp:coreProperties>
</file>