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C2E" w:rsidRDefault="003D4EFE">
      <w:pPr>
        <w:adjustRightInd w:val="0"/>
        <w:snapToGrid w:val="0"/>
        <w:spacing w:line="594" w:lineRule="exact"/>
        <w:jc w:val="center"/>
        <w:rPr>
          <w:rFonts w:eastAsia="方正小标宋简体"/>
          <w:color w:val="000000"/>
          <w:sz w:val="32"/>
          <w:szCs w:val="32"/>
        </w:rPr>
      </w:pPr>
      <w:proofErr w:type="gramStart"/>
      <w:r>
        <w:rPr>
          <w:rFonts w:eastAsia="方正小标宋简体" w:hint="eastAsia"/>
          <w:color w:val="000000"/>
          <w:sz w:val="32"/>
          <w:szCs w:val="32"/>
        </w:rPr>
        <w:t>泵</w:t>
      </w:r>
      <w:r>
        <w:rPr>
          <w:rFonts w:eastAsia="方正小标宋简体"/>
          <w:color w:val="000000"/>
          <w:sz w:val="32"/>
          <w:szCs w:val="32"/>
        </w:rPr>
        <w:t>产品</w:t>
      </w:r>
      <w:proofErr w:type="gramEnd"/>
      <w:r>
        <w:rPr>
          <w:rFonts w:eastAsia="方正小标宋简体"/>
          <w:color w:val="000000"/>
          <w:sz w:val="32"/>
          <w:szCs w:val="32"/>
        </w:rPr>
        <w:t>质量国家监督抽查实施细则</w:t>
      </w:r>
    </w:p>
    <w:p w:rsidR="001E5C2E" w:rsidRDefault="003D4EFE">
      <w:pPr>
        <w:spacing w:line="440" w:lineRule="exact"/>
        <w:jc w:val="center"/>
        <w:rPr>
          <w:rFonts w:eastAsia="方正小标宋简体"/>
          <w:color w:val="000000"/>
          <w:sz w:val="32"/>
          <w:szCs w:val="32"/>
        </w:rPr>
      </w:pPr>
      <w:r>
        <w:rPr>
          <w:rFonts w:eastAsia="方正小标宋简体"/>
          <w:color w:val="000000"/>
          <w:sz w:val="32"/>
          <w:szCs w:val="32"/>
        </w:rPr>
        <w:t>（</w:t>
      </w:r>
      <w:r>
        <w:rPr>
          <w:rFonts w:eastAsia="方正小标宋简体"/>
          <w:color w:val="000000"/>
          <w:sz w:val="32"/>
          <w:szCs w:val="32"/>
        </w:rPr>
        <w:t>2022</w:t>
      </w:r>
      <w:r>
        <w:rPr>
          <w:rFonts w:eastAsia="方正小标宋简体"/>
          <w:color w:val="000000"/>
          <w:sz w:val="32"/>
          <w:szCs w:val="32"/>
        </w:rPr>
        <w:t>年版）</w:t>
      </w:r>
    </w:p>
    <w:p w:rsidR="001E5C2E" w:rsidRDefault="001E5C2E">
      <w:pPr>
        <w:adjustRightInd w:val="0"/>
        <w:snapToGrid w:val="0"/>
        <w:spacing w:line="594" w:lineRule="exact"/>
        <w:jc w:val="center"/>
        <w:rPr>
          <w:rFonts w:eastAsia="方正小标宋简体"/>
          <w:color w:val="000000"/>
          <w:sz w:val="32"/>
          <w:szCs w:val="32"/>
        </w:rPr>
      </w:pPr>
    </w:p>
    <w:p w:rsidR="001E5C2E" w:rsidRDefault="003D4EFE">
      <w:pPr>
        <w:spacing w:line="440" w:lineRule="exact"/>
        <w:rPr>
          <w:rFonts w:eastAsia="黑体"/>
          <w:color w:val="000000"/>
          <w:szCs w:val="21"/>
        </w:rPr>
      </w:pPr>
      <w:r>
        <w:rPr>
          <w:rFonts w:eastAsia="黑体"/>
          <w:color w:val="000000"/>
          <w:szCs w:val="21"/>
        </w:rPr>
        <w:t xml:space="preserve">1 </w:t>
      </w:r>
      <w:r>
        <w:rPr>
          <w:rFonts w:eastAsia="黑体"/>
          <w:color w:val="000000"/>
          <w:szCs w:val="21"/>
        </w:rPr>
        <w:t>抽样方法</w:t>
      </w:r>
    </w:p>
    <w:p w:rsidR="001E5C2E" w:rsidRDefault="003D4EFE">
      <w:pPr>
        <w:snapToGrid w:val="0"/>
        <w:spacing w:line="440" w:lineRule="exact"/>
        <w:ind w:firstLineChars="200" w:firstLine="420"/>
        <w:rPr>
          <w:color w:val="000000"/>
          <w:szCs w:val="21"/>
        </w:rPr>
      </w:pPr>
      <w:r>
        <w:rPr>
          <w:color w:val="000000"/>
          <w:szCs w:val="21"/>
        </w:rPr>
        <w:t>以随机抽样的方式在被抽样生产者、销售者的待销产品中抽取。</w:t>
      </w:r>
    </w:p>
    <w:p w:rsidR="001E5C2E" w:rsidRDefault="003D4EFE">
      <w:pPr>
        <w:snapToGrid w:val="0"/>
        <w:spacing w:line="440" w:lineRule="exact"/>
        <w:ind w:firstLineChars="200" w:firstLine="420"/>
        <w:rPr>
          <w:color w:val="000000"/>
          <w:szCs w:val="21"/>
        </w:rPr>
      </w:pPr>
      <w:r>
        <w:rPr>
          <w:color w:val="000000"/>
          <w:szCs w:val="21"/>
        </w:rPr>
        <w:t>随机数一般可使用随机数表等方法产生。</w:t>
      </w:r>
    </w:p>
    <w:p w:rsidR="001E5C2E" w:rsidRDefault="003D4EFE">
      <w:pPr>
        <w:snapToGrid w:val="0"/>
        <w:spacing w:line="440" w:lineRule="exact"/>
        <w:ind w:firstLineChars="200" w:firstLine="420"/>
        <w:rPr>
          <w:color w:val="000000"/>
          <w:szCs w:val="21"/>
        </w:rPr>
      </w:pPr>
      <w:r>
        <w:rPr>
          <w:color w:val="000000"/>
          <w:szCs w:val="21"/>
        </w:rPr>
        <w:t>每批次产品抽取样品</w:t>
      </w:r>
      <w:r>
        <w:rPr>
          <w:rFonts w:eastAsiaTheme="minorEastAsia"/>
          <w:bCs/>
          <w:szCs w:val="28"/>
        </w:rPr>
        <w:t>4</w:t>
      </w:r>
      <w:r>
        <w:rPr>
          <w:rFonts w:eastAsiaTheme="minorEastAsia"/>
          <w:bCs/>
          <w:szCs w:val="28"/>
        </w:rPr>
        <w:t>台</w:t>
      </w:r>
      <w:r>
        <w:rPr>
          <w:rFonts w:eastAsiaTheme="minorEastAsia"/>
          <w:color w:val="000000"/>
          <w:szCs w:val="21"/>
        </w:rPr>
        <w:t>，其中</w:t>
      </w:r>
      <w:r>
        <w:rPr>
          <w:rFonts w:eastAsiaTheme="minorEastAsia"/>
          <w:bCs/>
          <w:szCs w:val="28"/>
        </w:rPr>
        <w:t>2</w:t>
      </w:r>
      <w:r>
        <w:rPr>
          <w:rFonts w:eastAsiaTheme="minorEastAsia"/>
          <w:color w:val="000000"/>
          <w:szCs w:val="21"/>
        </w:rPr>
        <w:t>台作为检验样品，</w:t>
      </w:r>
      <w:r>
        <w:rPr>
          <w:rFonts w:eastAsiaTheme="minorEastAsia"/>
          <w:bCs/>
          <w:szCs w:val="28"/>
        </w:rPr>
        <w:t>2</w:t>
      </w:r>
      <w:r>
        <w:rPr>
          <w:color w:val="000000"/>
          <w:szCs w:val="21"/>
        </w:rPr>
        <w:t>台作为备用样品。</w:t>
      </w:r>
    </w:p>
    <w:p w:rsidR="001E5C2E" w:rsidRDefault="001E5C2E">
      <w:pPr>
        <w:snapToGrid w:val="0"/>
        <w:spacing w:line="440" w:lineRule="exact"/>
        <w:rPr>
          <w:rFonts w:eastAsia="黑体"/>
          <w:color w:val="000000"/>
          <w:szCs w:val="21"/>
        </w:rPr>
      </w:pPr>
    </w:p>
    <w:p w:rsidR="001E5C2E" w:rsidRDefault="003D4EFE">
      <w:pPr>
        <w:spacing w:line="440" w:lineRule="exact"/>
        <w:rPr>
          <w:rFonts w:eastAsia="黑体"/>
          <w:color w:val="000000"/>
          <w:szCs w:val="21"/>
        </w:rPr>
      </w:pPr>
      <w:r>
        <w:rPr>
          <w:rFonts w:eastAsia="黑体"/>
          <w:color w:val="000000"/>
          <w:szCs w:val="21"/>
        </w:rPr>
        <w:t xml:space="preserve">2 </w:t>
      </w:r>
      <w:r>
        <w:rPr>
          <w:rFonts w:eastAsia="黑体"/>
          <w:color w:val="000000"/>
          <w:szCs w:val="21"/>
        </w:rPr>
        <w:t>检验依据</w:t>
      </w:r>
    </w:p>
    <w:p w:rsidR="001E5C2E" w:rsidRDefault="003D4EFE">
      <w:pPr>
        <w:snapToGrid w:val="0"/>
        <w:spacing w:line="440" w:lineRule="exact"/>
        <w:jc w:val="center"/>
        <w:rPr>
          <w:rFonts w:eastAsiaTheme="minorEastAsia"/>
          <w:color w:val="000000"/>
          <w:szCs w:val="21"/>
        </w:rPr>
      </w:pPr>
      <w:r>
        <w:rPr>
          <w:rFonts w:eastAsiaTheme="minorEastAsia"/>
          <w:color w:val="000000"/>
          <w:szCs w:val="21"/>
        </w:rPr>
        <w:t>表</w:t>
      </w:r>
      <w:r>
        <w:rPr>
          <w:rFonts w:eastAsiaTheme="minorEastAsia"/>
          <w:color w:val="000000"/>
          <w:szCs w:val="21"/>
        </w:rPr>
        <w:t xml:space="preserve">1 </w:t>
      </w:r>
      <w:r>
        <w:rPr>
          <w:rFonts w:eastAsiaTheme="minorEastAsia"/>
          <w:color w:val="000000"/>
          <w:szCs w:val="21"/>
        </w:rPr>
        <w:t>泵（潜水电泵）</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270"/>
        <w:gridCol w:w="3396"/>
      </w:tblGrid>
      <w:tr w:rsidR="001E5C2E">
        <w:trPr>
          <w:trHeight w:val="473"/>
          <w:tblHeader/>
          <w:jc w:val="center"/>
        </w:trPr>
        <w:tc>
          <w:tcPr>
            <w:tcW w:w="571" w:type="pct"/>
            <w:vAlign w:val="center"/>
          </w:tcPr>
          <w:p w:rsidR="001E5C2E" w:rsidRDefault="003D4EFE">
            <w:pPr>
              <w:spacing w:line="360" w:lineRule="exact"/>
              <w:jc w:val="center"/>
              <w:rPr>
                <w:szCs w:val="18"/>
              </w:rPr>
            </w:pPr>
            <w:r>
              <w:rPr>
                <w:szCs w:val="18"/>
              </w:rPr>
              <w:t>序号</w:t>
            </w:r>
          </w:p>
        </w:tc>
        <w:tc>
          <w:tcPr>
            <w:tcW w:w="2467" w:type="pct"/>
            <w:tcBorders>
              <w:left w:val="nil"/>
            </w:tcBorders>
            <w:vAlign w:val="center"/>
          </w:tcPr>
          <w:p w:rsidR="001E5C2E" w:rsidRDefault="003D4EFE">
            <w:pPr>
              <w:spacing w:line="360" w:lineRule="exact"/>
              <w:jc w:val="center"/>
              <w:rPr>
                <w:szCs w:val="18"/>
              </w:rPr>
            </w:pPr>
            <w:r>
              <w:rPr>
                <w:szCs w:val="18"/>
              </w:rPr>
              <w:t>检验项目</w:t>
            </w:r>
          </w:p>
        </w:tc>
        <w:tc>
          <w:tcPr>
            <w:tcW w:w="1962" w:type="pct"/>
            <w:tcBorders>
              <w:left w:val="nil"/>
            </w:tcBorders>
            <w:vAlign w:val="center"/>
          </w:tcPr>
          <w:p w:rsidR="001E5C2E" w:rsidRDefault="003D4EFE">
            <w:pPr>
              <w:spacing w:line="360" w:lineRule="exact"/>
              <w:jc w:val="center"/>
              <w:rPr>
                <w:szCs w:val="18"/>
              </w:rPr>
            </w:pPr>
            <w:r>
              <w:rPr>
                <w:szCs w:val="18"/>
              </w:rPr>
              <w:t>检验方法</w:t>
            </w:r>
          </w:p>
        </w:tc>
      </w:tr>
      <w:tr w:rsidR="001E5C2E" w:rsidTr="003D4EFE">
        <w:trPr>
          <w:trHeight w:val="476"/>
          <w:jc w:val="center"/>
        </w:trPr>
        <w:tc>
          <w:tcPr>
            <w:tcW w:w="571" w:type="pct"/>
            <w:vAlign w:val="center"/>
          </w:tcPr>
          <w:p w:rsidR="001E5C2E" w:rsidRDefault="003D4EFE">
            <w:pPr>
              <w:jc w:val="center"/>
              <w:rPr>
                <w:rFonts w:eastAsiaTheme="minorEastAsia"/>
                <w:bCs/>
                <w:szCs w:val="28"/>
              </w:rPr>
            </w:pPr>
            <w:r>
              <w:rPr>
                <w:rFonts w:eastAsiaTheme="minorEastAsia"/>
                <w:bCs/>
                <w:szCs w:val="28"/>
              </w:rPr>
              <w:t>1</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过载保护</w:t>
            </w:r>
          </w:p>
        </w:tc>
        <w:tc>
          <w:tcPr>
            <w:tcW w:w="1962" w:type="pct"/>
            <w:tcBorders>
              <w:left w:val="nil"/>
            </w:tcBorders>
            <w:vAlign w:val="center"/>
          </w:tcPr>
          <w:p w:rsidR="001E5C2E" w:rsidRDefault="003D4EFE">
            <w:pPr>
              <w:jc w:val="center"/>
              <w:rPr>
                <w:rFonts w:eastAsiaTheme="minorEastAsia"/>
                <w:bCs/>
                <w:szCs w:val="28"/>
              </w:rPr>
            </w:pPr>
            <w:r>
              <w:rPr>
                <w:rFonts w:eastAsiaTheme="minorEastAsia"/>
                <w:bCs/>
                <w:szCs w:val="28"/>
              </w:rPr>
              <w:t>GB 10395.8</w:t>
            </w:r>
            <w:r w:rsidR="004D5725">
              <w:rPr>
                <w:rFonts w:hint="eastAsia"/>
              </w:rPr>
              <w:t>—</w:t>
            </w:r>
            <w:r>
              <w:rPr>
                <w:rFonts w:eastAsiaTheme="minorEastAsia"/>
                <w:bCs/>
                <w:szCs w:val="28"/>
              </w:rPr>
              <w:t>2006</w:t>
            </w:r>
          </w:p>
        </w:tc>
      </w:tr>
      <w:tr w:rsidR="001E5C2E" w:rsidTr="003D4EFE">
        <w:trPr>
          <w:trHeight w:val="412"/>
          <w:jc w:val="center"/>
        </w:trPr>
        <w:tc>
          <w:tcPr>
            <w:tcW w:w="571" w:type="pct"/>
            <w:vAlign w:val="center"/>
          </w:tcPr>
          <w:p w:rsidR="001E5C2E" w:rsidRDefault="003D4EFE">
            <w:pPr>
              <w:jc w:val="center"/>
              <w:rPr>
                <w:rFonts w:eastAsiaTheme="minorEastAsia"/>
                <w:bCs/>
                <w:szCs w:val="28"/>
              </w:rPr>
            </w:pPr>
            <w:r>
              <w:rPr>
                <w:rFonts w:eastAsiaTheme="minorEastAsia"/>
                <w:bCs/>
                <w:szCs w:val="28"/>
              </w:rPr>
              <w:t>2</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接地装置</w:t>
            </w:r>
          </w:p>
        </w:tc>
        <w:tc>
          <w:tcPr>
            <w:tcW w:w="1962" w:type="pct"/>
            <w:tcBorders>
              <w:left w:val="nil"/>
            </w:tcBorders>
            <w:vAlign w:val="center"/>
          </w:tcPr>
          <w:p w:rsidR="001E5C2E" w:rsidRDefault="003D4EFE">
            <w:pPr>
              <w:jc w:val="center"/>
              <w:rPr>
                <w:rFonts w:eastAsiaTheme="minorEastAsia"/>
                <w:bCs/>
                <w:szCs w:val="28"/>
              </w:rPr>
            </w:pPr>
            <w:r>
              <w:rPr>
                <w:rFonts w:eastAsiaTheme="minorEastAsia"/>
                <w:bCs/>
                <w:szCs w:val="28"/>
              </w:rPr>
              <w:t>GB 10395.8</w:t>
            </w:r>
            <w:r w:rsidR="004D5725">
              <w:rPr>
                <w:rFonts w:hint="eastAsia"/>
              </w:rPr>
              <w:t>—</w:t>
            </w:r>
            <w:r>
              <w:rPr>
                <w:rFonts w:eastAsiaTheme="minorEastAsia"/>
                <w:bCs/>
                <w:szCs w:val="28"/>
              </w:rPr>
              <w:t>2006</w:t>
            </w:r>
          </w:p>
        </w:tc>
      </w:tr>
      <w:tr w:rsidR="001E5C2E" w:rsidTr="003D4EFE">
        <w:trPr>
          <w:trHeight w:val="418"/>
          <w:jc w:val="center"/>
        </w:trPr>
        <w:tc>
          <w:tcPr>
            <w:tcW w:w="571" w:type="pct"/>
            <w:vAlign w:val="center"/>
          </w:tcPr>
          <w:p w:rsidR="001E5C2E" w:rsidRDefault="003D4EFE">
            <w:pPr>
              <w:jc w:val="center"/>
              <w:rPr>
                <w:rFonts w:eastAsiaTheme="minorEastAsia"/>
                <w:bCs/>
                <w:szCs w:val="28"/>
              </w:rPr>
            </w:pPr>
            <w:r>
              <w:rPr>
                <w:rFonts w:eastAsiaTheme="minorEastAsia"/>
                <w:bCs/>
                <w:szCs w:val="28"/>
              </w:rPr>
              <w:t>3</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绝缘电阻</w:t>
            </w:r>
          </w:p>
        </w:tc>
        <w:tc>
          <w:tcPr>
            <w:tcW w:w="1962" w:type="pct"/>
            <w:tcBorders>
              <w:left w:val="nil"/>
            </w:tcBorders>
            <w:vAlign w:val="center"/>
          </w:tcPr>
          <w:p w:rsidR="001E5C2E" w:rsidRDefault="003D4EFE">
            <w:pPr>
              <w:jc w:val="center"/>
              <w:rPr>
                <w:rFonts w:eastAsiaTheme="minorEastAsia"/>
                <w:bCs/>
                <w:szCs w:val="28"/>
              </w:rPr>
            </w:pPr>
            <w:r>
              <w:rPr>
                <w:rFonts w:eastAsiaTheme="minorEastAsia"/>
                <w:bCs/>
                <w:szCs w:val="28"/>
              </w:rPr>
              <w:t>GB/T 12785</w:t>
            </w:r>
            <w:r w:rsidR="004D5725">
              <w:rPr>
                <w:rFonts w:hint="eastAsia"/>
              </w:rPr>
              <w:t>—</w:t>
            </w:r>
            <w:r>
              <w:rPr>
                <w:rFonts w:eastAsiaTheme="minorEastAsia"/>
                <w:bCs/>
                <w:szCs w:val="28"/>
              </w:rPr>
              <w:t>2014</w:t>
            </w:r>
          </w:p>
        </w:tc>
      </w:tr>
      <w:tr w:rsidR="001E5C2E">
        <w:trPr>
          <w:trHeight w:val="3094"/>
          <w:jc w:val="center"/>
        </w:trPr>
        <w:tc>
          <w:tcPr>
            <w:tcW w:w="571" w:type="pct"/>
            <w:vAlign w:val="center"/>
          </w:tcPr>
          <w:p w:rsidR="001E5C2E" w:rsidRDefault="003D4EFE">
            <w:pPr>
              <w:jc w:val="center"/>
              <w:rPr>
                <w:rFonts w:eastAsiaTheme="minorEastAsia"/>
                <w:bCs/>
                <w:szCs w:val="28"/>
              </w:rPr>
            </w:pPr>
            <w:r>
              <w:rPr>
                <w:rFonts w:eastAsiaTheme="minorEastAsia"/>
                <w:bCs/>
                <w:szCs w:val="28"/>
              </w:rPr>
              <w:t>4</w:t>
            </w:r>
          </w:p>
        </w:tc>
        <w:tc>
          <w:tcPr>
            <w:tcW w:w="2467" w:type="pct"/>
            <w:tcBorders>
              <w:left w:val="nil"/>
            </w:tcBorders>
            <w:vAlign w:val="center"/>
          </w:tcPr>
          <w:p w:rsidR="001E5C2E" w:rsidRDefault="003D4EFE">
            <w:pPr>
              <w:snapToGrid w:val="0"/>
              <w:jc w:val="center"/>
              <w:rPr>
                <w:rFonts w:eastAsiaTheme="minorEastAsia"/>
                <w:bCs/>
                <w:szCs w:val="28"/>
              </w:rPr>
            </w:pPr>
            <w:r>
              <w:rPr>
                <w:rFonts w:eastAsiaTheme="minorEastAsia"/>
                <w:bCs/>
                <w:szCs w:val="28"/>
              </w:rPr>
              <w:t>电泵引出电缆</w:t>
            </w:r>
          </w:p>
        </w:tc>
        <w:tc>
          <w:tcPr>
            <w:tcW w:w="1962" w:type="pct"/>
            <w:tcBorders>
              <w:left w:val="nil"/>
            </w:tcBorders>
            <w:vAlign w:val="center"/>
          </w:tcPr>
          <w:p w:rsidR="001E5C2E" w:rsidRDefault="003D4EFE">
            <w:pPr>
              <w:jc w:val="center"/>
              <w:rPr>
                <w:bCs/>
                <w:szCs w:val="28"/>
              </w:rPr>
            </w:pPr>
            <w:r>
              <w:rPr>
                <w:bCs/>
                <w:szCs w:val="28"/>
              </w:rPr>
              <w:t>GB/T 25409</w:t>
            </w:r>
            <w:r w:rsidR="004D5725">
              <w:rPr>
                <w:rFonts w:hint="eastAsia"/>
              </w:rPr>
              <w:t>—</w:t>
            </w:r>
            <w:r>
              <w:rPr>
                <w:bCs/>
                <w:szCs w:val="28"/>
              </w:rPr>
              <w:t>2010</w:t>
            </w:r>
          </w:p>
          <w:p w:rsidR="001E5C2E" w:rsidRDefault="003D4EFE">
            <w:pPr>
              <w:jc w:val="center"/>
              <w:rPr>
                <w:bCs/>
                <w:szCs w:val="28"/>
              </w:rPr>
            </w:pPr>
            <w:r>
              <w:rPr>
                <w:bCs/>
                <w:szCs w:val="28"/>
              </w:rPr>
              <w:t>GB/T 24674</w:t>
            </w:r>
            <w:r w:rsidR="004D5725">
              <w:rPr>
                <w:rFonts w:hint="eastAsia"/>
              </w:rPr>
              <w:t>—</w:t>
            </w:r>
            <w:r>
              <w:rPr>
                <w:bCs/>
                <w:szCs w:val="28"/>
              </w:rPr>
              <w:t>2009</w:t>
            </w:r>
          </w:p>
          <w:p w:rsidR="001E5C2E" w:rsidRDefault="003D4EFE">
            <w:pPr>
              <w:jc w:val="center"/>
              <w:rPr>
                <w:bCs/>
                <w:szCs w:val="28"/>
              </w:rPr>
            </w:pPr>
            <w:r>
              <w:rPr>
                <w:bCs/>
                <w:szCs w:val="28"/>
              </w:rPr>
              <w:t xml:space="preserve"> GB/T 24674</w:t>
            </w:r>
            <w:r w:rsidR="004D5725">
              <w:rPr>
                <w:rFonts w:hint="eastAsia"/>
              </w:rPr>
              <w:t>—</w:t>
            </w:r>
            <w:r>
              <w:rPr>
                <w:bCs/>
                <w:szCs w:val="28"/>
              </w:rPr>
              <w:t>2021</w:t>
            </w:r>
          </w:p>
          <w:p w:rsidR="001E5C2E" w:rsidRDefault="003D4EFE">
            <w:pPr>
              <w:jc w:val="center"/>
              <w:rPr>
                <w:bCs/>
                <w:szCs w:val="28"/>
              </w:rPr>
            </w:pPr>
            <w:r>
              <w:rPr>
                <w:bCs/>
                <w:szCs w:val="28"/>
              </w:rPr>
              <w:t>GB/T 2818</w:t>
            </w:r>
            <w:r w:rsidR="004D5725">
              <w:rPr>
                <w:rFonts w:hint="eastAsia"/>
              </w:rPr>
              <w:t>—</w:t>
            </w:r>
            <w:r>
              <w:rPr>
                <w:bCs/>
                <w:szCs w:val="28"/>
              </w:rPr>
              <w:t>2014</w:t>
            </w:r>
          </w:p>
          <w:p w:rsidR="001E5C2E" w:rsidRDefault="003D4EFE">
            <w:pPr>
              <w:jc w:val="center"/>
              <w:rPr>
                <w:bCs/>
                <w:szCs w:val="28"/>
              </w:rPr>
            </w:pPr>
            <w:r>
              <w:rPr>
                <w:bCs/>
                <w:szCs w:val="28"/>
              </w:rPr>
              <w:t>JB/T 8645</w:t>
            </w:r>
            <w:r w:rsidR="004D5725">
              <w:rPr>
                <w:rFonts w:hint="eastAsia"/>
              </w:rPr>
              <w:t>—</w:t>
            </w:r>
            <w:r>
              <w:rPr>
                <w:bCs/>
                <w:szCs w:val="28"/>
              </w:rPr>
              <w:t>2011</w:t>
            </w:r>
          </w:p>
          <w:p w:rsidR="001E5C2E" w:rsidRDefault="003D4EFE">
            <w:pPr>
              <w:jc w:val="center"/>
              <w:rPr>
                <w:bCs/>
                <w:szCs w:val="28"/>
              </w:rPr>
            </w:pPr>
            <w:r>
              <w:rPr>
                <w:bCs/>
                <w:szCs w:val="28"/>
              </w:rPr>
              <w:t>CJ/T 472</w:t>
            </w:r>
            <w:r w:rsidR="004D5725">
              <w:rPr>
                <w:rFonts w:hint="eastAsia"/>
              </w:rPr>
              <w:t>—</w:t>
            </w:r>
            <w:r>
              <w:rPr>
                <w:bCs/>
                <w:szCs w:val="28"/>
              </w:rPr>
              <w:t>2015</w:t>
            </w:r>
          </w:p>
          <w:p w:rsidR="001E5C2E" w:rsidRDefault="003D4EFE">
            <w:pPr>
              <w:jc w:val="center"/>
              <w:rPr>
                <w:bCs/>
                <w:szCs w:val="28"/>
              </w:rPr>
            </w:pPr>
            <w:r>
              <w:rPr>
                <w:bCs/>
                <w:szCs w:val="28"/>
              </w:rPr>
              <w:t>JB/T 8857</w:t>
            </w:r>
            <w:r w:rsidR="004D5725">
              <w:rPr>
                <w:rFonts w:hint="eastAsia"/>
              </w:rPr>
              <w:t>—</w:t>
            </w:r>
            <w:r>
              <w:rPr>
                <w:bCs/>
                <w:szCs w:val="28"/>
              </w:rPr>
              <w:t>2011</w:t>
            </w:r>
          </w:p>
          <w:p w:rsidR="001E5C2E" w:rsidRDefault="003D4EFE">
            <w:pPr>
              <w:jc w:val="center"/>
              <w:rPr>
                <w:bCs/>
                <w:szCs w:val="28"/>
              </w:rPr>
            </w:pPr>
            <w:r>
              <w:rPr>
                <w:bCs/>
                <w:szCs w:val="28"/>
              </w:rPr>
              <w:t>JB/T 10608</w:t>
            </w:r>
            <w:r w:rsidR="004D5725">
              <w:rPr>
                <w:rFonts w:hint="eastAsia"/>
              </w:rPr>
              <w:t>—</w:t>
            </w:r>
            <w:r>
              <w:rPr>
                <w:bCs/>
                <w:szCs w:val="28"/>
              </w:rPr>
              <w:t>2017</w:t>
            </w:r>
          </w:p>
          <w:p w:rsidR="001E5C2E" w:rsidRDefault="003D4EFE">
            <w:pPr>
              <w:jc w:val="center"/>
              <w:rPr>
                <w:bCs/>
                <w:szCs w:val="28"/>
              </w:rPr>
            </w:pPr>
            <w:r>
              <w:rPr>
                <w:bCs/>
                <w:szCs w:val="28"/>
              </w:rPr>
              <w:t>JB/T 10377</w:t>
            </w:r>
            <w:r w:rsidR="004D5725">
              <w:rPr>
                <w:rFonts w:hint="eastAsia"/>
              </w:rPr>
              <w:t>—</w:t>
            </w:r>
            <w:r>
              <w:rPr>
                <w:bCs/>
                <w:szCs w:val="28"/>
              </w:rPr>
              <w:t>2015</w:t>
            </w:r>
          </w:p>
          <w:p w:rsidR="001E5C2E" w:rsidRDefault="003D4EFE">
            <w:pPr>
              <w:jc w:val="center"/>
              <w:rPr>
                <w:rFonts w:eastAsiaTheme="minorEastAsia"/>
                <w:bCs/>
                <w:szCs w:val="28"/>
              </w:rPr>
            </w:pPr>
            <w:r>
              <w:rPr>
                <w:bCs/>
                <w:szCs w:val="28"/>
              </w:rPr>
              <w:t>JB/T 10179</w:t>
            </w:r>
            <w:r w:rsidR="004D5725">
              <w:rPr>
                <w:rFonts w:hint="eastAsia"/>
              </w:rPr>
              <w:t>—</w:t>
            </w:r>
            <w:r>
              <w:rPr>
                <w:bCs/>
                <w:szCs w:val="28"/>
              </w:rPr>
              <w:t>2016</w:t>
            </w:r>
          </w:p>
        </w:tc>
      </w:tr>
      <w:tr w:rsidR="001E5C2E">
        <w:trPr>
          <w:trHeight w:val="2905"/>
          <w:jc w:val="center"/>
        </w:trPr>
        <w:tc>
          <w:tcPr>
            <w:tcW w:w="571" w:type="pct"/>
            <w:vAlign w:val="center"/>
          </w:tcPr>
          <w:p w:rsidR="001E5C2E" w:rsidRDefault="003D4EFE">
            <w:pPr>
              <w:jc w:val="center"/>
              <w:rPr>
                <w:rFonts w:eastAsiaTheme="minorEastAsia"/>
                <w:bCs/>
                <w:szCs w:val="28"/>
              </w:rPr>
            </w:pPr>
            <w:r>
              <w:rPr>
                <w:rFonts w:eastAsiaTheme="minorEastAsia"/>
                <w:bCs/>
                <w:szCs w:val="28"/>
              </w:rPr>
              <w:t>5</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定子绕组耐电压</w:t>
            </w:r>
          </w:p>
        </w:tc>
        <w:tc>
          <w:tcPr>
            <w:tcW w:w="1962" w:type="pct"/>
            <w:tcBorders>
              <w:left w:val="nil"/>
            </w:tcBorders>
            <w:vAlign w:val="center"/>
          </w:tcPr>
          <w:p w:rsidR="001E5C2E" w:rsidRDefault="003D4EFE">
            <w:pPr>
              <w:jc w:val="center"/>
              <w:rPr>
                <w:bCs/>
                <w:szCs w:val="28"/>
              </w:rPr>
            </w:pPr>
            <w:r>
              <w:rPr>
                <w:bCs/>
                <w:szCs w:val="28"/>
              </w:rPr>
              <w:t>GB/T 25409</w:t>
            </w:r>
            <w:r w:rsidR="004D5725">
              <w:rPr>
                <w:rFonts w:hint="eastAsia"/>
              </w:rPr>
              <w:t>—</w:t>
            </w:r>
            <w:r>
              <w:rPr>
                <w:bCs/>
                <w:szCs w:val="28"/>
              </w:rPr>
              <w:t>2010</w:t>
            </w:r>
          </w:p>
          <w:p w:rsidR="001E5C2E" w:rsidRDefault="003D4EFE">
            <w:pPr>
              <w:jc w:val="center"/>
              <w:rPr>
                <w:bCs/>
                <w:szCs w:val="28"/>
              </w:rPr>
            </w:pPr>
            <w:r>
              <w:rPr>
                <w:bCs/>
                <w:szCs w:val="28"/>
              </w:rPr>
              <w:t>GB/T 24674</w:t>
            </w:r>
            <w:r w:rsidR="004D5725">
              <w:rPr>
                <w:rFonts w:hint="eastAsia"/>
              </w:rPr>
              <w:t>—</w:t>
            </w:r>
            <w:r>
              <w:rPr>
                <w:bCs/>
                <w:szCs w:val="28"/>
              </w:rPr>
              <w:t>2009</w:t>
            </w:r>
          </w:p>
          <w:p w:rsidR="001E5C2E" w:rsidRDefault="003D4EFE">
            <w:pPr>
              <w:jc w:val="center"/>
              <w:rPr>
                <w:bCs/>
                <w:szCs w:val="28"/>
              </w:rPr>
            </w:pPr>
            <w:r>
              <w:rPr>
                <w:bCs/>
                <w:szCs w:val="28"/>
              </w:rPr>
              <w:t xml:space="preserve"> GB/T 24674</w:t>
            </w:r>
            <w:r w:rsidR="004D5725">
              <w:rPr>
                <w:rFonts w:hint="eastAsia"/>
              </w:rPr>
              <w:t>—</w:t>
            </w:r>
            <w:r>
              <w:rPr>
                <w:bCs/>
                <w:szCs w:val="28"/>
              </w:rPr>
              <w:t>2021</w:t>
            </w:r>
          </w:p>
          <w:p w:rsidR="001E5C2E" w:rsidRDefault="003D4EFE">
            <w:pPr>
              <w:jc w:val="center"/>
              <w:rPr>
                <w:bCs/>
                <w:szCs w:val="28"/>
              </w:rPr>
            </w:pPr>
            <w:r>
              <w:rPr>
                <w:bCs/>
                <w:szCs w:val="28"/>
              </w:rPr>
              <w:t>GB/T 2818</w:t>
            </w:r>
            <w:r w:rsidR="004D5725">
              <w:rPr>
                <w:rFonts w:hint="eastAsia"/>
              </w:rPr>
              <w:t>—</w:t>
            </w:r>
            <w:r>
              <w:rPr>
                <w:bCs/>
                <w:szCs w:val="28"/>
              </w:rPr>
              <w:t>2014</w:t>
            </w:r>
          </w:p>
          <w:p w:rsidR="001E5C2E" w:rsidRDefault="003D4EFE">
            <w:pPr>
              <w:jc w:val="center"/>
              <w:rPr>
                <w:bCs/>
                <w:szCs w:val="28"/>
              </w:rPr>
            </w:pPr>
            <w:r>
              <w:rPr>
                <w:bCs/>
                <w:szCs w:val="28"/>
              </w:rPr>
              <w:t>JB/T 8645</w:t>
            </w:r>
            <w:r w:rsidR="004D5725">
              <w:rPr>
                <w:rFonts w:hint="eastAsia"/>
              </w:rPr>
              <w:t>—</w:t>
            </w:r>
            <w:r>
              <w:rPr>
                <w:bCs/>
                <w:szCs w:val="28"/>
              </w:rPr>
              <w:t>2011</w:t>
            </w:r>
          </w:p>
          <w:p w:rsidR="001E5C2E" w:rsidRDefault="003D4EFE">
            <w:pPr>
              <w:jc w:val="center"/>
              <w:rPr>
                <w:bCs/>
                <w:szCs w:val="28"/>
              </w:rPr>
            </w:pPr>
            <w:r>
              <w:rPr>
                <w:bCs/>
                <w:szCs w:val="28"/>
              </w:rPr>
              <w:t>CJ/T 472</w:t>
            </w:r>
            <w:r w:rsidR="004D5725">
              <w:rPr>
                <w:rFonts w:hint="eastAsia"/>
              </w:rPr>
              <w:t>—</w:t>
            </w:r>
            <w:r>
              <w:rPr>
                <w:bCs/>
                <w:szCs w:val="28"/>
              </w:rPr>
              <w:t>2015</w:t>
            </w:r>
          </w:p>
          <w:p w:rsidR="001E5C2E" w:rsidRDefault="003D4EFE">
            <w:pPr>
              <w:jc w:val="center"/>
              <w:rPr>
                <w:bCs/>
                <w:szCs w:val="28"/>
              </w:rPr>
            </w:pPr>
            <w:r>
              <w:rPr>
                <w:bCs/>
                <w:szCs w:val="28"/>
              </w:rPr>
              <w:t>JB/T 8857</w:t>
            </w:r>
            <w:r w:rsidR="004D5725">
              <w:rPr>
                <w:rFonts w:hint="eastAsia"/>
              </w:rPr>
              <w:t>—</w:t>
            </w:r>
            <w:r>
              <w:rPr>
                <w:bCs/>
                <w:szCs w:val="28"/>
              </w:rPr>
              <w:t>2011</w:t>
            </w:r>
          </w:p>
          <w:p w:rsidR="001E5C2E" w:rsidRDefault="003D4EFE">
            <w:pPr>
              <w:jc w:val="center"/>
              <w:rPr>
                <w:bCs/>
                <w:szCs w:val="28"/>
              </w:rPr>
            </w:pPr>
            <w:r>
              <w:rPr>
                <w:bCs/>
                <w:szCs w:val="28"/>
              </w:rPr>
              <w:t>JB/T 10608</w:t>
            </w:r>
            <w:r w:rsidR="004D5725">
              <w:rPr>
                <w:rFonts w:hint="eastAsia"/>
              </w:rPr>
              <w:t>—</w:t>
            </w:r>
            <w:r>
              <w:rPr>
                <w:bCs/>
                <w:szCs w:val="28"/>
              </w:rPr>
              <w:t>2017</w:t>
            </w:r>
          </w:p>
          <w:p w:rsidR="001E5C2E" w:rsidRDefault="003D4EFE">
            <w:pPr>
              <w:jc w:val="center"/>
              <w:rPr>
                <w:bCs/>
                <w:szCs w:val="28"/>
              </w:rPr>
            </w:pPr>
            <w:r>
              <w:rPr>
                <w:bCs/>
                <w:szCs w:val="28"/>
              </w:rPr>
              <w:t>JB/T 10377</w:t>
            </w:r>
            <w:r w:rsidR="004D5725">
              <w:rPr>
                <w:rFonts w:hint="eastAsia"/>
              </w:rPr>
              <w:t>—</w:t>
            </w:r>
            <w:r>
              <w:rPr>
                <w:bCs/>
                <w:szCs w:val="28"/>
              </w:rPr>
              <w:t>2015</w:t>
            </w:r>
          </w:p>
          <w:p w:rsidR="001E5C2E" w:rsidRDefault="003D4EFE">
            <w:pPr>
              <w:jc w:val="center"/>
              <w:rPr>
                <w:rFonts w:eastAsiaTheme="minorEastAsia"/>
                <w:bCs/>
                <w:szCs w:val="28"/>
              </w:rPr>
            </w:pPr>
            <w:r>
              <w:rPr>
                <w:bCs/>
                <w:szCs w:val="28"/>
              </w:rPr>
              <w:t>JB/T 10179</w:t>
            </w:r>
            <w:r w:rsidR="004D5725">
              <w:rPr>
                <w:rFonts w:hint="eastAsia"/>
              </w:rPr>
              <w:t>—</w:t>
            </w:r>
            <w:r>
              <w:rPr>
                <w:bCs/>
                <w:szCs w:val="28"/>
              </w:rPr>
              <w:t>2016</w:t>
            </w:r>
          </w:p>
        </w:tc>
      </w:tr>
      <w:tr w:rsidR="001E5C2E">
        <w:trPr>
          <w:trHeight w:val="410"/>
          <w:jc w:val="center"/>
        </w:trPr>
        <w:tc>
          <w:tcPr>
            <w:tcW w:w="571" w:type="pct"/>
            <w:vAlign w:val="center"/>
          </w:tcPr>
          <w:p w:rsidR="001E5C2E" w:rsidRDefault="003D4EFE">
            <w:pPr>
              <w:jc w:val="center"/>
              <w:rPr>
                <w:rFonts w:eastAsiaTheme="minorEastAsia"/>
                <w:bCs/>
                <w:szCs w:val="28"/>
              </w:rPr>
            </w:pPr>
            <w:r>
              <w:rPr>
                <w:rFonts w:eastAsiaTheme="minorEastAsia"/>
                <w:bCs/>
                <w:szCs w:val="28"/>
              </w:rPr>
              <w:lastRenderedPageBreak/>
              <w:t>6</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效率</w:t>
            </w:r>
          </w:p>
        </w:tc>
        <w:tc>
          <w:tcPr>
            <w:tcW w:w="1962" w:type="pct"/>
            <w:tcBorders>
              <w:left w:val="nil"/>
            </w:tcBorders>
            <w:vAlign w:val="center"/>
          </w:tcPr>
          <w:p w:rsidR="001E5C2E" w:rsidRDefault="003D4EFE">
            <w:pPr>
              <w:jc w:val="center"/>
              <w:rPr>
                <w:rFonts w:eastAsiaTheme="minorEastAsia"/>
                <w:bCs/>
                <w:szCs w:val="28"/>
              </w:rPr>
            </w:pPr>
            <w:r>
              <w:rPr>
                <w:bCs/>
                <w:szCs w:val="28"/>
              </w:rPr>
              <w:t>GB/T 12785</w:t>
            </w:r>
            <w:r w:rsidR="004D5725">
              <w:rPr>
                <w:rFonts w:hint="eastAsia"/>
              </w:rPr>
              <w:t>—</w:t>
            </w:r>
            <w:r>
              <w:rPr>
                <w:bCs/>
                <w:szCs w:val="28"/>
              </w:rPr>
              <w:t>2014</w:t>
            </w:r>
          </w:p>
        </w:tc>
      </w:tr>
      <w:tr w:rsidR="001E5C2E">
        <w:trPr>
          <w:trHeight w:val="622"/>
          <w:jc w:val="center"/>
        </w:trPr>
        <w:tc>
          <w:tcPr>
            <w:tcW w:w="571" w:type="pct"/>
            <w:vAlign w:val="center"/>
          </w:tcPr>
          <w:p w:rsidR="001E5C2E" w:rsidRDefault="003D4EFE">
            <w:pPr>
              <w:jc w:val="center"/>
              <w:rPr>
                <w:rFonts w:eastAsiaTheme="minorEastAsia"/>
                <w:bCs/>
                <w:szCs w:val="28"/>
              </w:rPr>
            </w:pPr>
            <w:r>
              <w:rPr>
                <w:rFonts w:eastAsiaTheme="minorEastAsia"/>
                <w:bCs/>
                <w:szCs w:val="28"/>
              </w:rPr>
              <w:t>7</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安全标志</w:t>
            </w:r>
          </w:p>
        </w:tc>
        <w:tc>
          <w:tcPr>
            <w:tcW w:w="1962" w:type="pct"/>
            <w:tcBorders>
              <w:left w:val="nil"/>
            </w:tcBorders>
            <w:vAlign w:val="center"/>
          </w:tcPr>
          <w:p w:rsidR="001E5C2E" w:rsidRDefault="003D4EFE">
            <w:pPr>
              <w:jc w:val="center"/>
              <w:rPr>
                <w:bCs/>
                <w:szCs w:val="28"/>
              </w:rPr>
            </w:pPr>
            <w:r>
              <w:rPr>
                <w:bCs/>
                <w:szCs w:val="28"/>
              </w:rPr>
              <w:t>GB 10395.8</w:t>
            </w:r>
            <w:r w:rsidR="004D5725">
              <w:rPr>
                <w:rFonts w:hint="eastAsia"/>
              </w:rPr>
              <w:t>—</w:t>
            </w:r>
            <w:r>
              <w:rPr>
                <w:bCs/>
                <w:szCs w:val="28"/>
              </w:rPr>
              <w:t>2006</w:t>
            </w:r>
          </w:p>
          <w:p w:rsidR="001E5C2E" w:rsidRDefault="003D4EFE">
            <w:pPr>
              <w:jc w:val="center"/>
              <w:rPr>
                <w:rFonts w:eastAsiaTheme="minorEastAsia"/>
                <w:bCs/>
                <w:szCs w:val="28"/>
              </w:rPr>
            </w:pPr>
            <w:r>
              <w:rPr>
                <w:bCs/>
                <w:szCs w:val="28"/>
              </w:rPr>
              <w:t>GB 10396</w:t>
            </w:r>
            <w:r w:rsidR="004D5725">
              <w:rPr>
                <w:rFonts w:hint="eastAsia"/>
              </w:rPr>
              <w:t>—</w:t>
            </w:r>
            <w:r>
              <w:rPr>
                <w:bCs/>
                <w:szCs w:val="28"/>
              </w:rPr>
              <w:t>2006</w:t>
            </w:r>
          </w:p>
        </w:tc>
      </w:tr>
      <w:tr w:rsidR="001E5C2E">
        <w:trPr>
          <w:trHeight w:val="442"/>
          <w:jc w:val="center"/>
        </w:trPr>
        <w:tc>
          <w:tcPr>
            <w:tcW w:w="571" w:type="pct"/>
            <w:vAlign w:val="center"/>
          </w:tcPr>
          <w:p w:rsidR="001E5C2E" w:rsidRDefault="003D4EFE">
            <w:pPr>
              <w:jc w:val="center"/>
              <w:rPr>
                <w:rFonts w:eastAsiaTheme="minorEastAsia"/>
                <w:bCs/>
                <w:szCs w:val="28"/>
              </w:rPr>
            </w:pPr>
            <w:r>
              <w:rPr>
                <w:rFonts w:eastAsiaTheme="minorEastAsia"/>
                <w:bCs/>
                <w:szCs w:val="28"/>
              </w:rPr>
              <w:t>8</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规定点流量与扬程</w:t>
            </w:r>
          </w:p>
        </w:tc>
        <w:tc>
          <w:tcPr>
            <w:tcW w:w="1962" w:type="pct"/>
            <w:tcBorders>
              <w:left w:val="nil"/>
            </w:tcBorders>
            <w:vAlign w:val="center"/>
          </w:tcPr>
          <w:p w:rsidR="001E5C2E" w:rsidRDefault="003D4EFE">
            <w:pPr>
              <w:jc w:val="center"/>
              <w:rPr>
                <w:rFonts w:eastAsiaTheme="minorEastAsia"/>
                <w:bCs/>
                <w:szCs w:val="28"/>
              </w:rPr>
            </w:pPr>
            <w:r>
              <w:rPr>
                <w:bCs/>
                <w:szCs w:val="28"/>
              </w:rPr>
              <w:t>GB/T 12785</w:t>
            </w:r>
            <w:r w:rsidR="004D5725">
              <w:rPr>
                <w:rFonts w:hint="eastAsia"/>
              </w:rPr>
              <w:t>—</w:t>
            </w:r>
            <w:r>
              <w:rPr>
                <w:bCs/>
                <w:szCs w:val="28"/>
              </w:rPr>
              <w:t>2014</w:t>
            </w:r>
          </w:p>
        </w:tc>
      </w:tr>
      <w:tr w:rsidR="001E5C2E">
        <w:trPr>
          <w:trHeight w:val="394"/>
          <w:jc w:val="center"/>
        </w:trPr>
        <w:tc>
          <w:tcPr>
            <w:tcW w:w="571" w:type="pct"/>
            <w:vAlign w:val="center"/>
          </w:tcPr>
          <w:p w:rsidR="001E5C2E" w:rsidRDefault="003D4EFE">
            <w:pPr>
              <w:jc w:val="center"/>
              <w:rPr>
                <w:rFonts w:eastAsiaTheme="minorEastAsia"/>
                <w:bCs/>
                <w:szCs w:val="28"/>
              </w:rPr>
            </w:pPr>
            <w:r>
              <w:rPr>
                <w:rFonts w:eastAsiaTheme="minorEastAsia"/>
                <w:bCs/>
                <w:szCs w:val="28"/>
              </w:rPr>
              <w:t>9</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功率因数</w:t>
            </w:r>
          </w:p>
        </w:tc>
        <w:tc>
          <w:tcPr>
            <w:tcW w:w="1962" w:type="pct"/>
            <w:tcBorders>
              <w:left w:val="nil"/>
            </w:tcBorders>
            <w:vAlign w:val="center"/>
          </w:tcPr>
          <w:p w:rsidR="001E5C2E" w:rsidRDefault="003D4EFE">
            <w:pPr>
              <w:jc w:val="center"/>
              <w:rPr>
                <w:rFonts w:eastAsiaTheme="minorEastAsia"/>
                <w:bCs/>
                <w:szCs w:val="28"/>
              </w:rPr>
            </w:pPr>
            <w:r>
              <w:rPr>
                <w:bCs/>
                <w:szCs w:val="28"/>
              </w:rPr>
              <w:t>GB/T 12785</w:t>
            </w:r>
            <w:r w:rsidR="004D5725">
              <w:rPr>
                <w:rFonts w:hint="eastAsia"/>
              </w:rPr>
              <w:t>—</w:t>
            </w:r>
            <w:r>
              <w:rPr>
                <w:bCs/>
                <w:szCs w:val="28"/>
              </w:rPr>
              <w:t>2014</w:t>
            </w:r>
          </w:p>
        </w:tc>
      </w:tr>
      <w:tr w:rsidR="001E5C2E">
        <w:trPr>
          <w:trHeight w:val="396"/>
          <w:jc w:val="center"/>
        </w:trPr>
        <w:tc>
          <w:tcPr>
            <w:tcW w:w="571" w:type="pct"/>
            <w:vAlign w:val="center"/>
          </w:tcPr>
          <w:p w:rsidR="001E5C2E" w:rsidRDefault="003D4EFE">
            <w:pPr>
              <w:jc w:val="center"/>
              <w:rPr>
                <w:rFonts w:eastAsiaTheme="minorEastAsia"/>
                <w:bCs/>
                <w:szCs w:val="28"/>
              </w:rPr>
            </w:pPr>
            <w:r>
              <w:rPr>
                <w:rFonts w:eastAsiaTheme="minorEastAsia"/>
                <w:bCs/>
                <w:szCs w:val="28"/>
              </w:rPr>
              <w:t>10</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定子温升限值</w:t>
            </w:r>
          </w:p>
        </w:tc>
        <w:tc>
          <w:tcPr>
            <w:tcW w:w="1962" w:type="pct"/>
            <w:tcBorders>
              <w:left w:val="nil"/>
            </w:tcBorders>
            <w:vAlign w:val="center"/>
          </w:tcPr>
          <w:p w:rsidR="001E5C2E" w:rsidRDefault="003D4EFE">
            <w:pPr>
              <w:jc w:val="center"/>
              <w:rPr>
                <w:rFonts w:eastAsiaTheme="minorEastAsia"/>
                <w:bCs/>
                <w:szCs w:val="28"/>
              </w:rPr>
            </w:pPr>
            <w:r>
              <w:rPr>
                <w:bCs/>
                <w:szCs w:val="28"/>
              </w:rPr>
              <w:t>GB/T 12785</w:t>
            </w:r>
            <w:r w:rsidR="004D5725">
              <w:rPr>
                <w:rFonts w:hint="eastAsia"/>
              </w:rPr>
              <w:t>—</w:t>
            </w:r>
            <w:r>
              <w:rPr>
                <w:bCs/>
                <w:szCs w:val="28"/>
              </w:rPr>
              <w:t>2014</w:t>
            </w:r>
          </w:p>
        </w:tc>
      </w:tr>
      <w:tr w:rsidR="001E5C2E">
        <w:trPr>
          <w:trHeight w:val="3138"/>
          <w:jc w:val="center"/>
        </w:trPr>
        <w:tc>
          <w:tcPr>
            <w:tcW w:w="571" w:type="pct"/>
            <w:vAlign w:val="center"/>
          </w:tcPr>
          <w:p w:rsidR="001E5C2E" w:rsidRDefault="003D4EFE">
            <w:pPr>
              <w:jc w:val="center"/>
              <w:rPr>
                <w:rFonts w:eastAsiaTheme="minorEastAsia"/>
                <w:bCs/>
                <w:szCs w:val="28"/>
              </w:rPr>
            </w:pPr>
            <w:r>
              <w:rPr>
                <w:rFonts w:eastAsiaTheme="minorEastAsia"/>
                <w:bCs/>
                <w:szCs w:val="28"/>
              </w:rPr>
              <w:t>11</w:t>
            </w:r>
          </w:p>
        </w:tc>
        <w:tc>
          <w:tcPr>
            <w:tcW w:w="2467" w:type="pct"/>
            <w:tcBorders>
              <w:left w:val="nil"/>
            </w:tcBorders>
            <w:vAlign w:val="center"/>
          </w:tcPr>
          <w:p w:rsidR="001E5C2E" w:rsidRDefault="003D4EFE">
            <w:pPr>
              <w:jc w:val="center"/>
              <w:rPr>
                <w:rFonts w:eastAsiaTheme="minorEastAsia"/>
                <w:bCs/>
                <w:szCs w:val="28"/>
              </w:rPr>
            </w:pPr>
            <w:r>
              <w:rPr>
                <w:rFonts w:eastAsiaTheme="minorEastAsia"/>
                <w:bCs/>
                <w:szCs w:val="28"/>
              </w:rPr>
              <w:t>电机内腔水（气）</w:t>
            </w:r>
            <w:proofErr w:type="gramStart"/>
            <w:r>
              <w:rPr>
                <w:rFonts w:eastAsiaTheme="minorEastAsia"/>
                <w:bCs/>
                <w:szCs w:val="28"/>
              </w:rPr>
              <w:t>压试验</w:t>
            </w:r>
            <w:proofErr w:type="gramEnd"/>
          </w:p>
        </w:tc>
        <w:tc>
          <w:tcPr>
            <w:tcW w:w="1962" w:type="pct"/>
            <w:tcBorders>
              <w:left w:val="nil"/>
            </w:tcBorders>
            <w:vAlign w:val="center"/>
          </w:tcPr>
          <w:p w:rsidR="001E5C2E" w:rsidRDefault="003D4EFE">
            <w:pPr>
              <w:jc w:val="center"/>
              <w:rPr>
                <w:bCs/>
                <w:szCs w:val="28"/>
              </w:rPr>
            </w:pPr>
            <w:r>
              <w:rPr>
                <w:bCs/>
                <w:szCs w:val="28"/>
              </w:rPr>
              <w:t>GB/T 25409</w:t>
            </w:r>
            <w:r w:rsidR="004D5725">
              <w:rPr>
                <w:rFonts w:hint="eastAsia"/>
              </w:rPr>
              <w:t>—</w:t>
            </w:r>
            <w:r>
              <w:rPr>
                <w:bCs/>
                <w:szCs w:val="28"/>
              </w:rPr>
              <w:t>2010</w:t>
            </w:r>
          </w:p>
          <w:p w:rsidR="001E5C2E" w:rsidRDefault="003D4EFE">
            <w:pPr>
              <w:jc w:val="center"/>
              <w:rPr>
                <w:bCs/>
                <w:szCs w:val="28"/>
              </w:rPr>
            </w:pPr>
            <w:r>
              <w:rPr>
                <w:bCs/>
                <w:szCs w:val="28"/>
              </w:rPr>
              <w:t>GB/T 24674</w:t>
            </w:r>
            <w:r w:rsidR="004D5725">
              <w:rPr>
                <w:rFonts w:hint="eastAsia"/>
              </w:rPr>
              <w:t>—</w:t>
            </w:r>
            <w:r>
              <w:rPr>
                <w:bCs/>
                <w:szCs w:val="28"/>
              </w:rPr>
              <w:t>2009</w:t>
            </w:r>
          </w:p>
          <w:p w:rsidR="001E5C2E" w:rsidRDefault="003D4EFE">
            <w:pPr>
              <w:jc w:val="center"/>
              <w:rPr>
                <w:bCs/>
                <w:szCs w:val="28"/>
              </w:rPr>
            </w:pPr>
            <w:r>
              <w:rPr>
                <w:bCs/>
                <w:szCs w:val="28"/>
              </w:rPr>
              <w:t xml:space="preserve"> GB/T 24674</w:t>
            </w:r>
            <w:r w:rsidR="004D5725">
              <w:rPr>
                <w:rFonts w:hint="eastAsia"/>
              </w:rPr>
              <w:t>—</w:t>
            </w:r>
            <w:r>
              <w:rPr>
                <w:bCs/>
                <w:szCs w:val="28"/>
              </w:rPr>
              <w:t>2021</w:t>
            </w:r>
          </w:p>
          <w:p w:rsidR="001E5C2E" w:rsidRDefault="003D4EFE">
            <w:pPr>
              <w:jc w:val="center"/>
              <w:rPr>
                <w:bCs/>
                <w:szCs w:val="28"/>
              </w:rPr>
            </w:pPr>
            <w:r>
              <w:rPr>
                <w:bCs/>
                <w:szCs w:val="28"/>
              </w:rPr>
              <w:t>GB/T 2818</w:t>
            </w:r>
            <w:r w:rsidR="004D5725">
              <w:rPr>
                <w:rFonts w:hint="eastAsia"/>
              </w:rPr>
              <w:t>—</w:t>
            </w:r>
            <w:r>
              <w:rPr>
                <w:bCs/>
                <w:szCs w:val="28"/>
              </w:rPr>
              <w:t>2014</w:t>
            </w:r>
          </w:p>
          <w:p w:rsidR="001E5C2E" w:rsidRDefault="003D4EFE">
            <w:pPr>
              <w:jc w:val="center"/>
              <w:rPr>
                <w:bCs/>
                <w:szCs w:val="28"/>
              </w:rPr>
            </w:pPr>
            <w:r>
              <w:rPr>
                <w:bCs/>
                <w:szCs w:val="28"/>
              </w:rPr>
              <w:t>JB/T 8645</w:t>
            </w:r>
            <w:r w:rsidR="004D5725">
              <w:rPr>
                <w:rFonts w:hint="eastAsia"/>
              </w:rPr>
              <w:t>—</w:t>
            </w:r>
            <w:r>
              <w:rPr>
                <w:bCs/>
                <w:szCs w:val="28"/>
              </w:rPr>
              <w:t>2011</w:t>
            </w:r>
          </w:p>
          <w:p w:rsidR="001E5C2E" w:rsidRDefault="003D4EFE">
            <w:pPr>
              <w:jc w:val="center"/>
              <w:rPr>
                <w:bCs/>
                <w:szCs w:val="28"/>
              </w:rPr>
            </w:pPr>
            <w:r>
              <w:rPr>
                <w:bCs/>
                <w:szCs w:val="28"/>
              </w:rPr>
              <w:t>CJ/T 472</w:t>
            </w:r>
            <w:r w:rsidR="004D5725">
              <w:rPr>
                <w:rFonts w:hint="eastAsia"/>
              </w:rPr>
              <w:t>—</w:t>
            </w:r>
            <w:r>
              <w:rPr>
                <w:bCs/>
                <w:szCs w:val="28"/>
              </w:rPr>
              <w:t>2015</w:t>
            </w:r>
          </w:p>
          <w:p w:rsidR="001E5C2E" w:rsidRDefault="003D4EFE">
            <w:pPr>
              <w:jc w:val="center"/>
              <w:rPr>
                <w:bCs/>
                <w:szCs w:val="28"/>
              </w:rPr>
            </w:pPr>
            <w:r>
              <w:rPr>
                <w:bCs/>
                <w:szCs w:val="28"/>
              </w:rPr>
              <w:t>JB/T 8857</w:t>
            </w:r>
            <w:r w:rsidR="004D5725">
              <w:rPr>
                <w:rFonts w:hint="eastAsia"/>
              </w:rPr>
              <w:t>—</w:t>
            </w:r>
            <w:r>
              <w:rPr>
                <w:bCs/>
                <w:szCs w:val="28"/>
              </w:rPr>
              <w:t>2011</w:t>
            </w:r>
          </w:p>
          <w:p w:rsidR="001E5C2E" w:rsidRDefault="003D4EFE">
            <w:pPr>
              <w:jc w:val="center"/>
              <w:rPr>
                <w:bCs/>
                <w:szCs w:val="28"/>
              </w:rPr>
            </w:pPr>
            <w:r>
              <w:rPr>
                <w:bCs/>
                <w:szCs w:val="28"/>
              </w:rPr>
              <w:t>JB/T 10608</w:t>
            </w:r>
            <w:r w:rsidR="004D5725">
              <w:rPr>
                <w:rFonts w:hint="eastAsia"/>
              </w:rPr>
              <w:t>—</w:t>
            </w:r>
            <w:r>
              <w:rPr>
                <w:bCs/>
                <w:szCs w:val="28"/>
              </w:rPr>
              <w:t>2017</w:t>
            </w:r>
          </w:p>
          <w:p w:rsidR="001E5C2E" w:rsidRDefault="003D4EFE">
            <w:pPr>
              <w:jc w:val="center"/>
              <w:rPr>
                <w:bCs/>
                <w:szCs w:val="28"/>
              </w:rPr>
            </w:pPr>
            <w:r>
              <w:rPr>
                <w:bCs/>
                <w:szCs w:val="28"/>
              </w:rPr>
              <w:t>JB/T 10377</w:t>
            </w:r>
            <w:r w:rsidR="004D5725">
              <w:rPr>
                <w:rFonts w:hint="eastAsia"/>
              </w:rPr>
              <w:t>—</w:t>
            </w:r>
            <w:r>
              <w:rPr>
                <w:bCs/>
                <w:szCs w:val="28"/>
              </w:rPr>
              <w:t>2015</w:t>
            </w:r>
          </w:p>
          <w:p w:rsidR="001E5C2E" w:rsidRDefault="003D4EFE">
            <w:pPr>
              <w:jc w:val="center"/>
              <w:rPr>
                <w:rFonts w:eastAsiaTheme="minorEastAsia"/>
                <w:bCs/>
                <w:szCs w:val="28"/>
              </w:rPr>
            </w:pPr>
            <w:r>
              <w:rPr>
                <w:bCs/>
                <w:szCs w:val="28"/>
              </w:rPr>
              <w:t>JB/T 10179</w:t>
            </w:r>
            <w:r w:rsidR="004D5725">
              <w:rPr>
                <w:rFonts w:hint="eastAsia"/>
              </w:rPr>
              <w:t>—</w:t>
            </w:r>
            <w:r>
              <w:rPr>
                <w:bCs/>
                <w:szCs w:val="28"/>
              </w:rPr>
              <w:t>2016</w:t>
            </w:r>
          </w:p>
        </w:tc>
      </w:tr>
      <w:tr w:rsidR="001E5C2E">
        <w:trPr>
          <w:trHeight w:val="494"/>
          <w:jc w:val="center"/>
        </w:trPr>
        <w:tc>
          <w:tcPr>
            <w:tcW w:w="5000" w:type="pct"/>
            <w:gridSpan w:val="3"/>
            <w:vAlign w:val="center"/>
          </w:tcPr>
          <w:p w:rsidR="001E5C2E" w:rsidRDefault="003D4EFE">
            <w:pPr>
              <w:jc w:val="left"/>
              <w:rPr>
                <w:bCs/>
                <w:szCs w:val="28"/>
              </w:rPr>
            </w:pPr>
            <w:r>
              <w:rPr>
                <w:rFonts w:eastAsiaTheme="minorEastAsia"/>
                <w:bCs/>
                <w:szCs w:val="28"/>
              </w:rPr>
              <w:t>注：潜水电泵配套干式或充油式电机不做</w:t>
            </w:r>
            <w:r>
              <w:rPr>
                <w:rFonts w:eastAsiaTheme="minorEastAsia"/>
                <w:bCs/>
                <w:szCs w:val="28"/>
              </w:rPr>
              <w:t>“</w:t>
            </w:r>
            <w:r>
              <w:rPr>
                <w:rFonts w:eastAsiaTheme="minorEastAsia"/>
                <w:bCs/>
                <w:szCs w:val="28"/>
              </w:rPr>
              <w:t>电机内腔水（气）压试验</w:t>
            </w:r>
            <w:r>
              <w:rPr>
                <w:rFonts w:eastAsiaTheme="minorEastAsia"/>
                <w:bCs/>
                <w:szCs w:val="28"/>
              </w:rPr>
              <w:t>”</w:t>
            </w:r>
            <w:r>
              <w:rPr>
                <w:rFonts w:eastAsiaTheme="minorEastAsia"/>
                <w:bCs/>
                <w:szCs w:val="28"/>
              </w:rPr>
              <w:t>项目，配套充水式电机做</w:t>
            </w:r>
            <w:r>
              <w:rPr>
                <w:rFonts w:eastAsiaTheme="minorEastAsia"/>
                <w:bCs/>
                <w:szCs w:val="28"/>
              </w:rPr>
              <w:t>“</w:t>
            </w:r>
            <w:r>
              <w:rPr>
                <w:rFonts w:eastAsiaTheme="minorEastAsia"/>
                <w:bCs/>
                <w:szCs w:val="28"/>
              </w:rPr>
              <w:t>电机内腔水（气）压试验</w:t>
            </w:r>
            <w:r>
              <w:rPr>
                <w:rFonts w:eastAsiaTheme="minorEastAsia"/>
                <w:bCs/>
                <w:szCs w:val="28"/>
              </w:rPr>
              <w:t>”</w:t>
            </w:r>
            <w:r>
              <w:rPr>
                <w:rFonts w:eastAsiaTheme="minorEastAsia"/>
                <w:bCs/>
                <w:szCs w:val="28"/>
              </w:rPr>
              <w:t>项目。</w:t>
            </w:r>
          </w:p>
        </w:tc>
      </w:tr>
    </w:tbl>
    <w:p w:rsidR="001E5C2E" w:rsidRDefault="001E5C2E">
      <w:pPr>
        <w:snapToGrid w:val="0"/>
        <w:spacing w:line="440" w:lineRule="exact"/>
        <w:rPr>
          <w:rFonts w:eastAsiaTheme="minorEastAsia"/>
          <w:color w:val="000000"/>
          <w:szCs w:val="21"/>
        </w:rPr>
      </w:pPr>
    </w:p>
    <w:p w:rsidR="001E5C2E" w:rsidRDefault="003D4EFE">
      <w:pPr>
        <w:snapToGrid w:val="0"/>
        <w:spacing w:line="440" w:lineRule="exact"/>
        <w:jc w:val="center"/>
        <w:rPr>
          <w:color w:val="000000"/>
          <w:szCs w:val="21"/>
        </w:rPr>
      </w:pPr>
      <w:r>
        <w:rPr>
          <w:rFonts w:eastAsiaTheme="minorEastAsia"/>
          <w:color w:val="000000"/>
          <w:szCs w:val="21"/>
        </w:rPr>
        <w:t>表</w:t>
      </w:r>
      <w:r>
        <w:rPr>
          <w:rFonts w:eastAsiaTheme="minorEastAsia"/>
          <w:color w:val="000000"/>
          <w:szCs w:val="21"/>
        </w:rPr>
        <w:t xml:space="preserve">2 </w:t>
      </w:r>
      <w:r>
        <w:rPr>
          <w:rFonts w:eastAsiaTheme="minorEastAsia"/>
          <w:color w:val="000000"/>
          <w:szCs w:val="21"/>
        </w:rPr>
        <w:t>泵</w:t>
      </w:r>
      <w:r>
        <w:rPr>
          <w:color w:val="000000"/>
          <w:szCs w:val="21"/>
        </w:rPr>
        <w:t>（屏蔽泵、微型泵）</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4369"/>
        <w:gridCol w:w="3402"/>
      </w:tblGrid>
      <w:tr w:rsidR="001E5C2E" w:rsidTr="003D4EFE">
        <w:trPr>
          <w:trHeight w:val="632"/>
          <w:tblHeader/>
          <w:jc w:val="center"/>
        </w:trPr>
        <w:tc>
          <w:tcPr>
            <w:tcW w:w="1081" w:type="dxa"/>
            <w:vAlign w:val="center"/>
          </w:tcPr>
          <w:p w:rsidR="001E5C2E" w:rsidRDefault="003D4EFE">
            <w:pPr>
              <w:spacing w:line="400" w:lineRule="exact"/>
              <w:jc w:val="center"/>
              <w:rPr>
                <w:szCs w:val="18"/>
              </w:rPr>
            </w:pPr>
            <w:r>
              <w:rPr>
                <w:szCs w:val="18"/>
              </w:rPr>
              <w:t>序号</w:t>
            </w:r>
          </w:p>
        </w:tc>
        <w:tc>
          <w:tcPr>
            <w:tcW w:w="4369" w:type="dxa"/>
            <w:tcBorders>
              <w:left w:val="nil"/>
            </w:tcBorders>
            <w:vAlign w:val="center"/>
          </w:tcPr>
          <w:p w:rsidR="001E5C2E" w:rsidRDefault="003D4EFE">
            <w:pPr>
              <w:spacing w:line="400" w:lineRule="exact"/>
              <w:jc w:val="center"/>
              <w:rPr>
                <w:szCs w:val="18"/>
              </w:rPr>
            </w:pPr>
            <w:r>
              <w:rPr>
                <w:szCs w:val="18"/>
              </w:rPr>
              <w:t>检验项目</w:t>
            </w:r>
          </w:p>
        </w:tc>
        <w:tc>
          <w:tcPr>
            <w:tcW w:w="3402" w:type="dxa"/>
            <w:tcBorders>
              <w:left w:val="nil"/>
            </w:tcBorders>
            <w:vAlign w:val="center"/>
          </w:tcPr>
          <w:p w:rsidR="001E5C2E" w:rsidRDefault="003D4EFE">
            <w:pPr>
              <w:spacing w:line="400" w:lineRule="exact"/>
              <w:jc w:val="center"/>
              <w:rPr>
                <w:szCs w:val="18"/>
              </w:rPr>
            </w:pPr>
            <w:r>
              <w:rPr>
                <w:szCs w:val="18"/>
              </w:rPr>
              <w:t>检验方法</w:t>
            </w:r>
          </w:p>
        </w:tc>
      </w:tr>
      <w:tr w:rsidR="001E5C2E" w:rsidTr="003D4EFE">
        <w:trPr>
          <w:trHeight w:val="406"/>
          <w:jc w:val="center"/>
        </w:trPr>
        <w:tc>
          <w:tcPr>
            <w:tcW w:w="1081" w:type="dxa"/>
            <w:vAlign w:val="center"/>
          </w:tcPr>
          <w:p w:rsidR="001E5C2E" w:rsidRDefault="003D4EFE">
            <w:pPr>
              <w:jc w:val="center"/>
              <w:rPr>
                <w:bCs/>
                <w:szCs w:val="28"/>
              </w:rPr>
            </w:pPr>
            <w:r>
              <w:rPr>
                <w:bCs/>
                <w:szCs w:val="28"/>
              </w:rPr>
              <w:t>1</w:t>
            </w:r>
          </w:p>
        </w:tc>
        <w:tc>
          <w:tcPr>
            <w:tcW w:w="4369" w:type="dxa"/>
            <w:tcBorders>
              <w:left w:val="nil"/>
            </w:tcBorders>
            <w:vAlign w:val="center"/>
          </w:tcPr>
          <w:p w:rsidR="001E5C2E" w:rsidRDefault="003D4EFE">
            <w:pPr>
              <w:jc w:val="center"/>
              <w:rPr>
                <w:color w:val="000000"/>
                <w:szCs w:val="18"/>
              </w:rPr>
            </w:pPr>
            <w:r>
              <w:rPr>
                <w:color w:val="000000"/>
                <w:szCs w:val="18"/>
              </w:rPr>
              <w:t>过载保护</w:t>
            </w:r>
          </w:p>
        </w:tc>
        <w:tc>
          <w:tcPr>
            <w:tcW w:w="3402" w:type="dxa"/>
            <w:tcBorders>
              <w:left w:val="nil"/>
            </w:tcBorders>
            <w:vAlign w:val="center"/>
          </w:tcPr>
          <w:p w:rsidR="001E5C2E" w:rsidRDefault="003D4EFE">
            <w:pPr>
              <w:pStyle w:val="a4"/>
              <w:jc w:val="center"/>
              <w:rPr>
                <w:bCs/>
                <w:kern w:val="2"/>
                <w:sz w:val="21"/>
                <w:szCs w:val="28"/>
              </w:rPr>
            </w:pPr>
            <w:r>
              <w:rPr>
                <w:bCs/>
                <w:kern w:val="2"/>
                <w:sz w:val="21"/>
                <w:szCs w:val="28"/>
              </w:rPr>
              <w:t>GB 10395.8</w:t>
            </w:r>
            <w:r w:rsidR="004D5725">
              <w:rPr>
                <w:rFonts w:hint="eastAsia"/>
              </w:rPr>
              <w:t>—</w:t>
            </w:r>
            <w:r>
              <w:rPr>
                <w:bCs/>
                <w:kern w:val="2"/>
                <w:sz w:val="21"/>
                <w:szCs w:val="28"/>
              </w:rPr>
              <w:t>2006</w:t>
            </w:r>
          </w:p>
        </w:tc>
      </w:tr>
      <w:tr w:rsidR="001E5C2E" w:rsidTr="003D4EFE">
        <w:trPr>
          <w:trHeight w:val="406"/>
          <w:jc w:val="center"/>
        </w:trPr>
        <w:tc>
          <w:tcPr>
            <w:tcW w:w="1081" w:type="dxa"/>
            <w:vAlign w:val="center"/>
          </w:tcPr>
          <w:p w:rsidR="001E5C2E" w:rsidRDefault="003D4EFE">
            <w:pPr>
              <w:jc w:val="center"/>
              <w:rPr>
                <w:bCs/>
                <w:szCs w:val="28"/>
              </w:rPr>
            </w:pPr>
            <w:r>
              <w:rPr>
                <w:bCs/>
                <w:szCs w:val="28"/>
              </w:rPr>
              <w:t>2</w:t>
            </w:r>
          </w:p>
        </w:tc>
        <w:tc>
          <w:tcPr>
            <w:tcW w:w="4369" w:type="dxa"/>
            <w:tcBorders>
              <w:left w:val="nil"/>
            </w:tcBorders>
            <w:vAlign w:val="center"/>
          </w:tcPr>
          <w:p w:rsidR="001E5C2E" w:rsidRDefault="003D4EFE">
            <w:pPr>
              <w:jc w:val="center"/>
              <w:rPr>
                <w:color w:val="000000"/>
                <w:szCs w:val="18"/>
              </w:rPr>
            </w:pPr>
            <w:r>
              <w:rPr>
                <w:color w:val="000000"/>
                <w:szCs w:val="18"/>
              </w:rPr>
              <w:t>接地装置</w:t>
            </w:r>
          </w:p>
        </w:tc>
        <w:tc>
          <w:tcPr>
            <w:tcW w:w="3402" w:type="dxa"/>
            <w:tcBorders>
              <w:left w:val="nil"/>
            </w:tcBorders>
            <w:vAlign w:val="center"/>
          </w:tcPr>
          <w:p w:rsidR="001E5C2E" w:rsidRDefault="003D4EFE">
            <w:pPr>
              <w:pStyle w:val="a4"/>
              <w:jc w:val="center"/>
              <w:rPr>
                <w:bCs/>
                <w:szCs w:val="28"/>
              </w:rPr>
            </w:pPr>
            <w:r>
              <w:rPr>
                <w:bCs/>
                <w:kern w:val="2"/>
                <w:sz w:val="21"/>
                <w:szCs w:val="28"/>
              </w:rPr>
              <w:t>GB 10395.8</w:t>
            </w:r>
            <w:r w:rsidR="004D5725">
              <w:rPr>
                <w:rFonts w:hint="eastAsia"/>
              </w:rPr>
              <w:t>—</w:t>
            </w:r>
            <w:r>
              <w:rPr>
                <w:bCs/>
                <w:kern w:val="2"/>
                <w:sz w:val="21"/>
                <w:szCs w:val="28"/>
              </w:rPr>
              <w:t>2006</w:t>
            </w:r>
          </w:p>
        </w:tc>
      </w:tr>
      <w:tr w:rsidR="001E5C2E" w:rsidTr="003D4EFE">
        <w:trPr>
          <w:trHeight w:val="646"/>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t>3</w:t>
            </w:r>
          </w:p>
        </w:tc>
        <w:tc>
          <w:tcPr>
            <w:tcW w:w="4369" w:type="dxa"/>
            <w:tcBorders>
              <w:left w:val="nil"/>
            </w:tcBorders>
            <w:vAlign w:val="center"/>
          </w:tcPr>
          <w:p w:rsidR="001E5C2E" w:rsidRDefault="003D4EFE">
            <w:pPr>
              <w:spacing w:line="400" w:lineRule="exact"/>
              <w:jc w:val="center"/>
              <w:rPr>
                <w:szCs w:val="18"/>
              </w:rPr>
            </w:pPr>
            <w:r>
              <w:rPr>
                <w:szCs w:val="18"/>
              </w:rPr>
              <w:t>绝缘电阻</w:t>
            </w:r>
          </w:p>
        </w:tc>
        <w:tc>
          <w:tcPr>
            <w:tcW w:w="3402" w:type="dxa"/>
            <w:tcBorders>
              <w:left w:val="nil"/>
            </w:tcBorders>
          </w:tcPr>
          <w:p w:rsidR="001E5C2E" w:rsidRDefault="003D4EFE">
            <w:pPr>
              <w:jc w:val="center"/>
              <w:rPr>
                <w:bCs/>
                <w:szCs w:val="28"/>
              </w:rPr>
            </w:pPr>
            <w:r>
              <w:rPr>
                <w:bCs/>
                <w:szCs w:val="28"/>
              </w:rPr>
              <w:t>JB/T 10483</w:t>
            </w:r>
            <w:r w:rsidR="004D5725">
              <w:rPr>
                <w:rFonts w:hint="eastAsia"/>
              </w:rPr>
              <w:t>—</w:t>
            </w:r>
            <w:r>
              <w:rPr>
                <w:bCs/>
                <w:szCs w:val="28"/>
              </w:rPr>
              <w:t>2013</w:t>
            </w:r>
          </w:p>
          <w:p w:rsidR="001E5C2E" w:rsidRDefault="003D4EFE">
            <w:pPr>
              <w:jc w:val="center"/>
              <w:rPr>
                <w:bCs/>
                <w:szCs w:val="28"/>
              </w:rPr>
            </w:pPr>
            <w:r>
              <w:rPr>
                <w:bCs/>
                <w:szCs w:val="28"/>
              </w:rPr>
              <w:t>GB/T 26117</w:t>
            </w:r>
            <w:r w:rsidR="004D5725">
              <w:rPr>
                <w:rFonts w:hint="eastAsia"/>
              </w:rPr>
              <w:t>—</w:t>
            </w:r>
            <w:r>
              <w:rPr>
                <w:bCs/>
                <w:szCs w:val="28"/>
              </w:rPr>
              <w:t>2010</w:t>
            </w:r>
          </w:p>
        </w:tc>
      </w:tr>
      <w:tr w:rsidR="001E5C2E" w:rsidTr="003D4EFE">
        <w:trPr>
          <w:trHeight w:val="680"/>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t>4</w:t>
            </w:r>
          </w:p>
        </w:tc>
        <w:tc>
          <w:tcPr>
            <w:tcW w:w="4369" w:type="dxa"/>
            <w:tcBorders>
              <w:left w:val="nil"/>
            </w:tcBorders>
            <w:vAlign w:val="center"/>
          </w:tcPr>
          <w:p w:rsidR="001E5C2E" w:rsidRDefault="003D4EFE">
            <w:pPr>
              <w:jc w:val="center"/>
              <w:rPr>
                <w:color w:val="000000"/>
                <w:szCs w:val="18"/>
              </w:rPr>
            </w:pPr>
            <w:r>
              <w:rPr>
                <w:color w:val="000000"/>
                <w:szCs w:val="18"/>
              </w:rPr>
              <w:t>定子绕组耐电压</w:t>
            </w:r>
          </w:p>
        </w:tc>
        <w:tc>
          <w:tcPr>
            <w:tcW w:w="3402" w:type="dxa"/>
            <w:tcBorders>
              <w:left w:val="nil"/>
            </w:tcBorders>
          </w:tcPr>
          <w:p w:rsidR="001E5C2E" w:rsidRDefault="003D4EFE">
            <w:pPr>
              <w:jc w:val="center"/>
              <w:rPr>
                <w:bCs/>
                <w:szCs w:val="28"/>
              </w:rPr>
            </w:pPr>
            <w:r>
              <w:rPr>
                <w:bCs/>
                <w:szCs w:val="28"/>
              </w:rPr>
              <w:t>JB/T 10483</w:t>
            </w:r>
            <w:r w:rsidR="004D5725">
              <w:rPr>
                <w:rFonts w:hint="eastAsia"/>
              </w:rPr>
              <w:t>—</w:t>
            </w:r>
            <w:r>
              <w:rPr>
                <w:bCs/>
                <w:szCs w:val="28"/>
              </w:rPr>
              <w:t>2013</w:t>
            </w:r>
          </w:p>
          <w:p w:rsidR="001E5C2E" w:rsidRDefault="003D4EFE">
            <w:pPr>
              <w:jc w:val="center"/>
              <w:rPr>
                <w:bCs/>
                <w:szCs w:val="28"/>
              </w:rPr>
            </w:pPr>
            <w:r>
              <w:rPr>
                <w:bCs/>
                <w:szCs w:val="28"/>
              </w:rPr>
              <w:t>JB/T 5415</w:t>
            </w:r>
            <w:r w:rsidR="004D5725">
              <w:rPr>
                <w:rFonts w:hint="eastAsia"/>
              </w:rPr>
              <w:t>—</w:t>
            </w:r>
            <w:r>
              <w:rPr>
                <w:bCs/>
                <w:szCs w:val="28"/>
              </w:rPr>
              <w:t>2013</w:t>
            </w:r>
          </w:p>
          <w:p w:rsidR="001E5C2E" w:rsidRDefault="003D4EFE">
            <w:pPr>
              <w:jc w:val="center"/>
              <w:rPr>
                <w:bCs/>
                <w:szCs w:val="28"/>
              </w:rPr>
            </w:pPr>
            <w:r>
              <w:rPr>
                <w:bCs/>
                <w:szCs w:val="28"/>
              </w:rPr>
              <w:t>JB/T 9804</w:t>
            </w:r>
            <w:r w:rsidR="004D5725">
              <w:rPr>
                <w:rFonts w:hint="eastAsia"/>
              </w:rPr>
              <w:t>—</w:t>
            </w:r>
            <w:r>
              <w:rPr>
                <w:bCs/>
                <w:szCs w:val="28"/>
              </w:rPr>
              <w:t>2014</w:t>
            </w:r>
          </w:p>
          <w:p w:rsidR="001E5C2E" w:rsidRDefault="003D4EFE">
            <w:pPr>
              <w:jc w:val="center"/>
              <w:rPr>
                <w:bCs/>
                <w:szCs w:val="28"/>
              </w:rPr>
            </w:pPr>
            <w:r>
              <w:rPr>
                <w:bCs/>
                <w:szCs w:val="28"/>
              </w:rPr>
              <w:t>JB/T 10604</w:t>
            </w:r>
            <w:r w:rsidR="004D5725">
              <w:rPr>
                <w:rFonts w:hint="eastAsia"/>
              </w:rPr>
              <w:t>—</w:t>
            </w:r>
            <w:r>
              <w:rPr>
                <w:bCs/>
                <w:szCs w:val="28"/>
              </w:rPr>
              <w:t>2017</w:t>
            </w:r>
          </w:p>
          <w:p w:rsidR="001E5C2E" w:rsidRDefault="003D4EFE">
            <w:pPr>
              <w:jc w:val="center"/>
              <w:rPr>
                <w:bCs/>
                <w:szCs w:val="28"/>
              </w:rPr>
            </w:pPr>
            <w:r>
              <w:rPr>
                <w:bCs/>
                <w:szCs w:val="28"/>
              </w:rPr>
              <w:t>JB/T 10601</w:t>
            </w:r>
            <w:r w:rsidR="004D5725">
              <w:rPr>
                <w:rFonts w:hint="eastAsia"/>
              </w:rPr>
              <w:t>—</w:t>
            </w:r>
            <w:r>
              <w:rPr>
                <w:bCs/>
                <w:szCs w:val="28"/>
              </w:rPr>
              <w:t>2017</w:t>
            </w:r>
          </w:p>
        </w:tc>
      </w:tr>
      <w:tr w:rsidR="001E5C2E" w:rsidTr="003D4EFE">
        <w:trPr>
          <w:trHeight w:val="680"/>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t>5</w:t>
            </w:r>
          </w:p>
        </w:tc>
        <w:tc>
          <w:tcPr>
            <w:tcW w:w="4369" w:type="dxa"/>
            <w:tcBorders>
              <w:left w:val="nil"/>
            </w:tcBorders>
            <w:vAlign w:val="center"/>
          </w:tcPr>
          <w:p w:rsidR="001E5C2E" w:rsidRDefault="003D4EFE">
            <w:pPr>
              <w:spacing w:line="400" w:lineRule="exact"/>
              <w:jc w:val="center"/>
              <w:rPr>
                <w:szCs w:val="18"/>
              </w:rPr>
            </w:pPr>
            <w:r>
              <w:rPr>
                <w:szCs w:val="18"/>
              </w:rPr>
              <w:t>规定点效率</w:t>
            </w:r>
          </w:p>
        </w:tc>
        <w:tc>
          <w:tcPr>
            <w:tcW w:w="3402" w:type="dxa"/>
            <w:tcBorders>
              <w:left w:val="nil"/>
            </w:tcBorders>
            <w:vAlign w:val="center"/>
          </w:tcPr>
          <w:p w:rsidR="001E5C2E" w:rsidRDefault="003D4EFE">
            <w:pPr>
              <w:jc w:val="center"/>
              <w:rPr>
                <w:bCs/>
                <w:szCs w:val="28"/>
              </w:rPr>
            </w:pPr>
            <w:r>
              <w:rPr>
                <w:bCs/>
                <w:szCs w:val="28"/>
              </w:rPr>
              <w:t>JB/T 10483</w:t>
            </w:r>
            <w:r w:rsidR="004D5725">
              <w:rPr>
                <w:rFonts w:hint="eastAsia"/>
              </w:rPr>
              <w:t>—</w:t>
            </w:r>
            <w:r>
              <w:rPr>
                <w:bCs/>
                <w:szCs w:val="28"/>
              </w:rPr>
              <w:t>2013</w:t>
            </w:r>
          </w:p>
          <w:p w:rsidR="001E5C2E" w:rsidRDefault="003D4EFE">
            <w:pPr>
              <w:jc w:val="center"/>
              <w:rPr>
                <w:bCs/>
                <w:szCs w:val="28"/>
              </w:rPr>
            </w:pPr>
            <w:r>
              <w:rPr>
                <w:bCs/>
                <w:szCs w:val="28"/>
              </w:rPr>
              <w:t>GB/T 26117</w:t>
            </w:r>
            <w:r w:rsidR="004D5725">
              <w:rPr>
                <w:rFonts w:hint="eastAsia"/>
              </w:rPr>
              <w:t>—</w:t>
            </w:r>
            <w:r>
              <w:rPr>
                <w:bCs/>
                <w:szCs w:val="28"/>
              </w:rPr>
              <w:t>2010</w:t>
            </w:r>
          </w:p>
        </w:tc>
      </w:tr>
      <w:tr w:rsidR="001E5C2E" w:rsidTr="003D4EFE">
        <w:trPr>
          <w:trHeight w:val="442"/>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t>6</w:t>
            </w:r>
          </w:p>
        </w:tc>
        <w:tc>
          <w:tcPr>
            <w:tcW w:w="4369" w:type="dxa"/>
            <w:tcBorders>
              <w:left w:val="nil"/>
            </w:tcBorders>
            <w:vAlign w:val="center"/>
          </w:tcPr>
          <w:p w:rsidR="001E5C2E" w:rsidRDefault="003D4EFE">
            <w:pPr>
              <w:spacing w:line="400" w:lineRule="exact"/>
              <w:jc w:val="center"/>
              <w:rPr>
                <w:szCs w:val="18"/>
              </w:rPr>
            </w:pPr>
            <w:r>
              <w:rPr>
                <w:szCs w:val="18"/>
              </w:rPr>
              <w:t>电泵输入功率</w:t>
            </w:r>
          </w:p>
        </w:tc>
        <w:tc>
          <w:tcPr>
            <w:tcW w:w="3402" w:type="dxa"/>
            <w:tcBorders>
              <w:left w:val="nil"/>
            </w:tcBorders>
            <w:vAlign w:val="center"/>
          </w:tcPr>
          <w:p w:rsidR="001E5C2E" w:rsidRDefault="003D4EFE">
            <w:pPr>
              <w:jc w:val="center"/>
              <w:rPr>
                <w:bCs/>
                <w:szCs w:val="28"/>
              </w:rPr>
            </w:pPr>
            <w:r>
              <w:rPr>
                <w:bCs/>
                <w:szCs w:val="28"/>
              </w:rPr>
              <w:t>GB/T 26117</w:t>
            </w:r>
            <w:r w:rsidR="004D5725">
              <w:rPr>
                <w:rFonts w:hint="eastAsia"/>
              </w:rPr>
              <w:t>—</w:t>
            </w:r>
            <w:r>
              <w:rPr>
                <w:bCs/>
                <w:szCs w:val="28"/>
              </w:rPr>
              <w:t>2010</w:t>
            </w:r>
          </w:p>
        </w:tc>
      </w:tr>
      <w:tr w:rsidR="001E5C2E" w:rsidTr="003D4EFE">
        <w:trPr>
          <w:trHeight w:val="680"/>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t>7</w:t>
            </w:r>
          </w:p>
        </w:tc>
        <w:tc>
          <w:tcPr>
            <w:tcW w:w="4369" w:type="dxa"/>
            <w:tcBorders>
              <w:left w:val="nil"/>
            </w:tcBorders>
            <w:vAlign w:val="center"/>
          </w:tcPr>
          <w:p w:rsidR="001E5C2E" w:rsidRDefault="003D4EFE">
            <w:pPr>
              <w:spacing w:line="400" w:lineRule="exact"/>
              <w:jc w:val="center"/>
              <w:rPr>
                <w:szCs w:val="18"/>
              </w:rPr>
            </w:pPr>
            <w:r>
              <w:rPr>
                <w:szCs w:val="18"/>
              </w:rPr>
              <w:t>电动机定子的温升限值</w:t>
            </w:r>
          </w:p>
        </w:tc>
        <w:tc>
          <w:tcPr>
            <w:tcW w:w="3402" w:type="dxa"/>
            <w:tcBorders>
              <w:left w:val="nil"/>
            </w:tcBorders>
            <w:vAlign w:val="center"/>
          </w:tcPr>
          <w:p w:rsidR="001E5C2E" w:rsidRDefault="003D4EFE">
            <w:pPr>
              <w:jc w:val="center"/>
              <w:rPr>
                <w:bCs/>
                <w:szCs w:val="28"/>
              </w:rPr>
            </w:pPr>
            <w:r>
              <w:rPr>
                <w:bCs/>
                <w:szCs w:val="28"/>
              </w:rPr>
              <w:t>JB/T 10483</w:t>
            </w:r>
            <w:r w:rsidR="004D5725">
              <w:rPr>
                <w:rFonts w:hint="eastAsia"/>
              </w:rPr>
              <w:t>—</w:t>
            </w:r>
            <w:r>
              <w:rPr>
                <w:bCs/>
                <w:szCs w:val="28"/>
              </w:rPr>
              <w:t>2013</w:t>
            </w:r>
          </w:p>
          <w:p w:rsidR="001E5C2E" w:rsidRDefault="003D4EFE">
            <w:pPr>
              <w:jc w:val="center"/>
              <w:rPr>
                <w:bCs/>
                <w:szCs w:val="28"/>
              </w:rPr>
            </w:pPr>
            <w:r>
              <w:rPr>
                <w:bCs/>
                <w:szCs w:val="28"/>
              </w:rPr>
              <w:t>GB/T 26117</w:t>
            </w:r>
            <w:r w:rsidR="004D5725">
              <w:rPr>
                <w:rFonts w:hint="eastAsia"/>
              </w:rPr>
              <w:t>—</w:t>
            </w:r>
            <w:r>
              <w:rPr>
                <w:bCs/>
                <w:szCs w:val="28"/>
              </w:rPr>
              <w:t>2010</w:t>
            </w:r>
          </w:p>
        </w:tc>
      </w:tr>
      <w:tr w:rsidR="001E5C2E" w:rsidTr="003D4EFE">
        <w:trPr>
          <w:trHeight w:val="680"/>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lastRenderedPageBreak/>
              <w:t>8</w:t>
            </w:r>
          </w:p>
        </w:tc>
        <w:tc>
          <w:tcPr>
            <w:tcW w:w="4369" w:type="dxa"/>
            <w:tcBorders>
              <w:left w:val="nil"/>
            </w:tcBorders>
            <w:vAlign w:val="center"/>
          </w:tcPr>
          <w:p w:rsidR="001E5C2E" w:rsidRDefault="003D4EFE">
            <w:pPr>
              <w:spacing w:line="400" w:lineRule="exact"/>
              <w:jc w:val="center"/>
              <w:rPr>
                <w:szCs w:val="18"/>
              </w:rPr>
            </w:pPr>
            <w:r>
              <w:rPr>
                <w:szCs w:val="18"/>
              </w:rPr>
              <w:t>安全标志</w:t>
            </w:r>
          </w:p>
        </w:tc>
        <w:tc>
          <w:tcPr>
            <w:tcW w:w="3402" w:type="dxa"/>
            <w:tcBorders>
              <w:left w:val="nil"/>
            </w:tcBorders>
          </w:tcPr>
          <w:p w:rsidR="001E5C2E" w:rsidRDefault="003D4EFE">
            <w:pPr>
              <w:jc w:val="center"/>
              <w:rPr>
                <w:bCs/>
                <w:szCs w:val="28"/>
              </w:rPr>
            </w:pPr>
            <w:r>
              <w:rPr>
                <w:bCs/>
                <w:szCs w:val="28"/>
              </w:rPr>
              <w:t>GB 10395.8</w:t>
            </w:r>
            <w:r w:rsidR="004D5725">
              <w:rPr>
                <w:rFonts w:hint="eastAsia"/>
              </w:rPr>
              <w:t>—</w:t>
            </w:r>
            <w:r>
              <w:rPr>
                <w:bCs/>
                <w:szCs w:val="28"/>
              </w:rPr>
              <w:t>2006</w:t>
            </w:r>
          </w:p>
          <w:p w:rsidR="001E5C2E" w:rsidRDefault="003D4EFE">
            <w:pPr>
              <w:jc w:val="center"/>
              <w:rPr>
                <w:bCs/>
                <w:szCs w:val="28"/>
              </w:rPr>
            </w:pPr>
            <w:r>
              <w:rPr>
                <w:bCs/>
                <w:szCs w:val="28"/>
              </w:rPr>
              <w:t>GB 10396</w:t>
            </w:r>
            <w:r w:rsidR="004D5725">
              <w:rPr>
                <w:rFonts w:hint="eastAsia"/>
              </w:rPr>
              <w:t>—</w:t>
            </w:r>
            <w:r>
              <w:rPr>
                <w:bCs/>
                <w:szCs w:val="28"/>
              </w:rPr>
              <w:t>2006</w:t>
            </w:r>
          </w:p>
        </w:tc>
      </w:tr>
      <w:tr w:rsidR="001E5C2E" w:rsidTr="003D4EFE">
        <w:trPr>
          <w:trHeight w:val="680"/>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t>9</w:t>
            </w:r>
          </w:p>
        </w:tc>
        <w:tc>
          <w:tcPr>
            <w:tcW w:w="4369" w:type="dxa"/>
            <w:tcBorders>
              <w:left w:val="nil"/>
            </w:tcBorders>
            <w:vAlign w:val="center"/>
          </w:tcPr>
          <w:p w:rsidR="001E5C2E" w:rsidRDefault="003D4EFE">
            <w:pPr>
              <w:spacing w:line="400" w:lineRule="exact"/>
              <w:jc w:val="center"/>
              <w:rPr>
                <w:szCs w:val="18"/>
              </w:rPr>
            </w:pPr>
            <w:r>
              <w:rPr>
                <w:szCs w:val="18"/>
              </w:rPr>
              <w:t>规定点流量与扬程</w:t>
            </w:r>
          </w:p>
        </w:tc>
        <w:tc>
          <w:tcPr>
            <w:tcW w:w="3402" w:type="dxa"/>
            <w:tcBorders>
              <w:left w:val="nil"/>
            </w:tcBorders>
            <w:vAlign w:val="center"/>
          </w:tcPr>
          <w:p w:rsidR="001E5C2E" w:rsidRDefault="003D4EFE">
            <w:pPr>
              <w:jc w:val="center"/>
              <w:rPr>
                <w:bCs/>
                <w:szCs w:val="28"/>
              </w:rPr>
            </w:pPr>
            <w:r>
              <w:rPr>
                <w:bCs/>
                <w:szCs w:val="28"/>
              </w:rPr>
              <w:t>JB/T 10483</w:t>
            </w:r>
            <w:r w:rsidR="004D5725">
              <w:rPr>
                <w:rFonts w:hint="eastAsia"/>
              </w:rPr>
              <w:t>—</w:t>
            </w:r>
            <w:r>
              <w:rPr>
                <w:bCs/>
                <w:szCs w:val="28"/>
              </w:rPr>
              <w:t>2013</w:t>
            </w:r>
          </w:p>
          <w:p w:rsidR="001E5C2E" w:rsidRDefault="003D4EFE">
            <w:pPr>
              <w:jc w:val="center"/>
              <w:rPr>
                <w:bCs/>
                <w:szCs w:val="28"/>
              </w:rPr>
            </w:pPr>
            <w:r>
              <w:rPr>
                <w:bCs/>
                <w:szCs w:val="28"/>
              </w:rPr>
              <w:t>GB/T 26117</w:t>
            </w:r>
            <w:r w:rsidR="004D5725">
              <w:rPr>
                <w:rFonts w:hint="eastAsia"/>
              </w:rPr>
              <w:t>—</w:t>
            </w:r>
            <w:r>
              <w:rPr>
                <w:bCs/>
                <w:szCs w:val="28"/>
              </w:rPr>
              <w:t>2010</w:t>
            </w:r>
          </w:p>
        </w:tc>
      </w:tr>
      <w:tr w:rsidR="001E5C2E" w:rsidTr="003D4EFE">
        <w:trPr>
          <w:trHeight w:val="440"/>
          <w:jc w:val="center"/>
        </w:trPr>
        <w:tc>
          <w:tcPr>
            <w:tcW w:w="1081" w:type="dxa"/>
            <w:vAlign w:val="center"/>
          </w:tcPr>
          <w:p w:rsidR="001E5C2E" w:rsidRDefault="003D4EFE">
            <w:pPr>
              <w:pStyle w:val="a3"/>
              <w:spacing w:line="400" w:lineRule="exact"/>
              <w:jc w:val="center"/>
              <w:rPr>
                <w:rFonts w:ascii="Times New Roman" w:hAnsi="Times New Roman"/>
                <w:bCs/>
                <w:kern w:val="2"/>
                <w:sz w:val="21"/>
                <w:szCs w:val="28"/>
              </w:rPr>
            </w:pPr>
            <w:r>
              <w:rPr>
                <w:rFonts w:ascii="Times New Roman" w:hAnsi="Times New Roman"/>
                <w:bCs/>
                <w:kern w:val="2"/>
                <w:sz w:val="21"/>
                <w:szCs w:val="28"/>
              </w:rPr>
              <w:t>10</w:t>
            </w:r>
          </w:p>
        </w:tc>
        <w:tc>
          <w:tcPr>
            <w:tcW w:w="4369" w:type="dxa"/>
            <w:tcBorders>
              <w:left w:val="nil"/>
            </w:tcBorders>
            <w:vAlign w:val="center"/>
          </w:tcPr>
          <w:p w:rsidR="001E5C2E" w:rsidRDefault="003D4EFE">
            <w:pPr>
              <w:spacing w:line="400" w:lineRule="exact"/>
              <w:jc w:val="center"/>
              <w:rPr>
                <w:szCs w:val="18"/>
              </w:rPr>
            </w:pPr>
            <w:r>
              <w:rPr>
                <w:szCs w:val="18"/>
              </w:rPr>
              <w:t>汽蚀余量</w:t>
            </w:r>
          </w:p>
        </w:tc>
        <w:tc>
          <w:tcPr>
            <w:tcW w:w="3402" w:type="dxa"/>
            <w:tcBorders>
              <w:left w:val="nil"/>
            </w:tcBorders>
            <w:vAlign w:val="center"/>
          </w:tcPr>
          <w:p w:rsidR="001E5C2E" w:rsidRDefault="003D4EFE">
            <w:pPr>
              <w:pStyle w:val="a4"/>
              <w:jc w:val="center"/>
              <w:rPr>
                <w:bCs/>
                <w:kern w:val="2"/>
                <w:sz w:val="21"/>
                <w:szCs w:val="28"/>
              </w:rPr>
            </w:pPr>
            <w:r>
              <w:rPr>
                <w:bCs/>
                <w:kern w:val="2"/>
                <w:sz w:val="21"/>
                <w:szCs w:val="28"/>
              </w:rPr>
              <w:t>GB/T 26117</w:t>
            </w:r>
            <w:r w:rsidR="004D5725">
              <w:rPr>
                <w:rFonts w:hint="eastAsia"/>
              </w:rPr>
              <w:t>—</w:t>
            </w:r>
            <w:r>
              <w:rPr>
                <w:bCs/>
                <w:kern w:val="2"/>
                <w:sz w:val="21"/>
                <w:szCs w:val="28"/>
              </w:rPr>
              <w:t>2010</w:t>
            </w:r>
          </w:p>
        </w:tc>
      </w:tr>
    </w:tbl>
    <w:p w:rsidR="001E5C2E" w:rsidRDefault="001E5C2E">
      <w:pPr>
        <w:snapToGrid w:val="0"/>
        <w:spacing w:line="440" w:lineRule="exact"/>
        <w:rPr>
          <w:color w:val="000000"/>
          <w:szCs w:val="21"/>
        </w:rPr>
      </w:pPr>
    </w:p>
    <w:p w:rsidR="001E5C2E" w:rsidRDefault="003D4EFE">
      <w:pPr>
        <w:snapToGrid w:val="0"/>
        <w:spacing w:line="440" w:lineRule="exact"/>
        <w:jc w:val="center"/>
        <w:rPr>
          <w:color w:val="000000"/>
          <w:szCs w:val="21"/>
        </w:rPr>
      </w:pPr>
      <w:r>
        <w:rPr>
          <w:color w:val="000000"/>
          <w:szCs w:val="21"/>
        </w:rPr>
        <w:t>表</w:t>
      </w:r>
      <w:r>
        <w:rPr>
          <w:bCs/>
          <w:szCs w:val="28"/>
        </w:rPr>
        <w:t xml:space="preserve">3 </w:t>
      </w:r>
      <w:r>
        <w:rPr>
          <w:bCs/>
          <w:szCs w:val="28"/>
        </w:rPr>
        <w:t>泵（清水离</w:t>
      </w:r>
      <w:r>
        <w:rPr>
          <w:color w:val="000000"/>
          <w:szCs w:val="21"/>
        </w:rPr>
        <w:t>心泵、耐腐蚀离心泵）</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287"/>
        <w:gridCol w:w="3326"/>
      </w:tblGrid>
      <w:tr w:rsidR="001E5C2E" w:rsidTr="003D4EFE">
        <w:trPr>
          <w:trHeight w:val="488"/>
          <w:tblHeader/>
          <w:jc w:val="center"/>
        </w:trPr>
        <w:tc>
          <w:tcPr>
            <w:tcW w:w="626" w:type="pct"/>
            <w:vAlign w:val="center"/>
          </w:tcPr>
          <w:p w:rsidR="001E5C2E" w:rsidRDefault="003D4EFE">
            <w:pPr>
              <w:spacing w:line="400" w:lineRule="exact"/>
              <w:jc w:val="center"/>
              <w:rPr>
                <w:szCs w:val="18"/>
              </w:rPr>
            </w:pPr>
            <w:r>
              <w:rPr>
                <w:szCs w:val="18"/>
              </w:rPr>
              <w:t>序号</w:t>
            </w:r>
          </w:p>
        </w:tc>
        <w:tc>
          <w:tcPr>
            <w:tcW w:w="2463" w:type="pct"/>
            <w:tcBorders>
              <w:left w:val="nil"/>
            </w:tcBorders>
            <w:vAlign w:val="center"/>
          </w:tcPr>
          <w:p w:rsidR="001E5C2E" w:rsidRDefault="003D4EFE">
            <w:pPr>
              <w:spacing w:line="400" w:lineRule="exact"/>
              <w:jc w:val="center"/>
              <w:rPr>
                <w:szCs w:val="18"/>
              </w:rPr>
            </w:pPr>
            <w:r>
              <w:rPr>
                <w:szCs w:val="18"/>
              </w:rPr>
              <w:t>检验项目</w:t>
            </w:r>
          </w:p>
        </w:tc>
        <w:tc>
          <w:tcPr>
            <w:tcW w:w="1911" w:type="pct"/>
            <w:tcBorders>
              <w:left w:val="nil"/>
            </w:tcBorders>
            <w:vAlign w:val="center"/>
          </w:tcPr>
          <w:p w:rsidR="001E5C2E" w:rsidRDefault="003D4EFE">
            <w:pPr>
              <w:spacing w:line="400" w:lineRule="exact"/>
              <w:jc w:val="center"/>
              <w:rPr>
                <w:szCs w:val="18"/>
              </w:rPr>
            </w:pPr>
            <w:r>
              <w:rPr>
                <w:szCs w:val="18"/>
              </w:rPr>
              <w:t>检验方法</w:t>
            </w:r>
          </w:p>
        </w:tc>
      </w:tr>
      <w:tr w:rsidR="001E5C2E" w:rsidTr="003D4EFE">
        <w:trPr>
          <w:trHeight w:val="514"/>
          <w:jc w:val="center"/>
        </w:trPr>
        <w:tc>
          <w:tcPr>
            <w:tcW w:w="626" w:type="pct"/>
            <w:vAlign w:val="center"/>
          </w:tcPr>
          <w:p w:rsidR="001E5C2E" w:rsidRDefault="003D4EFE">
            <w:pPr>
              <w:pStyle w:val="a4"/>
              <w:jc w:val="center"/>
              <w:rPr>
                <w:bCs/>
                <w:kern w:val="2"/>
                <w:sz w:val="21"/>
                <w:szCs w:val="28"/>
              </w:rPr>
            </w:pPr>
            <w:r>
              <w:rPr>
                <w:bCs/>
                <w:kern w:val="2"/>
                <w:sz w:val="21"/>
                <w:szCs w:val="28"/>
              </w:rPr>
              <w:t>1</w:t>
            </w:r>
          </w:p>
        </w:tc>
        <w:tc>
          <w:tcPr>
            <w:tcW w:w="2463" w:type="pct"/>
            <w:tcBorders>
              <w:left w:val="nil"/>
            </w:tcBorders>
            <w:vAlign w:val="center"/>
          </w:tcPr>
          <w:p w:rsidR="001E5C2E" w:rsidRDefault="003D4EFE">
            <w:pPr>
              <w:spacing w:line="400" w:lineRule="exact"/>
              <w:jc w:val="center"/>
              <w:rPr>
                <w:szCs w:val="18"/>
              </w:rPr>
            </w:pPr>
            <w:r>
              <w:rPr>
                <w:szCs w:val="18"/>
              </w:rPr>
              <w:t>规定点效率</w:t>
            </w:r>
          </w:p>
        </w:tc>
        <w:tc>
          <w:tcPr>
            <w:tcW w:w="1911" w:type="pct"/>
            <w:tcBorders>
              <w:left w:val="nil"/>
            </w:tcBorders>
            <w:vAlign w:val="center"/>
          </w:tcPr>
          <w:p w:rsidR="001E5C2E" w:rsidRDefault="003D4EFE">
            <w:pPr>
              <w:jc w:val="center"/>
              <w:rPr>
                <w:bCs/>
                <w:szCs w:val="28"/>
              </w:rPr>
            </w:pPr>
            <w:r>
              <w:rPr>
                <w:bCs/>
                <w:szCs w:val="28"/>
              </w:rPr>
              <w:t>GB/T 3216</w:t>
            </w:r>
            <w:r w:rsidR="004D5725">
              <w:rPr>
                <w:rFonts w:hint="eastAsia"/>
              </w:rPr>
              <w:t>—</w:t>
            </w:r>
            <w:r>
              <w:rPr>
                <w:bCs/>
                <w:szCs w:val="28"/>
              </w:rPr>
              <w:t>2016</w:t>
            </w:r>
          </w:p>
          <w:p w:rsidR="001E5C2E" w:rsidRDefault="003D4EFE">
            <w:pPr>
              <w:jc w:val="center"/>
              <w:rPr>
                <w:bCs/>
                <w:szCs w:val="28"/>
              </w:rPr>
            </w:pPr>
            <w:r>
              <w:rPr>
                <w:bCs/>
                <w:szCs w:val="28"/>
              </w:rPr>
              <w:t>GB/T 12785</w:t>
            </w:r>
            <w:r w:rsidR="004D5725">
              <w:rPr>
                <w:rFonts w:hint="eastAsia"/>
              </w:rPr>
              <w:t>—</w:t>
            </w:r>
            <w:r>
              <w:rPr>
                <w:bCs/>
                <w:szCs w:val="28"/>
              </w:rPr>
              <w:t>2014</w:t>
            </w:r>
          </w:p>
        </w:tc>
      </w:tr>
      <w:tr w:rsidR="001E5C2E" w:rsidTr="003D4EFE">
        <w:trPr>
          <w:trHeight w:val="552"/>
          <w:jc w:val="center"/>
        </w:trPr>
        <w:tc>
          <w:tcPr>
            <w:tcW w:w="626" w:type="pct"/>
            <w:vAlign w:val="center"/>
          </w:tcPr>
          <w:p w:rsidR="001E5C2E" w:rsidRDefault="003D4EFE">
            <w:pPr>
              <w:pStyle w:val="a4"/>
              <w:jc w:val="center"/>
              <w:rPr>
                <w:bCs/>
                <w:kern w:val="2"/>
                <w:sz w:val="21"/>
                <w:szCs w:val="28"/>
              </w:rPr>
            </w:pPr>
            <w:r>
              <w:rPr>
                <w:bCs/>
                <w:kern w:val="2"/>
                <w:sz w:val="21"/>
                <w:szCs w:val="28"/>
              </w:rPr>
              <w:t>2</w:t>
            </w:r>
          </w:p>
        </w:tc>
        <w:tc>
          <w:tcPr>
            <w:tcW w:w="2463" w:type="pct"/>
            <w:tcBorders>
              <w:left w:val="nil"/>
            </w:tcBorders>
            <w:vAlign w:val="center"/>
          </w:tcPr>
          <w:p w:rsidR="001E5C2E" w:rsidRDefault="003D4EFE">
            <w:pPr>
              <w:spacing w:line="400" w:lineRule="exact"/>
              <w:jc w:val="center"/>
              <w:rPr>
                <w:szCs w:val="18"/>
              </w:rPr>
            </w:pPr>
            <w:r>
              <w:rPr>
                <w:szCs w:val="18"/>
              </w:rPr>
              <w:t>规定点流量与扬程</w:t>
            </w:r>
          </w:p>
        </w:tc>
        <w:tc>
          <w:tcPr>
            <w:tcW w:w="1911" w:type="pct"/>
            <w:tcBorders>
              <w:left w:val="nil"/>
            </w:tcBorders>
            <w:vAlign w:val="center"/>
          </w:tcPr>
          <w:p w:rsidR="001E5C2E" w:rsidRDefault="003D4EFE">
            <w:pPr>
              <w:jc w:val="center"/>
              <w:rPr>
                <w:bCs/>
                <w:szCs w:val="28"/>
              </w:rPr>
            </w:pPr>
            <w:r>
              <w:rPr>
                <w:bCs/>
                <w:szCs w:val="28"/>
              </w:rPr>
              <w:t>GB/T 3216</w:t>
            </w:r>
            <w:r w:rsidR="004D5725">
              <w:rPr>
                <w:rFonts w:hint="eastAsia"/>
              </w:rPr>
              <w:t>—</w:t>
            </w:r>
            <w:r>
              <w:rPr>
                <w:bCs/>
                <w:szCs w:val="28"/>
              </w:rPr>
              <w:t>2016</w:t>
            </w:r>
          </w:p>
          <w:p w:rsidR="001E5C2E" w:rsidRDefault="003D4EFE">
            <w:pPr>
              <w:pStyle w:val="a4"/>
              <w:jc w:val="center"/>
              <w:rPr>
                <w:bCs/>
                <w:kern w:val="2"/>
                <w:sz w:val="21"/>
                <w:szCs w:val="28"/>
              </w:rPr>
            </w:pPr>
            <w:r>
              <w:rPr>
                <w:bCs/>
                <w:kern w:val="2"/>
                <w:sz w:val="21"/>
                <w:szCs w:val="28"/>
              </w:rPr>
              <w:t>GB/T 12785</w:t>
            </w:r>
            <w:r w:rsidR="004D5725">
              <w:rPr>
                <w:rFonts w:hint="eastAsia"/>
              </w:rPr>
              <w:t>—</w:t>
            </w:r>
            <w:r>
              <w:rPr>
                <w:bCs/>
                <w:kern w:val="2"/>
                <w:sz w:val="21"/>
                <w:szCs w:val="28"/>
              </w:rPr>
              <w:t>2014</w:t>
            </w:r>
          </w:p>
        </w:tc>
      </w:tr>
      <w:tr w:rsidR="001E5C2E" w:rsidTr="003D4EFE">
        <w:trPr>
          <w:trHeight w:val="302"/>
          <w:jc w:val="center"/>
        </w:trPr>
        <w:tc>
          <w:tcPr>
            <w:tcW w:w="626" w:type="pct"/>
            <w:vAlign w:val="center"/>
          </w:tcPr>
          <w:p w:rsidR="001E5C2E" w:rsidRDefault="003D4EFE">
            <w:pPr>
              <w:pStyle w:val="a4"/>
              <w:jc w:val="center"/>
              <w:rPr>
                <w:bCs/>
                <w:kern w:val="2"/>
                <w:sz w:val="21"/>
                <w:szCs w:val="28"/>
              </w:rPr>
            </w:pPr>
            <w:r>
              <w:rPr>
                <w:bCs/>
                <w:kern w:val="2"/>
                <w:sz w:val="21"/>
                <w:szCs w:val="28"/>
              </w:rPr>
              <w:t>3</w:t>
            </w:r>
          </w:p>
        </w:tc>
        <w:tc>
          <w:tcPr>
            <w:tcW w:w="2463" w:type="pct"/>
            <w:tcBorders>
              <w:left w:val="nil"/>
            </w:tcBorders>
            <w:vAlign w:val="center"/>
          </w:tcPr>
          <w:p w:rsidR="001E5C2E" w:rsidRDefault="003D4EFE">
            <w:pPr>
              <w:spacing w:line="400" w:lineRule="exact"/>
              <w:jc w:val="center"/>
              <w:rPr>
                <w:szCs w:val="18"/>
              </w:rPr>
            </w:pPr>
            <w:r>
              <w:rPr>
                <w:szCs w:val="18"/>
              </w:rPr>
              <w:t>汽蚀余量</w:t>
            </w:r>
          </w:p>
        </w:tc>
        <w:tc>
          <w:tcPr>
            <w:tcW w:w="1911" w:type="pct"/>
            <w:tcBorders>
              <w:left w:val="nil"/>
            </w:tcBorders>
            <w:vAlign w:val="center"/>
          </w:tcPr>
          <w:p w:rsidR="001E5C2E" w:rsidRDefault="003D4EFE">
            <w:pPr>
              <w:pStyle w:val="a4"/>
              <w:jc w:val="center"/>
              <w:rPr>
                <w:color w:val="000000"/>
                <w:kern w:val="2"/>
                <w:sz w:val="21"/>
                <w:szCs w:val="18"/>
              </w:rPr>
            </w:pPr>
            <w:r>
              <w:rPr>
                <w:bCs/>
                <w:kern w:val="2"/>
                <w:sz w:val="21"/>
                <w:szCs w:val="28"/>
              </w:rPr>
              <w:t>GB/T 3216</w:t>
            </w:r>
            <w:r w:rsidR="004D5725">
              <w:rPr>
                <w:rFonts w:hint="eastAsia"/>
              </w:rPr>
              <w:t>—</w:t>
            </w:r>
            <w:r>
              <w:rPr>
                <w:bCs/>
                <w:kern w:val="2"/>
                <w:sz w:val="21"/>
                <w:szCs w:val="28"/>
              </w:rPr>
              <w:t>2016</w:t>
            </w:r>
          </w:p>
        </w:tc>
      </w:tr>
      <w:tr w:rsidR="001E5C2E" w:rsidTr="003D4EFE">
        <w:trPr>
          <w:trHeight w:val="1414"/>
          <w:jc w:val="center"/>
        </w:trPr>
        <w:tc>
          <w:tcPr>
            <w:tcW w:w="626" w:type="pct"/>
            <w:vAlign w:val="center"/>
          </w:tcPr>
          <w:p w:rsidR="001E5C2E" w:rsidRDefault="003D4EFE">
            <w:pPr>
              <w:pStyle w:val="a4"/>
              <w:jc w:val="center"/>
              <w:rPr>
                <w:bCs/>
                <w:kern w:val="2"/>
                <w:sz w:val="21"/>
                <w:szCs w:val="28"/>
              </w:rPr>
            </w:pPr>
            <w:r>
              <w:rPr>
                <w:bCs/>
                <w:kern w:val="2"/>
                <w:sz w:val="21"/>
                <w:szCs w:val="28"/>
              </w:rPr>
              <w:t>4</w:t>
            </w:r>
          </w:p>
        </w:tc>
        <w:tc>
          <w:tcPr>
            <w:tcW w:w="2463" w:type="pct"/>
            <w:tcBorders>
              <w:left w:val="nil"/>
            </w:tcBorders>
            <w:vAlign w:val="center"/>
          </w:tcPr>
          <w:p w:rsidR="001E5C2E" w:rsidRDefault="003D4EFE">
            <w:pPr>
              <w:spacing w:line="400" w:lineRule="exact"/>
              <w:jc w:val="center"/>
              <w:rPr>
                <w:szCs w:val="18"/>
              </w:rPr>
            </w:pPr>
            <w:r>
              <w:rPr>
                <w:szCs w:val="18"/>
              </w:rPr>
              <w:t>振动</w:t>
            </w:r>
          </w:p>
        </w:tc>
        <w:tc>
          <w:tcPr>
            <w:tcW w:w="1911" w:type="pct"/>
            <w:tcBorders>
              <w:left w:val="nil"/>
            </w:tcBorders>
            <w:vAlign w:val="center"/>
          </w:tcPr>
          <w:p w:rsidR="001E5C2E" w:rsidRDefault="003D4EFE">
            <w:pPr>
              <w:pStyle w:val="a4"/>
              <w:jc w:val="center"/>
              <w:rPr>
                <w:bCs/>
                <w:kern w:val="2"/>
                <w:sz w:val="21"/>
                <w:szCs w:val="28"/>
              </w:rPr>
            </w:pPr>
            <w:r>
              <w:rPr>
                <w:bCs/>
                <w:kern w:val="2"/>
                <w:sz w:val="21"/>
                <w:szCs w:val="28"/>
              </w:rPr>
              <w:t>GB/T 29531</w:t>
            </w:r>
            <w:r w:rsidR="004D5725">
              <w:rPr>
                <w:rFonts w:hint="eastAsia"/>
              </w:rPr>
              <w:t>—</w:t>
            </w:r>
            <w:r>
              <w:rPr>
                <w:bCs/>
                <w:kern w:val="2"/>
                <w:sz w:val="21"/>
                <w:szCs w:val="28"/>
              </w:rPr>
              <w:t>2013</w:t>
            </w:r>
          </w:p>
          <w:p w:rsidR="001E5C2E" w:rsidRDefault="003D4EFE">
            <w:pPr>
              <w:pStyle w:val="a4"/>
              <w:jc w:val="center"/>
              <w:rPr>
                <w:bCs/>
                <w:kern w:val="2"/>
                <w:sz w:val="21"/>
                <w:szCs w:val="28"/>
              </w:rPr>
            </w:pPr>
            <w:r>
              <w:rPr>
                <w:bCs/>
                <w:kern w:val="2"/>
                <w:sz w:val="21"/>
                <w:szCs w:val="28"/>
              </w:rPr>
              <w:t>GB/T 3215</w:t>
            </w:r>
            <w:r w:rsidR="004D5725">
              <w:rPr>
                <w:rFonts w:hint="eastAsia"/>
              </w:rPr>
              <w:t>—</w:t>
            </w:r>
            <w:r>
              <w:rPr>
                <w:bCs/>
                <w:kern w:val="2"/>
                <w:sz w:val="21"/>
                <w:szCs w:val="28"/>
              </w:rPr>
              <w:t>2019</w:t>
            </w:r>
          </w:p>
          <w:p w:rsidR="001E5C2E" w:rsidRDefault="003D4EFE">
            <w:pPr>
              <w:jc w:val="center"/>
              <w:rPr>
                <w:bCs/>
                <w:szCs w:val="28"/>
              </w:rPr>
            </w:pPr>
            <w:r>
              <w:rPr>
                <w:bCs/>
                <w:szCs w:val="28"/>
              </w:rPr>
              <w:t>GB/T 5656</w:t>
            </w:r>
            <w:r w:rsidR="004D5725">
              <w:rPr>
                <w:rFonts w:hint="eastAsia"/>
              </w:rPr>
              <w:t>—</w:t>
            </w:r>
            <w:r>
              <w:rPr>
                <w:bCs/>
                <w:szCs w:val="28"/>
              </w:rPr>
              <w:t>2008</w:t>
            </w:r>
          </w:p>
          <w:p w:rsidR="001E5C2E" w:rsidRDefault="003D4EFE">
            <w:pPr>
              <w:jc w:val="center"/>
              <w:rPr>
                <w:bCs/>
                <w:szCs w:val="28"/>
              </w:rPr>
            </w:pPr>
            <w:r>
              <w:rPr>
                <w:bCs/>
                <w:szCs w:val="28"/>
              </w:rPr>
              <w:t>GB/T 25140</w:t>
            </w:r>
            <w:r w:rsidR="004D5725">
              <w:rPr>
                <w:rFonts w:hint="eastAsia"/>
              </w:rPr>
              <w:t>—</w:t>
            </w:r>
            <w:r>
              <w:rPr>
                <w:bCs/>
                <w:szCs w:val="28"/>
              </w:rPr>
              <w:t>2010</w:t>
            </w:r>
          </w:p>
          <w:p w:rsidR="001E5C2E" w:rsidRDefault="003D4EFE">
            <w:pPr>
              <w:jc w:val="center"/>
              <w:rPr>
                <w:bCs/>
                <w:szCs w:val="28"/>
              </w:rPr>
            </w:pPr>
            <w:r>
              <w:rPr>
                <w:bCs/>
                <w:szCs w:val="28"/>
              </w:rPr>
              <w:t>GB/T 16907</w:t>
            </w:r>
            <w:r w:rsidR="004D5725">
              <w:rPr>
                <w:rFonts w:hint="eastAsia"/>
              </w:rPr>
              <w:t>—</w:t>
            </w:r>
            <w:r>
              <w:rPr>
                <w:bCs/>
                <w:szCs w:val="28"/>
              </w:rPr>
              <w:t>2014</w:t>
            </w:r>
          </w:p>
        </w:tc>
      </w:tr>
      <w:tr w:rsidR="001E5C2E" w:rsidTr="003D4EFE">
        <w:trPr>
          <w:trHeight w:val="418"/>
          <w:jc w:val="center"/>
        </w:trPr>
        <w:tc>
          <w:tcPr>
            <w:tcW w:w="626" w:type="pct"/>
            <w:vAlign w:val="center"/>
          </w:tcPr>
          <w:p w:rsidR="001E5C2E" w:rsidRDefault="003D4EFE">
            <w:pPr>
              <w:pStyle w:val="a4"/>
              <w:jc w:val="center"/>
              <w:rPr>
                <w:bCs/>
                <w:kern w:val="2"/>
                <w:sz w:val="21"/>
                <w:szCs w:val="28"/>
              </w:rPr>
            </w:pPr>
            <w:r>
              <w:rPr>
                <w:bCs/>
                <w:kern w:val="2"/>
                <w:sz w:val="21"/>
                <w:szCs w:val="28"/>
              </w:rPr>
              <w:t>5</w:t>
            </w:r>
          </w:p>
        </w:tc>
        <w:tc>
          <w:tcPr>
            <w:tcW w:w="2463" w:type="pct"/>
            <w:tcBorders>
              <w:left w:val="nil"/>
            </w:tcBorders>
            <w:vAlign w:val="center"/>
          </w:tcPr>
          <w:p w:rsidR="001E5C2E" w:rsidRDefault="003D4EFE">
            <w:pPr>
              <w:spacing w:line="400" w:lineRule="exact"/>
              <w:jc w:val="center"/>
              <w:rPr>
                <w:szCs w:val="18"/>
              </w:rPr>
            </w:pPr>
            <w:r>
              <w:rPr>
                <w:szCs w:val="18"/>
              </w:rPr>
              <w:t>噪声</w:t>
            </w:r>
          </w:p>
        </w:tc>
        <w:tc>
          <w:tcPr>
            <w:tcW w:w="1911" w:type="pct"/>
            <w:tcBorders>
              <w:left w:val="nil"/>
            </w:tcBorders>
            <w:vAlign w:val="center"/>
          </w:tcPr>
          <w:p w:rsidR="001E5C2E" w:rsidRDefault="003D4EFE">
            <w:pPr>
              <w:pStyle w:val="a4"/>
              <w:jc w:val="center"/>
              <w:rPr>
                <w:color w:val="000000"/>
                <w:kern w:val="2"/>
                <w:sz w:val="21"/>
                <w:szCs w:val="18"/>
              </w:rPr>
            </w:pPr>
            <w:r>
              <w:rPr>
                <w:bCs/>
                <w:kern w:val="2"/>
                <w:sz w:val="21"/>
                <w:szCs w:val="28"/>
              </w:rPr>
              <w:t>GB/T 29529</w:t>
            </w:r>
            <w:r w:rsidR="004D5725">
              <w:rPr>
                <w:rFonts w:hint="eastAsia"/>
              </w:rPr>
              <w:t>—</w:t>
            </w:r>
            <w:r>
              <w:rPr>
                <w:bCs/>
                <w:kern w:val="2"/>
                <w:sz w:val="21"/>
                <w:szCs w:val="28"/>
              </w:rPr>
              <w:t>2013</w:t>
            </w:r>
          </w:p>
        </w:tc>
      </w:tr>
    </w:tbl>
    <w:p w:rsidR="001E5C2E" w:rsidRDefault="003D4EFE">
      <w:pPr>
        <w:adjustRightInd w:val="0"/>
        <w:snapToGrid w:val="0"/>
        <w:spacing w:line="440" w:lineRule="exact"/>
        <w:ind w:firstLineChars="200" w:firstLine="420"/>
        <w:rPr>
          <w:color w:val="000000"/>
          <w:szCs w:val="21"/>
        </w:rPr>
      </w:pPr>
      <w:r>
        <w:rPr>
          <w:color w:val="000000"/>
          <w:szCs w:val="21"/>
        </w:rPr>
        <w:t>执行企业标准、团体标准、地方标准的产品，检验项目参照上述内容执行。</w:t>
      </w:r>
    </w:p>
    <w:p w:rsidR="001E5C2E" w:rsidRDefault="003D4EFE">
      <w:pPr>
        <w:spacing w:line="440" w:lineRule="exact"/>
        <w:ind w:firstLineChars="200" w:firstLine="420"/>
        <w:rPr>
          <w:rFonts w:eastAsia="黑体"/>
          <w:color w:val="000000"/>
          <w:szCs w:val="21"/>
        </w:rPr>
      </w:pPr>
      <w:r>
        <w:rPr>
          <w:color w:val="000000"/>
          <w:szCs w:val="21"/>
        </w:rPr>
        <w:t>凡是注日期的文件，其随后所有的修改单（不包括勘误的内容）或修订版不适用于本细则。凡是不注日期的文件，其最新版本适用于本细则。</w:t>
      </w:r>
    </w:p>
    <w:p w:rsidR="001E5C2E" w:rsidRDefault="001E5C2E">
      <w:pPr>
        <w:spacing w:line="440" w:lineRule="exact"/>
        <w:rPr>
          <w:rFonts w:eastAsia="黑体"/>
          <w:color w:val="000000"/>
          <w:szCs w:val="21"/>
        </w:rPr>
      </w:pPr>
    </w:p>
    <w:p w:rsidR="001E5C2E" w:rsidRDefault="003D4EFE">
      <w:pPr>
        <w:spacing w:line="440" w:lineRule="exact"/>
        <w:rPr>
          <w:rFonts w:eastAsia="黑体"/>
          <w:color w:val="000000"/>
          <w:szCs w:val="21"/>
        </w:rPr>
      </w:pPr>
      <w:r>
        <w:rPr>
          <w:rFonts w:eastAsia="黑体"/>
          <w:color w:val="000000"/>
          <w:szCs w:val="21"/>
        </w:rPr>
        <w:t xml:space="preserve">3 </w:t>
      </w:r>
      <w:r>
        <w:rPr>
          <w:rFonts w:eastAsia="黑体"/>
          <w:color w:val="000000"/>
          <w:szCs w:val="21"/>
        </w:rPr>
        <w:t>判定规则</w:t>
      </w:r>
    </w:p>
    <w:p w:rsidR="001E5C2E" w:rsidRDefault="003D4EFE">
      <w:pPr>
        <w:snapToGrid w:val="0"/>
        <w:spacing w:line="440" w:lineRule="exact"/>
        <w:rPr>
          <w:rFonts w:eastAsiaTheme="minorEastAsia"/>
          <w:color w:val="000000"/>
          <w:szCs w:val="21"/>
        </w:rPr>
      </w:pPr>
      <w:r>
        <w:rPr>
          <w:rFonts w:eastAsiaTheme="minorEastAsia"/>
          <w:color w:val="000000"/>
          <w:szCs w:val="21"/>
        </w:rPr>
        <w:t>3.1</w:t>
      </w:r>
      <w:r>
        <w:rPr>
          <w:rFonts w:eastAsiaTheme="minorEastAsia"/>
          <w:color w:val="000000"/>
          <w:szCs w:val="21"/>
        </w:rPr>
        <w:t>依据标准</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25409</w:t>
      </w:r>
      <w:r w:rsidR="004D5725">
        <w:rPr>
          <w:rFonts w:hint="eastAsia"/>
        </w:rPr>
        <w:t>—</w:t>
      </w:r>
      <w:r>
        <w:rPr>
          <w:rFonts w:eastAsiaTheme="minorEastAsia"/>
          <w:color w:val="000000"/>
          <w:szCs w:val="21"/>
        </w:rPr>
        <w:t xml:space="preserve">2010 </w:t>
      </w:r>
      <w:r>
        <w:rPr>
          <w:rFonts w:eastAsiaTheme="minorEastAsia"/>
          <w:color w:val="000000"/>
          <w:szCs w:val="21"/>
        </w:rPr>
        <w:t>小型潜水电泵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8645</w:t>
      </w:r>
      <w:r w:rsidR="004D5725">
        <w:rPr>
          <w:rFonts w:hint="eastAsia"/>
        </w:rPr>
        <w:t>—</w:t>
      </w:r>
      <w:r>
        <w:rPr>
          <w:rFonts w:eastAsiaTheme="minorEastAsia"/>
          <w:color w:val="000000"/>
          <w:szCs w:val="21"/>
        </w:rPr>
        <w:t xml:space="preserve">2011 </w:t>
      </w:r>
      <w:r>
        <w:rPr>
          <w:rFonts w:eastAsiaTheme="minorEastAsia"/>
          <w:color w:val="000000"/>
          <w:szCs w:val="21"/>
        </w:rPr>
        <w:t>潜水螺杆泵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24674</w:t>
      </w:r>
      <w:r w:rsidR="004D5725">
        <w:rPr>
          <w:rFonts w:hint="eastAsia"/>
        </w:rPr>
        <w:t>—</w:t>
      </w:r>
      <w:r>
        <w:rPr>
          <w:rFonts w:eastAsiaTheme="minorEastAsia"/>
          <w:color w:val="000000"/>
          <w:szCs w:val="21"/>
        </w:rPr>
        <w:t xml:space="preserve">2009 </w:t>
      </w:r>
      <w:r>
        <w:rPr>
          <w:rFonts w:eastAsiaTheme="minorEastAsia"/>
          <w:color w:val="000000"/>
          <w:szCs w:val="21"/>
        </w:rPr>
        <w:t>污水污物潜水电泵（适用于</w:t>
      </w:r>
      <w:r>
        <w:rPr>
          <w:rFonts w:eastAsiaTheme="minorEastAsia"/>
          <w:color w:val="000000"/>
          <w:szCs w:val="21"/>
        </w:rPr>
        <w:t>2021</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1</w:t>
      </w:r>
      <w:r>
        <w:rPr>
          <w:rFonts w:eastAsiaTheme="minorEastAsia"/>
          <w:color w:val="000000"/>
          <w:szCs w:val="21"/>
        </w:rPr>
        <w:t>日前生产的产品）</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24674</w:t>
      </w:r>
      <w:r w:rsidR="004D5725">
        <w:rPr>
          <w:rFonts w:hint="eastAsia"/>
        </w:rPr>
        <w:t>—</w:t>
      </w:r>
      <w:r>
        <w:rPr>
          <w:rFonts w:eastAsiaTheme="minorEastAsia"/>
          <w:color w:val="000000"/>
          <w:szCs w:val="21"/>
        </w:rPr>
        <w:t>2021</w:t>
      </w:r>
      <w:r w:rsidR="00145532">
        <w:rPr>
          <w:rFonts w:eastAsiaTheme="minorEastAsia" w:hint="eastAsia"/>
          <w:color w:val="000000"/>
          <w:szCs w:val="21"/>
        </w:rPr>
        <w:t xml:space="preserve"> </w:t>
      </w:r>
      <w:r>
        <w:rPr>
          <w:rFonts w:eastAsiaTheme="minorEastAsia"/>
          <w:color w:val="000000"/>
          <w:szCs w:val="21"/>
        </w:rPr>
        <w:t>污水污物潜水电泵（适用于</w:t>
      </w:r>
      <w:r>
        <w:rPr>
          <w:rFonts w:eastAsiaTheme="minorEastAsia"/>
          <w:color w:val="000000"/>
          <w:szCs w:val="21"/>
        </w:rPr>
        <w:t>2021</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1</w:t>
      </w:r>
      <w:r>
        <w:rPr>
          <w:rFonts w:eastAsiaTheme="minorEastAsia"/>
          <w:color w:val="000000"/>
          <w:szCs w:val="21"/>
        </w:rPr>
        <w:t>日及以后生产的产品）</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8857</w:t>
      </w:r>
      <w:r w:rsidR="004D5725">
        <w:rPr>
          <w:rFonts w:hint="eastAsia"/>
        </w:rPr>
        <w:t>—</w:t>
      </w:r>
      <w:r>
        <w:rPr>
          <w:rFonts w:eastAsiaTheme="minorEastAsia"/>
          <w:color w:val="000000"/>
          <w:szCs w:val="21"/>
        </w:rPr>
        <w:t xml:space="preserve">2011 </w:t>
      </w:r>
      <w:r>
        <w:rPr>
          <w:rFonts w:eastAsiaTheme="minorEastAsia"/>
          <w:color w:val="000000"/>
          <w:szCs w:val="21"/>
        </w:rPr>
        <w:t>离心式潜污泵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CJ/T 472</w:t>
      </w:r>
      <w:r w:rsidR="004D5725">
        <w:rPr>
          <w:rFonts w:hint="eastAsia"/>
        </w:rPr>
        <w:t>—</w:t>
      </w:r>
      <w:r>
        <w:rPr>
          <w:rFonts w:eastAsiaTheme="minorEastAsia"/>
          <w:color w:val="000000"/>
          <w:szCs w:val="21"/>
        </w:rPr>
        <w:t xml:space="preserve">2015 </w:t>
      </w:r>
      <w:r>
        <w:rPr>
          <w:rFonts w:eastAsiaTheme="minorEastAsia"/>
          <w:color w:val="000000"/>
          <w:szCs w:val="21"/>
        </w:rPr>
        <w:t>潜水排污泵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10608</w:t>
      </w:r>
      <w:r w:rsidR="004D5725">
        <w:rPr>
          <w:rFonts w:hint="eastAsia"/>
        </w:rPr>
        <w:t>—</w:t>
      </w:r>
      <w:r>
        <w:rPr>
          <w:rFonts w:eastAsiaTheme="minorEastAsia"/>
          <w:color w:val="000000"/>
          <w:szCs w:val="21"/>
        </w:rPr>
        <w:t xml:space="preserve">2017 </w:t>
      </w:r>
      <w:r>
        <w:rPr>
          <w:rFonts w:eastAsiaTheme="minorEastAsia"/>
          <w:color w:val="000000"/>
          <w:szCs w:val="21"/>
        </w:rPr>
        <w:t>混流潜水电泵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lastRenderedPageBreak/>
        <w:t>JB/T 10179</w:t>
      </w:r>
      <w:r w:rsidR="004D5725">
        <w:rPr>
          <w:rFonts w:hint="eastAsia"/>
        </w:rPr>
        <w:t>—</w:t>
      </w:r>
      <w:r>
        <w:rPr>
          <w:rFonts w:eastAsiaTheme="minorEastAsia"/>
          <w:color w:val="000000"/>
          <w:szCs w:val="21"/>
        </w:rPr>
        <w:t xml:space="preserve">2016 </w:t>
      </w:r>
      <w:r>
        <w:rPr>
          <w:rFonts w:eastAsiaTheme="minorEastAsia"/>
          <w:color w:val="000000"/>
          <w:szCs w:val="21"/>
        </w:rPr>
        <w:t>混流式、轴流式潜水电泵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10377</w:t>
      </w:r>
      <w:r w:rsidR="004D5725">
        <w:rPr>
          <w:rFonts w:hint="eastAsia"/>
        </w:rPr>
        <w:t>—</w:t>
      </w:r>
      <w:r>
        <w:rPr>
          <w:rFonts w:eastAsiaTheme="minorEastAsia"/>
          <w:color w:val="000000"/>
          <w:szCs w:val="21"/>
        </w:rPr>
        <w:t xml:space="preserve">2015 </w:t>
      </w:r>
      <w:r>
        <w:rPr>
          <w:rFonts w:eastAsiaTheme="minorEastAsia"/>
          <w:color w:val="000000"/>
          <w:szCs w:val="21"/>
        </w:rPr>
        <w:t>中小型轴流潜水电泵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2816</w:t>
      </w:r>
      <w:r w:rsidR="004D5725">
        <w:rPr>
          <w:rFonts w:hint="eastAsia"/>
        </w:rPr>
        <w:t>—</w:t>
      </w:r>
      <w:r>
        <w:rPr>
          <w:rFonts w:eastAsiaTheme="minorEastAsia"/>
          <w:color w:val="000000"/>
          <w:szCs w:val="21"/>
        </w:rPr>
        <w:t xml:space="preserve">2014 </w:t>
      </w:r>
      <w:r>
        <w:rPr>
          <w:rFonts w:eastAsiaTheme="minorEastAsia"/>
          <w:color w:val="000000"/>
          <w:szCs w:val="21"/>
        </w:rPr>
        <w:t>井用潜水泵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2818</w:t>
      </w:r>
      <w:r w:rsidR="004D5725">
        <w:rPr>
          <w:rFonts w:hint="eastAsia"/>
        </w:rPr>
        <w:t>—</w:t>
      </w:r>
      <w:r>
        <w:rPr>
          <w:rFonts w:eastAsiaTheme="minorEastAsia"/>
          <w:color w:val="000000"/>
          <w:szCs w:val="21"/>
        </w:rPr>
        <w:t xml:space="preserve">2014 </w:t>
      </w:r>
      <w:r>
        <w:rPr>
          <w:rFonts w:eastAsiaTheme="minorEastAsia"/>
          <w:color w:val="000000"/>
          <w:szCs w:val="21"/>
        </w:rPr>
        <w:t>井用潜水异步电动机</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 32029</w:t>
      </w:r>
      <w:r w:rsidR="004D5725">
        <w:rPr>
          <w:rFonts w:hint="eastAsia"/>
        </w:rPr>
        <w:t>—</w:t>
      </w:r>
      <w:r>
        <w:rPr>
          <w:rFonts w:eastAsiaTheme="minorEastAsia"/>
          <w:color w:val="000000"/>
          <w:szCs w:val="21"/>
        </w:rPr>
        <w:t xml:space="preserve">2015 </w:t>
      </w:r>
      <w:r>
        <w:rPr>
          <w:rFonts w:eastAsiaTheme="minorEastAsia"/>
          <w:color w:val="000000"/>
          <w:szCs w:val="21"/>
        </w:rPr>
        <w:t>小型潜水电泵能效限定值及能效等级</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 32031</w:t>
      </w:r>
      <w:r w:rsidR="004D5725">
        <w:rPr>
          <w:rFonts w:hint="eastAsia"/>
        </w:rPr>
        <w:t>—</w:t>
      </w:r>
      <w:r>
        <w:rPr>
          <w:rFonts w:eastAsiaTheme="minorEastAsia"/>
          <w:color w:val="000000"/>
          <w:szCs w:val="21"/>
        </w:rPr>
        <w:t xml:space="preserve">2015 </w:t>
      </w:r>
      <w:r>
        <w:rPr>
          <w:rFonts w:eastAsiaTheme="minorEastAsia"/>
          <w:color w:val="000000"/>
          <w:szCs w:val="21"/>
        </w:rPr>
        <w:t>污水污物潜水电泵能效限定值及能效等级</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 32030</w:t>
      </w:r>
      <w:r w:rsidR="004D5725">
        <w:rPr>
          <w:rFonts w:hint="eastAsia"/>
        </w:rPr>
        <w:t>—</w:t>
      </w:r>
      <w:r>
        <w:rPr>
          <w:rFonts w:eastAsiaTheme="minorEastAsia"/>
          <w:color w:val="000000"/>
          <w:szCs w:val="21"/>
        </w:rPr>
        <w:t xml:space="preserve">2015 </w:t>
      </w:r>
      <w:r>
        <w:rPr>
          <w:rFonts w:eastAsiaTheme="minorEastAsia"/>
          <w:color w:val="000000"/>
          <w:szCs w:val="21"/>
        </w:rPr>
        <w:t>井用潜水电泵能效限定值及能效等级</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 10395.8</w:t>
      </w:r>
      <w:r w:rsidR="004D5725">
        <w:rPr>
          <w:rFonts w:hint="eastAsia"/>
        </w:rPr>
        <w:t>—</w:t>
      </w:r>
      <w:r>
        <w:rPr>
          <w:rFonts w:eastAsiaTheme="minorEastAsia"/>
          <w:color w:val="000000"/>
          <w:szCs w:val="21"/>
        </w:rPr>
        <w:t xml:space="preserve">2006 </w:t>
      </w:r>
      <w:r>
        <w:rPr>
          <w:rFonts w:eastAsiaTheme="minorEastAsia"/>
          <w:color w:val="000000"/>
          <w:szCs w:val="21"/>
        </w:rPr>
        <w:t>农林拖拉机和机械安全技术要求</w:t>
      </w:r>
      <w:r>
        <w:rPr>
          <w:rFonts w:eastAsiaTheme="minorEastAsia" w:hint="eastAsia"/>
          <w:color w:val="000000"/>
          <w:szCs w:val="21"/>
        </w:rPr>
        <w:t xml:space="preserve"> </w:t>
      </w:r>
      <w:r>
        <w:rPr>
          <w:rFonts w:eastAsiaTheme="minorEastAsia"/>
          <w:color w:val="000000"/>
          <w:szCs w:val="21"/>
        </w:rPr>
        <w:t>第</w:t>
      </w:r>
      <w:r>
        <w:rPr>
          <w:rFonts w:eastAsiaTheme="minorEastAsia"/>
          <w:color w:val="000000"/>
          <w:szCs w:val="21"/>
        </w:rPr>
        <w:t>8</w:t>
      </w:r>
      <w:r>
        <w:rPr>
          <w:rFonts w:eastAsiaTheme="minorEastAsia"/>
          <w:color w:val="000000"/>
          <w:szCs w:val="21"/>
        </w:rPr>
        <w:t>部分：排灌泵和</w:t>
      </w:r>
      <w:proofErr w:type="gramStart"/>
      <w:r>
        <w:rPr>
          <w:rFonts w:eastAsiaTheme="minorEastAsia"/>
          <w:color w:val="000000"/>
          <w:szCs w:val="21"/>
        </w:rPr>
        <w:t>泵机组</w:t>
      </w:r>
      <w:proofErr w:type="gramEnd"/>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 10396</w:t>
      </w:r>
      <w:r w:rsidR="004D5725">
        <w:rPr>
          <w:rFonts w:hint="eastAsia"/>
        </w:rPr>
        <w:t>—</w:t>
      </w:r>
      <w:r>
        <w:rPr>
          <w:rFonts w:eastAsiaTheme="minorEastAsia"/>
          <w:color w:val="000000"/>
          <w:szCs w:val="21"/>
        </w:rPr>
        <w:t xml:space="preserve">2006 </w:t>
      </w:r>
      <w:r>
        <w:rPr>
          <w:rFonts w:eastAsiaTheme="minorEastAsia"/>
          <w:color w:val="000000"/>
          <w:szCs w:val="21"/>
        </w:rPr>
        <w:t>农林拖拉机和机械、草坪和园艺动力机械安全标志和危险图形总则</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w:t>
      </w:r>
      <w:r>
        <w:rPr>
          <w:bCs/>
          <w:szCs w:val="28"/>
        </w:rPr>
        <w:t xml:space="preserve"> 32284</w:t>
      </w:r>
      <w:r w:rsidR="004D5725">
        <w:rPr>
          <w:rFonts w:hint="eastAsia"/>
        </w:rPr>
        <w:t>—</w:t>
      </w:r>
      <w:r>
        <w:rPr>
          <w:bCs/>
          <w:szCs w:val="28"/>
        </w:rPr>
        <w:t>2015</w:t>
      </w:r>
      <w:r>
        <w:rPr>
          <w:bCs/>
          <w:szCs w:val="28"/>
        </w:rPr>
        <w:t>石油化工离心泵能效限定值及能效等级</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5656</w:t>
      </w:r>
      <w:r w:rsidR="004D5725">
        <w:rPr>
          <w:rFonts w:hint="eastAsia"/>
        </w:rPr>
        <w:t>—</w:t>
      </w:r>
      <w:r>
        <w:rPr>
          <w:rFonts w:eastAsiaTheme="minorEastAsia"/>
          <w:color w:val="000000"/>
          <w:szCs w:val="21"/>
        </w:rPr>
        <w:t xml:space="preserve">2008 </w:t>
      </w:r>
      <w:r>
        <w:rPr>
          <w:rFonts w:eastAsiaTheme="minorEastAsia"/>
          <w:color w:val="000000"/>
          <w:szCs w:val="21"/>
        </w:rPr>
        <w:t>离心泵技术条件（</w:t>
      </w:r>
      <w:r>
        <w:rPr>
          <w:rFonts w:eastAsiaTheme="minorEastAsia"/>
          <w:color w:val="000000"/>
          <w:szCs w:val="21"/>
        </w:rPr>
        <w:t>Ⅱ</w:t>
      </w:r>
      <w:r>
        <w:rPr>
          <w:rFonts w:eastAsiaTheme="minorEastAsia"/>
          <w:color w:val="000000"/>
          <w:szCs w:val="21"/>
        </w:rPr>
        <w:t>类）</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5662</w:t>
      </w:r>
      <w:r w:rsidR="004D5725">
        <w:rPr>
          <w:rFonts w:hint="eastAsia"/>
        </w:rPr>
        <w:t>—</w:t>
      </w:r>
      <w:r>
        <w:rPr>
          <w:rFonts w:eastAsiaTheme="minorEastAsia"/>
          <w:color w:val="000000"/>
          <w:szCs w:val="21"/>
        </w:rPr>
        <w:t xml:space="preserve">2013 </w:t>
      </w:r>
      <w:r>
        <w:rPr>
          <w:rFonts w:eastAsiaTheme="minorEastAsia"/>
          <w:color w:val="000000"/>
          <w:szCs w:val="21"/>
        </w:rPr>
        <w:t>轴向吸入离心泵</w:t>
      </w:r>
      <w:r>
        <w:rPr>
          <w:rFonts w:eastAsiaTheme="minorEastAsia"/>
          <w:color w:val="000000"/>
          <w:szCs w:val="21"/>
        </w:rPr>
        <w:t>(1.6MPa)</w:t>
      </w:r>
      <w:r>
        <w:rPr>
          <w:rFonts w:eastAsiaTheme="minorEastAsia"/>
          <w:color w:val="000000"/>
          <w:szCs w:val="21"/>
        </w:rPr>
        <w:t>标记、性能和尺寸</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13007</w:t>
      </w:r>
      <w:r w:rsidR="004D5725">
        <w:rPr>
          <w:rFonts w:hint="eastAsia"/>
        </w:rPr>
        <w:t>—</w:t>
      </w:r>
      <w:r>
        <w:rPr>
          <w:rFonts w:eastAsiaTheme="minorEastAsia"/>
          <w:color w:val="000000"/>
          <w:szCs w:val="21"/>
        </w:rPr>
        <w:t xml:space="preserve">2011 </w:t>
      </w:r>
      <w:r>
        <w:rPr>
          <w:rFonts w:eastAsiaTheme="minorEastAsia"/>
          <w:color w:val="000000"/>
          <w:szCs w:val="21"/>
        </w:rPr>
        <w:t>离心泵效率</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13006</w:t>
      </w:r>
      <w:r w:rsidR="004D5725">
        <w:rPr>
          <w:rFonts w:hint="eastAsia"/>
        </w:rPr>
        <w:t>—</w:t>
      </w:r>
      <w:r>
        <w:rPr>
          <w:rFonts w:eastAsiaTheme="minorEastAsia"/>
          <w:color w:val="000000"/>
          <w:szCs w:val="21"/>
        </w:rPr>
        <w:t xml:space="preserve">2013 </w:t>
      </w:r>
      <w:r>
        <w:rPr>
          <w:rFonts w:eastAsiaTheme="minorEastAsia"/>
          <w:color w:val="000000"/>
          <w:szCs w:val="21"/>
        </w:rPr>
        <w:t>离心泵、混流泵和轴流泵汽蚀余量</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8688</w:t>
      </w:r>
      <w:r w:rsidR="004D5725">
        <w:rPr>
          <w:rFonts w:hint="eastAsia"/>
        </w:rPr>
        <w:t>—</w:t>
      </w:r>
      <w:r>
        <w:rPr>
          <w:rFonts w:eastAsiaTheme="minorEastAsia"/>
          <w:color w:val="000000"/>
          <w:szCs w:val="21"/>
        </w:rPr>
        <w:t xml:space="preserve">2013 </w:t>
      </w:r>
      <w:r>
        <w:rPr>
          <w:rFonts w:eastAsiaTheme="minorEastAsia"/>
          <w:color w:val="000000"/>
          <w:szCs w:val="21"/>
        </w:rPr>
        <w:t>塑料离心泵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7742</w:t>
      </w:r>
      <w:r w:rsidR="004D5725">
        <w:rPr>
          <w:rFonts w:hint="eastAsia"/>
        </w:rPr>
        <w:t>—</w:t>
      </w:r>
      <w:r>
        <w:rPr>
          <w:rFonts w:eastAsiaTheme="minorEastAsia"/>
          <w:color w:val="000000"/>
          <w:szCs w:val="21"/>
        </w:rPr>
        <w:t xml:space="preserve">2013 </w:t>
      </w:r>
      <w:r>
        <w:rPr>
          <w:rFonts w:eastAsiaTheme="minorEastAsia"/>
          <w:color w:val="000000"/>
          <w:szCs w:val="21"/>
        </w:rPr>
        <w:t>磁力传动离心泵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10483</w:t>
      </w:r>
      <w:r w:rsidR="004D5725">
        <w:rPr>
          <w:rFonts w:hint="eastAsia"/>
        </w:rPr>
        <w:t>—</w:t>
      </w:r>
      <w:r>
        <w:rPr>
          <w:rFonts w:eastAsiaTheme="minorEastAsia"/>
          <w:color w:val="000000"/>
          <w:szCs w:val="21"/>
        </w:rPr>
        <w:t xml:space="preserve">2013 </w:t>
      </w:r>
      <w:r>
        <w:rPr>
          <w:rFonts w:eastAsiaTheme="minorEastAsia"/>
          <w:color w:val="000000"/>
          <w:szCs w:val="21"/>
        </w:rPr>
        <w:t>管道屏蔽电泵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25140</w:t>
      </w:r>
      <w:r w:rsidR="004D5725">
        <w:rPr>
          <w:rFonts w:hint="eastAsia"/>
        </w:rPr>
        <w:t>—</w:t>
      </w:r>
      <w:r>
        <w:rPr>
          <w:rFonts w:eastAsiaTheme="minorEastAsia"/>
          <w:color w:val="000000"/>
          <w:szCs w:val="21"/>
        </w:rPr>
        <w:t xml:space="preserve">2010 </w:t>
      </w:r>
      <w:proofErr w:type="gramStart"/>
      <w:r>
        <w:rPr>
          <w:rFonts w:eastAsiaTheme="minorEastAsia"/>
          <w:color w:val="000000"/>
          <w:szCs w:val="21"/>
        </w:rPr>
        <w:t>无轴封</w:t>
      </w:r>
      <w:proofErr w:type="gramEnd"/>
      <w:r>
        <w:rPr>
          <w:rFonts w:eastAsiaTheme="minorEastAsia"/>
          <w:color w:val="000000"/>
          <w:szCs w:val="21"/>
        </w:rPr>
        <w:t>回转动力泵技术条件（</w:t>
      </w:r>
      <w:r>
        <w:rPr>
          <w:rFonts w:eastAsiaTheme="minorEastAsia"/>
          <w:color w:val="000000"/>
          <w:szCs w:val="21"/>
        </w:rPr>
        <w:t>Ⅱ</w:t>
      </w:r>
      <w:r>
        <w:rPr>
          <w:rFonts w:eastAsiaTheme="minorEastAsia"/>
          <w:color w:val="000000"/>
          <w:szCs w:val="21"/>
        </w:rPr>
        <w:t>类）</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16907</w:t>
      </w:r>
      <w:r w:rsidR="004D5725">
        <w:rPr>
          <w:rFonts w:hint="eastAsia"/>
        </w:rPr>
        <w:t>—</w:t>
      </w:r>
      <w:r>
        <w:rPr>
          <w:rFonts w:eastAsiaTheme="minorEastAsia"/>
          <w:color w:val="000000"/>
          <w:szCs w:val="21"/>
        </w:rPr>
        <w:t xml:space="preserve">2014 </w:t>
      </w:r>
      <w:r>
        <w:rPr>
          <w:rFonts w:eastAsiaTheme="minorEastAsia"/>
          <w:color w:val="000000"/>
          <w:szCs w:val="21"/>
        </w:rPr>
        <w:t>离心泵技术条件（</w:t>
      </w:r>
      <w:r>
        <w:rPr>
          <w:rFonts w:eastAsiaTheme="minorEastAsia"/>
          <w:color w:val="000000"/>
          <w:szCs w:val="21"/>
        </w:rPr>
        <w:t>I</w:t>
      </w:r>
      <w:r>
        <w:rPr>
          <w:rFonts w:eastAsiaTheme="minorEastAsia"/>
          <w:color w:val="000000"/>
          <w:szCs w:val="21"/>
        </w:rPr>
        <w:t>类）</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8059</w:t>
      </w:r>
      <w:r w:rsidR="004D5725">
        <w:rPr>
          <w:rFonts w:hint="eastAsia"/>
        </w:rPr>
        <w:t>—</w:t>
      </w:r>
      <w:r>
        <w:rPr>
          <w:rFonts w:eastAsiaTheme="minorEastAsia"/>
          <w:color w:val="000000"/>
          <w:szCs w:val="21"/>
        </w:rPr>
        <w:t xml:space="preserve">2020 </w:t>
      </w:r>
      <w:r>
        <w:rPr>
          <w:rFonts w:eastAsiaTheme="minorEastAsia"/>
          <w:color w:val="000000"/>
          <w:szCs w:val="21"/>
        </w:rPr>
        <w:t>高压锅炉给水泵技术条件</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6663</w:t>
      </w:r>
      <w:r w:rsidR="004D5725">
        <w:rPr>
          <w:rFonts w:hint="eastAsia"/>
        </w:rPr>
        <w:t>—</w:t>
      </w:r>
      <w:r>
        <w:rPr>
          <w:rFonts w:eastAsiaTheme="minorEastAsia"/>
          <w:color w:val="000000"/>
          <w:szCs w:val="21"/>
        </w:rPr>
        <w:t xml:space="preserve">2018 </w:t>
      </w:r>
      <w:r>
        <w:rPr>
          <w:rFonts w:eastAsiaTheme="minorEastAsia"/>
          <w:color w:val="000000"/>
          <w:szCs w:val="21"/>
        </w:rPr>
        <w:t>轻小型单级离心泵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6435</w:t>
      </w:r>
      <w:r w:rsidR="004D5725">
        <w:rPr>
          <w:rFonts w:hint="eastAsia"/>
        </w:rPr>
        <w:t>—</w:t>
      </w:r>
      <w:r>
        <w:rPr>
          <w:rFonts w:eastAsiaTheme="minorEastAsia"/>
          <w:color w:val="000000"/>
          <w:szCs w:val="21"/>
        </w:rPr>
        <w:t xml:space="preserve">2013 </w:t>
      </w:r>
      <w:r>
        <w:rPr>
          <w:rFonts w:eastAsiaTheme="minorEastAsia"/>
          <w:color w:val="000000"/>
          <w:szCs w:val="21"/>
        </w:rPr>
        <w:t>轻、小型多级离心泵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GB/T 25411</w:t>
      </w:r>
      <w:r w:rsidR="004D5725">
        <w:rPr>
          <w:rFonts w:hint="eastAsia"/>
        </w:rPr>
        <w:t>—</w:t>
      </w:r>
      <w:r>
        <w:rPr>
          <w:rFonts w:eastAsiaTheme="minorEastAsia"/>
          <w:color w:val="000000"/>
          <w:szCs w:val="21"/>
        </w:rPr>
        <w:t>2010</w:t>
      </w:r>
      <w:r w:rsidR="00145532">
        <w:rPr>
          <w:rFonts w:eastAsiaTheme="minorEastAsia" w:hint="eastAsia"/>
          <w:color w:val="000000"/>
          <w:szCs w:val="21"/>
        </w:rPr>
        <w:t xml:space="preserve"> </w:t>
      </w:r>
      <w:r>
        <w:rPr>
          <w:rFonts w:eastAsiaTheme="minorEastAsia"/>
          <w:color w:val="000000"/>
          <w:szCs w:val="21"/>
        </w:rPr>
        <w:t>IB</w:t>
      </w:r>
      <w:r>
        <w:rPr>
          <w:rFonts w:eastAsiaTheme="minorEastAsia"/>
          <w:color w:val="000000"/>
          <w:szCs w:val="21"/>
        </w:rPr>
        <w:t>型单级离心泵</w:t>
      </w:r>
    </w:p>
    <w:p w:rsidR="001E5C2E" w:rsidRDefault="003D4EFE">
      <w:pPr>
        <w:snapToGrid w:val="0"/>
        <w:spacing w:line="440" w:lineRule="exact"/>
        <w:ind w:firstLineChars="200" w:firstLine="420"/>
        <w:rPr>
          <w:color w:val="000000"/>
          <w:szCs w:val="21"/>
        </w:rPr>
      </w:pPr>
      <w:r>
        <w:rPr>
          <w:rFonts w:eastAsiaTheme="minorEastAsia"/>
          <w:color w:val="000000"/>
          <w:szCs w:val="21"/>
        </w:rPr>
        <w:t>GB/T 3215</w:t>
      </w:r>
      <w:r w:rsidR="004D5725">
        <w:rPr>
          <w:rFonts w:hint="eastAsia"/>
        </w:rPr>
        <w:t>—</w:t>
      </w:r>
      <w:r>
        <w:rPr>
          <w:rFonts w:eastAsiaTheme="minorEastAsia"/>
          <w:color w:val="000000"/>
          <w:szCs w:val="21"/>
        </w:rPr>
        <w:t xml:space="preserve">2019 </w:t>
      </w:r>
      <w:r>
        <w:rPr>
          <w:rFonts w:hint="eastAsia"/>
          <w:color w:val="000000"/>
          <w:szCs w:val="21"/>
        </w:rPr>
        <w:t>石油、石化和天然气工业用离心泵</w:t>
      </w:r>
    </w:p>
    <w:p w:rsidR="001E5C2E" w:rsidRDefault="003D4EFE">
      <w:pPr>
        <w:snapToGrid w:val="0"/>
        <w:spacing w:line="440" w:lineRule="exact"/>
        <w:ind w:firstLineChars="200" w:firstLine="420"/>
        <w:rPr>
          <w:rFonts w:eastAsiaTheme="minorEastAsia"/>
          <w:color w:val="000000"/>
          <w:szCs w:val="21"/>
        </w:rPr>
      </w:pPr>
      <w:r>
        <w:rPr>
          <w:color w:val="000000"/>
          <w:szCs w:val="21"/>
        </w:rPr>
        <w:t>JB/T 6878</w:t>
      </w:r>
      <w:r w:rsidR="004D5725">
        <w:rPr>
          <w:rFonts w:hint="eastAsia"/>
        </w:rPr>
        <w:t>—</w:t>
      </w:r>
      <w:r>
        <w:rPr>
          <w:color w:val="000000"/>
          <w:szCs w:val="21"/>
        </w:rPr>
        <w:t xml:space="preserve">2006 </w:t>
      </w:r>
      <w:r>
        <w:rPr>
          <w:rFonts w:hint="eastAsia"/>
          <w:color w:val="000000"/>
          <w:szCs w:val="21"/>
        </w:rPr>
        <w:t>管道式离心泵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HG/T 3183</w:t>
      </w:r>
      <w:r w:rsidR="004D5725">
        <w:rPr>
          <w:rFonts w:hint="eastAsia"/>
        </w:rPr>
        <w:t>—</w:t>
      </w:r>
      <w:r>
        <w:rPr>
          <w:rFonts w:eastAsiaTheme="minorEastAsia"/>
          <w:color w:val="000000"/>
          <w:szCs w:val="21"/>
        </w:rPr>
        <w:t xml:space="preserve">2012 </w:t>
      </w:r>
      <w:r>
        <w:rPr>
          <w:rFonts w:eastAsiaTheme="minorEastAsia"/>
          <w:color w:val="000000"/>
          <w:szCs w:val="21"/>
        </w:rPr>
        <w:t>氟塑料衬里</w:t>
      </w:r>
      <w:proofErr w:type="gramStart"/>
      <w:r>
        <w:rPr>
          <w:rFonts w:eastAsiaTheme="minorEastAsia"/>
          <w:color w:val="000000"/>
          <w:szCs w:val="21"/>
        </w:rPr>
        <w:t>单级单吸</w:t>
      </w:r>
      <w:proofErr w:type="gramEnd"/>
      <w:r>
        <w:rPr>
          <w:rFonts w:eastAsiaTheme="minorEastAsia"/>
          <w:color w:val="000000"/>
          <w:szCs w:val="21"/>
        </w:rPr>
        <w:t>化工离心泵技术条件</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HG/T 2730</w:t>
      </w:r>
      <w:r w:rsidR="004D5725">
        <w:rPr>
          <w:rFonts w:hint="eastAsia"/>
        </w:rPr>
        <w:t>—</w:t>
      </w:r>
      <w:r>
        <w:rPr>
          <w:rFonts w:eastAsiaTheme="minorEastAsia"/>
          <w:color w:val="000000"/>
          <w:szCs w:val="21"/>
        </w:rPr>
        <w:t xml:space="preserve">2012 </w:t>
      </w:r>
      <w:r>
        <w:rPr>
          <w:rFonts w:eastAsiaTheme="minorEastAsia"/>
          <w:color w:val="000000"/>
          <w:szCs w:val="21"/>
        </w:rPr>
        <w:t>磁力驱动离心式化工流程泵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GB 19762</w:t>
      </w:r>
      <w:r w:rsidR="004D5725">
        <w:rPr>
          <w:rFonts w:hint="eastAsia"/>
        </w:rPr>
        <w:t>—</w:t>
      </w:r>
      <w:r>
        <w:rPr>
          <w:rFonts w:eastAsiaTheme="minorEastAsia"/>
          <w:color w:val="000000"/>
          <w:szCs w:val="21"/>
        </w:rPr>
        <w:t xml:space="preserve">2007 </w:t>
      </w:r>
      <w:r>
        <w:rPr>
          <w:rFonts w:eastAsiaTheme="minorEastAsia"/>
          <w:color w:val="000000"/>
          <w:szCs w:val="21"/>
        </w:rPr>
        <w:t>清水离心泵能效限定值及节能评价值</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5415</w:t>
      </w:r>
      <w:r w:rsidR="004D5725">
        <w:rPr>
          <w:rFonts w:hint="eastAsia"/>
        </w:rPr>
        <w:t>—</w:t>
      </w:r>
      <w:r>
        <w:rPr>
          <w:rFonts w:eastAsiaTheme="minorEastAsia"/>
          <w:color w:val="000000"/>
          <w:szCs w:val="21"/>
        </w:rPr>
        <w:t xml:space="preserve">2013 </w:t>
      </w:r>
      <w:r>
        <w:rPr>
          <w:rFonts w:eastAsiaTheme="minorEastAsia"/>
          <w:color w:val="000000"/>
          <w:szCs w:val="21"/>
        </w:rPr>
        <w:t>微型离心电泵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9804</w:t>
      </w:r>
      <w:r w:rsidR="00D60B79">
        <w:rPr>
          <w:rFonts w:hint="eastAsia"/>
        </w:rPr>
        <w:t>—</w:t>
      </w:r>
      <w:r>
        <w:rPr>
          <w:rFonts w:eastAsiaTheme="minorEastAsia"/>
          <w:color w:val="000000"/>
          <w:szCs w:val="21"/>
        </w:rPr>
        <w:t xml:space="preserve">2014 </w:t>
      </w:r>
      <w:r>
        <w:rPr>
          <w:rFonts w:eastAsiaTheme="minorEastAsia"/>
          <w:color w:val="000000"/>
          <w:szCs w:val="21"/>
        </w:rPr>
        <w:t>微型泵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lastRenderedPageBreak/>
        <w:t>JB/T 10604</w:t>
      </w:r>
      <w:r w:rsidR="00D60B79">
        <w:rPr>
          <w:rFonts w:hint="eastAsia"/>
        </w:rPr>
        <w:t>—</w:t>
      </w:r>
      <w:r>
        <w:rPr>
          <w:rFonts w:eastAsiaTheme="minorEastAsia"/>
          <w:color w:val="000000"/>
          <w:szCs w:val="21"/>
        </w:rPr>
        <w:t xml:space="preserve">2017 </w:t>
      </w:r>
      <w:r>
        <w:rPr>
          <w:rFonts w:eastAsiaTheme="minorEastAsia"/>
          <w:color w:val="000000"/>
          <w:szCs w:val="21"/>
        </w:rPr>
        <w:t>园艺电泵</w:t>
      </w:r>
    </w:p>
    <w:p w:rsidR="001E5C2E" w:rsidRDefault="003D4EFE">
      <w:pPr>
        <w:snapToGrid w:val="0"/>
        <w:spacing w:line="440" w:lineRule="exact"/>
        <w:ind w:firstLineChars="200" w:firstLine="420"/>
        <w:rPr>
          <w:rFonts w:eastAsiaTheme="minorEastAsia"/>
          <w:color w:val="000000"/>
          <w:szCs w:val="21"/>
        </w:rPr>
      </w:pPr>
      <w:r>
        <w:rPr>
          <w:rFonts w:eastAsiaTheme="minorEastAsia"/>
          <w:color w:val="000000"/>
          <w:szCs w:val="21"/>
        </w:rPr>
        <w:t>JB/T 10601</w:t>
      </w:r>
      <w:r w:rsidR="00D60B79">
        <w:rPr>
          <w:rFonts w:hint="eastAsia"/>
        </w:rPr>
        <w:t>—</w:t>
      </w:r>
      <w:bookmarkStart w:id="0" w:name="_GoBack"/>
      <w:bookmarkEnd w:id="0"/>
      <w:r>
        <w:rPr>
          <w:rFonts w:eastAsiaTheme="minorEastAsia"/>
          <w:color w:val="000000"/>
          <w:szCs w:val="21"/>
        </w:rPr>
        <w:t xml:space="preserve">2017 </w:t>
      </w:r>
      <w:r>
        <w:rPr>
          <w:rFonts w:eastAsiaTheme="minorEastAsia"/>
          <w:color w:val="000000"/>
          <w:szCs w:val="21"/>
        </w:rPr>
        <w:t>旋涡式自吸电泵</w:t>
      </w:r>
    </w:p>
    <w:p w:rsidR="001E5C2E" w:rsidRDefault="003D4EFE">
      <w:pPr>
        <w:snapToGrid w:val="0"/>
        <w:spacing w:line="440" w:lineRule="exact"/>
        <w:ind w:firstLineChars="200" w:firstLine="420"/>
        <w:rPr>
          <w:color w:val="000000"/>
          <w:szCs w:val="21"/>
        </w:rPr>
      </w:pPr>
      <w:r>
        <w:rPr>
          <w:color w:val="000000"/>
          <w:szCs w:val="21"/>
        </w:rPr>
        <w:t>现行有效的企业标准、团体标准、地方标准及产品明示质量要求</w:t>
      </w:r>
    </w:p>
    <w:p w:rsidR="001E5C2E" w:rsidRDefault="003D4EFE">
      <w:pPr>
        <w:snapToGrid w:val="0"/>
        <w:spacing w:line="440" w:lineRule="exact"/>
        <w:rPr>
          <w:rFonts w:eastAsiaTheme="minorEastAsia"/>
          <w:color w:val="000000"/>
          <w:szCs w:val="21"/>
        </w:rPr>
      </w:pPr>
      <w:r>
        <w:rPr>
          <w:rFonts w:eastAsiaTheme="minorEastAsia"/>
          <w:color w:val="000000"/>
          <w:szCs w:val="21"/>
        </w:rPr>
        <w:t>3.2</w:t>
      </w:r>
      <w:r>
        <w:rPr>
          <w:rFonts w:eastAsiaTheme="minorEastAsia"/>
          <w:color w:val="000000"/>
          <w:szCs w:val="21"/>
        </w:rPr>
        <w:t>判定原则</w:t>
      </w:r>
    </w:p>
    <w:p w:rsidR="001E5C2E" w:rsidRDefault="003D4EFE">
      <w:pPr>
        <w:snapToGrid w:val="0"/>
        <w:spacing w:line="440" w:lineRule="exact"/>
        <w:ind w:firstLineChars="199" w:firstLine="418"/>
        <w:rPr>
          <w:color w:val="000000"/>
          <w:szCs w:val="21"/>
        </w:rPr>
      </w:pPr>
      <w:r>
        <w:rPr>
          <w:szCs w:val="21"/>
        </w:rPr>
        <w:t>潜水电泵：</w:t>
      </w:r>
      <w:r>
        <w:rPr>
          <w:rFonts w:hint="eastAsia"/>
          <w:color w:val="000000"/>
          <w:szCs w:val="21"/>
        </w:rPr>
        <w:t>经检验，本细则表</w:t>
      </w:r>
      <w:r>
        <w:rPr>
          <w:rFonts w:hint="eastAsia"/>
          <w:color w:val="000000"/>
          <w:szCs w:val="21"/>
        </w:rPr>
        <w:t>1</w:t>
      </w:r>
      <w:r>
        <w:rPr>
          <w:rFonts w:hint="eastAsia"/>
          <w:color w:val="000000"/>
          <w:szCs w:val="21"/>
        </w:rPr>
        <w:t>中检验依据序号</w:t>
      </w:r>
      <w:r>
        <w:rPr>
          <w:rFonts w:hint="eastAsia"/>
          <w:color w:val="000000"/>
          <w:szCs w:val="21"/>
        </w:rPr>
        <w:t>1</w:t>
      </w:r>
      <w:r>
        <w:rPr>
          <w:rFonts w:hint="eastAsia"/>
          <w:color w:val="000000"/>
          <w:szCs w:val="21"/>
        </w:rPr>
        <w:t>～</w:t>
      </w:r>
      <w:r>
        <w:rPr>
          <w:rFonts w:hint="eastAsia"/>
          <w:color w:val="000000"/>
          <w:szCs w:val="21"/>
        </w:rPr>
        <w:t>7</w:t>
      </w:r>
      <w:r>
        <w:rPr>
          <w:rFonts w:hint="eastAsia"/>
          <w:color w:val="000000"/>
          <w:szCs w:val="21"/>
        </w:rPr>
        <w:t>检验项目全项次合格，并且序号</w:t>
      </w:r>
      <w:r>
        <w:rPr>
          <w:rFonts w:hint="eastAsia"/>
          <w:color w:val="000000"/>
          <w:szCs w:val="21"/>
        </w:rPr>
        <w:t>8</w:t>
      </w:r>
      <w:r>
        <w:rPr>
          <w:rFonts w:hint="eastAsia"/>
          <w:color w:val="000000"/>
          <w:szCs w:val="21"/>
        </w:rPr>
        <w:t>～</w:t>
      </w:r>
      <w:r>
        <w:rPr>
          <w:rFonts w:hint="eastAsia"/>
          <w:color w:val="000000"/>
          <w:szCs w:val="21"/>
        </w:rPr>
        <w:t>11</w:t>
      </w:r>
      <w:r>
        <w:rPr>
          <w:rFonts w:hint="eastAsia"/>
          <w:color w:val="000000"/>
          <w:szCs w:val="21"/>
        </w:rPr>
        <w:t>检验项目中不合格项次不多于</w:t>
      </w:r>
      <w:r>
        <w:rPr>
          <w:rFonts w:hint="eastAsia"/>
          <w:color w:val="000000"/>
          <w:szCs w:val="21"/>
        </w:rPr>
        <w:t>2</w:t>
      </w:r>
      <w:r>
        <w:rPr>
          <w:rFonts w:hint="eastAsia"/>
          <w:color w:val="000000"/>
          <w:szCs w:val="21"/>
        </w:rPr>
        <w:t>个，判定为被抽查产品未发现不合格</w:t>
      </w:r>
      <w:r>
        <w:rPr>
          <w:color w:val="000000"/>
          <w:szCs w:val="21"/>
        </w:rPr>
        <w:t>；否则，判定被抽查产品不合格。</w:t>
      </w:r>
    </w:p>
    <w:p w:rsidR="001E5C2E" w:rsidRDefault="003D4EFE">
      <w:pPr>
        <w:snapToGrid w:val="0"/>
        <w:spacing w:line="440" w:lineRule="exact"/>
        <w:ind w:firstLineChars="199" w:firstLine="418"/>
        <w:rPr>
          <w:color w:val="000000"/>
          <w:szCs w:val="21"/>
        </w:rPr>
      </w:pPr>
      <w:r>
        <w:rPr>
          <w:rFonts w:eastAsiaTheme="minorEastAsia"/>
          <w:szCs w:val="21"/>
        </w:rPr>
        <w:t>屏蔽泵、微型泵：</w:t>
      </w:r>
      <w:r>
        <w:rPr>
          <w:rFonts w:hint="eastAsia"/>
          <w:color w:val="000000"/>
          <w:szCs w:val="21"/>
        </w:rPr>
        <w:t>经检验，本细则表</w:t>
      </w:r>
      <w:r>
        <w:rPr>
          <w:rFonts w:hint="eastAsia"/>
          <w:color w:val="000000"/>
          <w:szCs w:val="21"/>
        </w:rPr>
        <w:t>2</w:t>
      </w:r>
      <w:r>
        <w:rPr>
          <w:rFonts w:hint="eastAsia"/>
          <w:color w:val="000000"/>
          <w:szCs w:val="21"/>
        </w:rPr>
        <w:t>中检验依据序号</w:t>
      </w:r>
      <w:r>
        <w:rPr>
          <w:rFonts w:hint="eastAsia"/>
          <w:color w:val="000000"/>
          <w:szCs w:val="21"/>
        </w:rPr>
        <w:t>1</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8</w:t>
      </w:r>
      <w:r>
        <w:rPr>
          <w:rFonts w:hint="eastAsia"/>
          <w:color w:val="000000"/>
          <w:szCs w:val="21"/>
        </w:rPr>
        <w:t>检验项目全项次合格，并且序号</w:t>
      </w:r>
      <w:r>
        <w:rPr>
          <w:rFonts w:hint="eastAsia"/>
          <w:color w:val="000000"/>
          <w:szCs w:val="21"/>
        </w:rPr>
        <w:t>6</w:t>
      </w:r>
      <w:r>
        <w:rPr>
          <w:rFonts w:hint="eastAsia"/>
          <w:color w:val="000000"/>
          <w:szCs w:val="21"/>
        </w:rPr>
        <w:t>～</w:t>
      </w:r>
      <w:r>
        <w:rPr>
          <w:rFonts w:hint="eastAsia"/>
          <w:color w:val="000000"/>
          <w:szCs w:val="21"/>
        </w:rPr>
        <w:t>7</w:t>
      </w:r>
      <w:r>
        <w:rPr>
          <w:rFonts w:hint="eastAsia"/>
          <w:color w:val="000000"/>
          <w:szCs w:val="21"/>
        </w:rPr>
        <w:t>、</w:t>
      </w:r>
      <w:r>
        <w:rPr>
          <w:rFonts w:hint="eastAsia"/>
          <w:color w:val="000000"/>
          <w:szCs w:val="21"/>
        </w:rPr>
        <w:t>9</w:t>
      </w:r>
      <w:r>
        <w:rPr>
          <w:rFonts w:hint="eastAsia"/>
          <w:color w:val="000000"/>
          <w:szCs w:val="21"/>
        </w:rPr>
        <w:t>～</w:t>
      </w:r>
      <w:r>
        <w:rPr>
          <w:rFonts w:hint="eastAsia"/>
          <w:color w:val="000000"/>
          <w:szCs w:val="21"/>
        </w:rPr>
        <w:t>10</w:t>
      </w:r>
      <w:r>
        <w:rPr>
          <w:rFonts w:hint="eastAsia"/>
          <w:color w:val="000000"/>
          <w:szCs w:val="21"/>
        </w:rPr>
        <w:t>检验项目中不合格项次不多于</w:t>
      </w:r>
      <w:r>
        <w:rPr>
          <w:rFonts w:hint="eastAsia"/>
          <w:color w:val="000000"/>
          <w:szCs w:val="21"/>
        </w:rPr>
        <w:t>2</w:t>
      </w:r>
      <w:r>
        <w:rPr>
          <w:rFonts w:hint="eastAsia"/>
          <w:color w:val="000000"/>
          <w:szCs w:val="21"/>
        </w:rPr>
        <w:t>个，判定为被抽查产品未发现不合格</w:t>
      </w:r>
      <w:r>
        <w:rPr>
          <w:color w:val="000000"/>
          <w:szCs w:val="21"/>
        </w:rPr>
        <w:t>；否则，判定被抽查产品不合格。</w:t>
      </w:r>
    </w:p>
    <w:p w:rsidR="001E5C2E" w:rsidRDefault="003D4EFE">
      <w:pPr>
        <w:snapToGrid w:val="0"/>
        <w:spacing w:line="440" w:lineRule="exact"/>
        <w:ind w:firstLineChars="199" w:firstLine="418"/>
        <w:rPr>
          <w:color w:val="000000"/>
          <w:szCs w:val="21"/>
        </w:rPr>
      </w:pPr>
      <w:r>
        <w:rPr>
          <w:rFonts w:eastAsiaTheme="minorEastAsia"/>
          <w:szCs w:val="21"/>
        </w:rPr>
        <w:t>清水离心泵、耐腐蚀离心泵：</w:t>
      </w:r>
      <w:r>
        <w:rPr>
          <w:rFonts w:hint="eastAsia"/>
          <w:color w:val="000000"/>
          <w:szCs w:val="21"/>
        </w:rPr>
        <w:t>经检验，本细则表</w:t>
      </w:r>
      <w:r>
        <w:rPr>
          <w:rFonts w:hint="eastAsia"/>
          <w:color w:val="000000"/>
          <w:szCs w:val="21"/>
        </w:rPr>
        <w:t>3</w:t>
      </w:r>
      <w:r>
        <w:rPr>
          <w:rFonts w:hint="eastAsia"/>
          <w:color w:val="000000"/>
          <w:szCs w:val="21"/>
        </w:rPr>
        <w:t>中检验依据序号</w:t>
      </w:r>
      <w:r>
        <w:rPr>
          <w:rFonts w:hint="eastAsia"/>
          <w:color w:val="000000"/>
          <w:szCs w:val="21"/>
        </w:rPr>
        <w:t>1</w:t>
      </w:r>
      <w:r>
        <w:rPr>
          <w:rFonts w:hint="eastAsia"/>
          <w:color w:val="000000"/>
          <w:szCs w:val="21"/>
        </w:rPr>
        <w:t>检验项目全项次合格，并且序号</w:t>
      </w:r>
      <w:r>
        <w:rPr>
          <w:rFonts w:hint="eastAsia"/>
          <w:color w:val="000000"/>
          <w:szCs w:val="21"/>
        </w:rPr>
        <w:t>2</w:t>
      </w:r>
      <w:r>
        <w:rPr>
          <w:rFonts w:hint="eastAsia"/>
          <w:color w:val="000000"/>
          <w:szCs w:val="21"/>
        </w:rPr>
        <w:t>～</w:t>
      </w:r>
      <w:r>
        <w:rPr>
          <w:rFonts w:hint="eastAsia"/>
          <w:color w:val="000000"/>
          <w:szCs w:val="21"/>
        </w:rPr>
        <w:t>5</w:t>
      </w:r>
      <w:r>
        <w:rPr>
          <w:rFonts w:hint="eastAsia"/>
          <w:color w:val="000000"/>
          <w:szCs w:val="21"/>
        </w:rPr>
        <w:t>检验项目中不合格项次不多于</w:t>
      </w:r>
      <w:r>
        <w:rPr>
          <w:rFonts w:hint="eastAsia"/>
          <w:color w:val="000000"/>
          <w:szCs w:val="21"/>
        </w:rPr>
        <w:t>1</w:t>
      </w:r>
      <w:r>
        <w:rPr>
          <w:rFonts w:hint="eastAsia"/>
          <w:color w:val="000000"/>
          <w:szCs w:val="21"/>
        </w:rPr>
        <w:t>个，判定为被抽查产品未发现不合格</w:t>
      </w:r>
      <w:r>
        <w:rPr>
          <w:color w:val="000000"/>
          <w:szCs w:val="21"/>
        </w:rPr>
        <w:t>；否则，判定被抽查产品不合格。</w:t>
      </w:r>
    </w:p>
    <w:p w:rsidR="001E5C2E" w:rsidRDefault="003D4EFE">
      <w:pPr>
        <w:snapToGrid w:val="0"/>
        <w:spacing w:line="440" w:lineRule="exact"/>
        <w:ind w:firstLineChars="199" w:firstLine="418"/>
        <w:rPr>
          <w:color w:val="000000"/>
          <w:szCs w:val="21"/>
        </w:rPr>
      </w:pPr>
      <w:r>
        <w:rPr>
          <w:color w:val="000000"/>
          <w:szCs w:val="21"/>
        </w:rPr>
        <w:t>注：每台样机每个检验项目定义为</w:t>
      </w:r>
      <w:r>
        <w:rPr>
          <w:color w:val="000000"/>
          <w:szCs w:val="21"/>
        </w:rPr>
        <w:t>1</w:t>
      </w:r>
      <w:r>
        <w:rPr>
          <w:color w:val="000000"/>
          <w:szCs w:val="21"/>
        </w:rPr>
        <w:t>个项次。</w:t>
      </w:r>
    </w:p>
    <w:p w:rsidR="001E5C2E" w:rsidRDefault="003D4EFE">
      <w:pPr>
        <w:snapToGrid w:val="0"/>
        <w:spacing w:line="440" w:lineRule="exact"/>
        <w:ind w:firstLineChars="199" w:firstLine="418"/>
        <w:rPr>
          <w:color w:val="000000"/>
          <w:szCs w:val="21"/>
        </w:rPr>
      </w:pPr>
      <w:r>
        <w:rPr>
          <w:szCs w:val="21"/>
        </w:rPr>
        <w:t>若被检产品明示的质量要求高于本细则中</w:t>
      </w:r>
      <w:r>
        <w:rPr>
          <w:color w:val="000000"/>
          <w:szCs w:val="21"/>
        </w:rPr>
        <w:t>检验项目依据的标准要求时，应按被检产品明示的质量要求判定。</w:t>
      </w:r>
    </w:p>
    <w:p w:rsidR="001E5C2E" w:rsidRDefault="003D4EFE">
      <w:pPr>
        <w:snapToGrid w:val="0"/>
        <w:spacing w:line="440" w:lineRule="exact"/>
        <w:ind w:firstLineChars="199" w:firstLine="418"/>
        <w:rPr>
          <w:color w:val="000000"/>
          <w:szCs w:val="21"/>
        </w:rPr>
      </w:pPr>
      <w:r>
        <w:rPr>
          <w:color w:val="000000"/>
          <w:szCs w:val="21"/>
        </w:rPr>
        <w:t>若被检产品明示的质量要求低于本细则中检验项目依据的强制性标准要求时，应按照强制性标准要求判定。</w:t>
      </w:r>
    </w:p>
    <w:p w:rsidR="001E5C2E" w:rsidRDefault="003D4EFE">
      <w:pPr>
        <w:snapToGrid w:val="0"/>
        <w:spacing w:line="440" w:lineRule="exact"/>
        <w:ind w:firstLineChars="199" w:firstLine="418"/>
        <w:rPr>
          <w:color w:val="000000"/>
          <w:szCs w:val="21"/>
        </w:rPr>
      </w:pPr>
      <w:r>
        <w:rPr>
          <w:color w:val="000000"/>
          <w:szCs w:val="21"/>
        </w:rPr>
        <w:t>若被检产品明示的质量要求低于或包含本细则中检验项目依据的推荐性标准要求时，应以被检产品明示的质量要求判定。</w:t>
      </w:r>
    </w:p>
    <w:p w:rsidR="001E5C2E" w:rsidRDefault="003D4EFE">
      <w:pPr>
        <w:snapToGrid w:val="0"/>
        <w:spacing w:line="440" w:lineRule="exact"/>
        <w:ind w:firstLineChars="199" w:firstLine="418"/>
        <w:rPr>
          <w:color w:val="000000"/>
          <w:szCs w:val="21"/>
        </w:rPr>
      </w:pPr>
      <w:r>
        <w:rPr>
          <w:color w:val="000000"/>
          <w:szCs w:val="21"/>
        </w:rPr>
        <w:t>若被检产品明示的质量要求缺少本细则中检验项目依据的强制性标准要求时，应按照强制性标准要求判定。</w:t>
      </w:r>
    </w:p>
    <w:p w:rsidR="001E5C2E" w:rsidRDefault="003D4EFE">
      <w:pPr>
        <w:snapToGrid w:val="0"/>
        <w:spacing w:line="440" w:lineRule="exact"/>
        <w:ind w:firstLineChars="199" w:firstLine="418"/>
        <w:rPr>
          <w:color w:val="000000"/>
          <w:szCs w:val="21"/>
        </w:rPr>
      </w:pPr>
      <w:r>
        <w:rPr>
          <w:color w:val="000000"/>
          <w:szCs w:val="21"/>
        </w:rPr>
        <w:t>若被检产品明示的质量要求缺少本细则中检验项目依据的推荐性标准要求时，该项目不参与判定。</w:t>
      </w:r>
    </w:p>
    <w:p w:rsidR="001E5C2E" w:rsidRDefault="001E5C2E">
      <w:pPr>
        <w:snapToGrid w:val="0"/>
        <w:spacing w:line="440" w:lineRule="exact"/>
        <w:rPr>
          <w:color w:val="000000"/>
          <w:szCs w:val="21"/>
        </w:rPr>
      </w:pPr>
    </w:p>
    <w:p w:rsidR="001E5C2E" w:rsidRDefault="003D4EFE">
      <w:pPr>
        <w:spacing w:line="440" w:lineRule="exact"/>
        <w:rPr>
          <w:rFonts w:eastAsia="黑体"/>
          <w:color w:val="000000"/>
          <w:szCs w:val="21"/>
        </w:rPr>
      </w:pPr>
      <w:r>
        <w:rPr>
          <w:rFonts w:eastAsia="黑体"/>
          <w:color w:val="000000"/>
          <w:szCs w:val="21"/>
        </w:rPr>
        <w:t xml:space="preserve">4 </w:t>
      </w:r>
      <w:r>
        <w:rPr>
          <w:rFonts w:eastAsia="黑体"/>
          <w:color w:val="000000"/>
          <w:szCs w:val="21"/>
        </w:rPr>
        <w:t>附则</w:t>
      </w:r>
    </w:p>
    <w:p w:rsidR="001E5C2E" w:rsidRDefault="003D4EFE">
      <w:pPr>
        <w:snapToGrid w:val="0"/>
        <w:spacing w:line="440" w:lineRule="exact"/>
        <w:rPr>
          <w:color w:val="000000"/>
          <w:szCs w:val="21"/>
        </w:rPr>
      </w:pPr>
      <w:r>
        <w:rPr>
          <w:rFonts w:hint="eastAsia"/>
          <w:color w:val="000000"/>
          <w:szCs w:val="21"/>
        </w:rPr>
        <w:t xml:space="preserve">     </w:t>
      </w:r>
      <w:r>
        <w:rPr>
          <w:color w:val="000000"/>
          <w:szCs w:val="21"/>
        </w:rPr>
        <w:t>本细则代替《市场监管总局关于发布</w:t>
      </w:r>
      <w:r>
        <w:rPr>
          <w:rFonts w:hint="eastAsia"/>
          <w:color w:val="000000"/>
          <w:szCs w:val="21"/>
        </w:rPr>
        <w:t>1</w:t>
      </w:r>
      <w:r>
        <w:rPr>
          <w:color w:val="000000"/>
          <w:szCs w:val="21"/>
        </w:rPr>
        <w:t>31</w:t>
      </w:r>
      <w:r>
        <w:rPr>
          <w:color w:val="000000"/>
          <w:szCs w:val="21"/>
        </w:rPr>
        <w:t>种产品质量国家监督抽查实施细则的公告》（</w:t>
      </w:r>
      <w:r>
        <w:rPr>
          <w:color w:val="000000"/>
          <w:szCs w:val="21"/>
        </w:rPr>
        <w:t>2020</w:t>
      </w:r>
      <w:r>
        <w:rPr>
          <w:color w:val="000000"/>
          <w:szCs w:val="21"/>
        </w:rPr>
        <w:t>年第</w:t>
      </w:r>
      <w:r>
        <w:rPr>
          <w:color w:val="000000"/>
          <w:szCs w:val="21"/>
        </w:rPr>
        <w:t>36</w:t>
      </w:r>
      <w:r>
        <w:rPr>
          <w:color w:val="000000"/>
          <w:szCs w:val="21"/>
        </w:rPr>
        <w:t>号）中的《</w:t>
      </w:r>
      <w:r>
        <w:rPr>
          <w:rFonts w:hint="eastAsia"/>
          <w:color w:val="000000"/>
          <w:szCs w:val="21"/>
        </w:rPr>
        <w:t>泵</w:t>
      </w:r>
      <w:r>
        <w:rPr>
          <w:color w:val="000000"/>
          <w:szCs w:val="21"/>
        </w:rPr>
        <w:t>产品质量国家监督抽查实施细则》。</w:t>
      </w:r>
    </w:p>
    <w:p w:rsidR="001E5C2E" w:rsidRDefault="001E5C2E"/>
    <w:sectPr w:rsidR="001E5C2E" w:rsidSect="00401910">
      <w:pgSz w:w="11906" w:h="16838"/>
      <w:pgMar w:top="1984" w:right="1474" w:bottom="16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83E" w:rsidRDefault="0047583E" w:rsidP="00145532">
      <w:r>
        <w:separator/>
      </w:r>
    </w:p>
  </w:endnote>
  <w:endnote w:type="continuationSeparator" w:id="0">
    <w:p w:rsidR="0047583E" w:rsidRDefault="0047583E" w:rsidP="0014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83E" w:rsidRDefault="0047583E" w:rsidP="00145532">
      <w:r>
        <w:separator/>
      </w:r>
    </w:p>
  </w:footnote>
  <w:footnote w:type="continuationSeparator" w:id="0">
    <w:p w:rsidR="0047583E" w:rsidRDefault="0047583E" w:rsidP="00145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6A3B7B"/>
    <w:rsid w:val="00145532"/>
    <w:rsid w:val="001E5C2E"/>
    <w:rsid w:val="003D4EFE"/>
    <w:rsid w:val="00401910"/>
    <w:rsid w:val="0047583E"/>
    <w:rsid w:val="004D5725"/>
    <w:rsid w:val="00D60B79"/>
    <w:rsid w:val="00EF6603"/>
    <w:rsid w:val="68BD562D"/>
    <w:rsid w:val="6A6A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B9DC2"/>
  <w15:docId w15:val="{D069C982-B808-4C0C-8599-9CE87957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19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401910"/>
    <w:rPr>
      <w:rFonts w:ascii="宋体" w:hAnsi="Courier New"/>
      <w:kern w:val="0"/>
      <w:sz w:val="20"/>
      <w:szCs w:val="20"/>
    </w:rPr>
  </w:style>
  <w:style w:type="paragraph" w:styleId="a4">
    <w:name w:val="footer"/>
    <w:basedOn w:val="a"/>
    <w:uiPriority w:val="99"/>
    <w:qFormat/>
    <w:rsid w:val="00401910"/>
    <w:pPr>
      <w:tabs>
        <w:tab w:val="center" w:pos="4153"/>
        <w:tab w:val="right" w:pos="8306"/>
      </w:tabs>
      <w:snapToGrid w:val="0"/>
      <w:jc w:val="left"/>
    </w:pPr>
    <w:rPr>
      <w:kern w:val="0"/>
      <w:sz w:val="18"/>
      <w:szCs w:val="20"/>
    </w:rPr>
  </w:style>
  <w:style w:type="paragraph" w:styleId="a5">
    <w:name w:val="header"/>
    <w:basedOn w:val="a"/>
    <w:link w:val="a6"/>
    <w:rsid w:val="0014553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455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liuxw</dc:creator>
  <cp:lastModifiedBy>Administrator</cp:lastModifiedBy>
  <cp:revision>2</cp:revision>
  <dcterms:created xsi:type="dcterms:W3CDTF">2022-06-10T07:19:00Z</dcterms:created>
  <dcterms:modified xsi:type="dcterms:W3CDTF">2022-06-10T07:19:00Z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9CA4AA617F1D48D2AE5B5BA1EA82D7A3</vt:lpwstr>
  </property>
</Properties>
</file>