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utlineLvl w:val="1"/>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一、项目概况</w:t>
      </w:r>
    </w:p>
    <w:p>
      <w:pPr>
        <w:pStyle w:val="4"/>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为拓展分中心检测能力，提高监测通量，缩短样品检测时间，提升工作效率，分中心计划采购173台实验室用分析检测用专用设备，用于对常见列管类精麻药品、滥用物质、易制毒化学品等相关样品的检验鉴定，进行污水毛发样本采集及检测，对新精神活性物质进行鉴定等相关实验室检测工作。</w:t>
      </w:r>
    </w:p>
    <w:p>
      <w:pPr>
        <w:pStyle w:val="3"/>
        <w:numPr>
          <w:ilvl w:val="0"/>
          <w:numId w:val="1"/>
        </w:numPr>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技术要求</w:t>
      </w:r>
    </w:p>
    <w:p>
      <w:pPr>
        <w:pStyle w:val="4"/>
        <w:numPr>
          <w:ilvl w:val="0"/>
          <w:numId w:val="0"/>
        </w:numP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第一包：热场场发射扫描电子显微镜</w:t>
      </w:r>
    </w:p>
    <w:p>
      <w:pPr>
        <w:pStyle w:val="3"/>
        <w:numPr>
          <w:ilvl w:val="0"/>
          <w:numId w:val="2"/>
        </w:numPr>
        <w:outlineLvl w:val="1"/>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采购清单</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3158"/>
        <w:gridCol w:w="1756"/>
        <w:gridCol w:w="1214"/>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pct"/>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序号</w:t>
            </w:r>
          </w:p>
        </w:tc>
        <w:tc>
          <w:tcPr>
            <w:tcW w:w="1853"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名称</w:t>
            </w:r>
          </w:p>
        </w:tc>
        <w:tc>
          <w:tcPr>
            <w:tcW w:w="1030"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数量</w:t>
            </w:r>
          </w:p>
        </w:tc>
        <w:tc>
          <w:tcPr>
            <w:tcW w:w="712"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单位</w:t>
            </w:r>
          </w:p>
        </w:tc>
        <w:tc>
          <w:tcPr>
            <w:tcW w:w="8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01</w:t>
            </w:r>
          </w:p>
        </w:tc>
        <w:tc>
          <w:tcPr>
            <w:tcW w:w="1853"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热场场发射扫描电子显微镜</w:t>
            </w:r>
          </w:p>
        </w:tc>
        <w:tc>
          <w:tcPr>
            <w:tcW w:w="1030"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712"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8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bl>
    <w:p>
      <w:pPr>
        <w:pStyle w:val="3"/>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二</w:t>
      </w:r>
      <w:r>
        <w:rPr>
          <w:rFonts w:hint="eastAsia" w:ascii="仿宋" w:hAnsi="仿宋" w:eastAsia="仿宋" w:cs="仿宋"/>
          <w:b/>
          <w:bCs/>
          <w:color w:val="auto"/>
          <w:sz w:val="28"/>
          <w:szCs w:val="28"/>
          <w:highlight w:val="none"/>
        </w:rPr>
        <w:t>）服务内容及技术要求</w:t>
      </w:r>
    </w:p>
    <w:tbl>
      <w:tblPr>
        <w:tblStyle w:val="5"/>
        <w:tblW w:w="5165" w:type="pct"/>
        <w:tblInd w:w="-238"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635"/>
        <w:gridCol w:w="1194"/>
        <w:gridCol w:w="6772"/>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72"/>
              <w:ind w:left="110"/>
              <w:jc w:val="center"/>
              <w:rPr>
                <w:rFonts w:hint="eastAsia" w:ascii="仿宋" w:hAnsi="仿宋" w:eastAsia="仿宋" w:cs="仿宋"/>
                <w:b/>
                <w:bCs/>
                <w:sz w:val="24"/>
                <w:szCs w:val="24"/>
                <w:highlight w:val="none"/>
              </w:rPr>
            </w:pPr>
            <w:bookmarkStart w:id="0" w:name="_Toc31968734"/>
            <w:bookmarkStart w:id="1" w:name="_Toc57813253"/>
            <w:bookmarkStart w:id="2" w:name="_Toc160245108"/>
            <w:bookmarkStart w:id="3" w:name="_Toc486842349"/>
            <w:bookmarkStart w:id="4" w:name="_Toc34139170"/>
            <w:r>
              <w:rPr>
                <w:rFonts w:hint="eastAsia" w:ascii="仿宋" w:hAnsi="仿宋" w:eastAsia="仿宋" w:cs="仿宋"/>
                <w:b/>
                <w:bCs/>
                <w:sz w:val="24"/>
                <w:szCs w:val="24"/>
                <w:highlight w:val="none"/>
              </w:rPr>
              <w:t>参数性质</w:t>
            </w:r>
          </w:p>
        </w:tc>
        <w:tc>
          <w:tcPr>
            <w:tcW w:w="694" w:type="pct"/>
            <w:vAlign w:val="center"/>
          </w:tcPr>
          <w:p>
            <w:pPr>
              <w:pStyle w:val="8"/>
              <w:spacing w:before="72"/>
              <w:ind w:left="214"/>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35" w:type="pct"/>
          </w:tcPr>
          <w:p>
            <w:pPr>
              <w:pStyle w:val="8"/>
              <w:keepNext w:val="0"/>
              <w:keepLines w:val="0"/>
              <w:pageBreakBefore w:val="0"/>
              <w:widowControl w:val="0"/>
              <w:kinsoku/>
              <w:wordWrap/>
              <w:overflowPunct/>
              <w:topLinePunct w:val="0"/>
              <w:autoSpaceDE/>
              <w:autoSpaceDN/>
              <w:bidi w:val="0"/>
              <w:adjustRightInd/>
              <w:snapToGrid/>
              <w:spacing w:before="72"/>
              <w:ind w:left="98" w:right="98" w:firstLine="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1"/>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35" w:type="pct"/>
          </w:tcPr>
          <w:p>
            <w:pPr>
              <w:pStyle w:val="8"/>
              <w:keepNext w:val="0"/>
              <w:keepLines w:val="0"/>
              <w:pageBreakBefore w:val="0"/>
              <w:widowControl w:val="0"/>
              <w:kinsoku/>
              <w:wordWrap/>
              <w:overflowPunct/>
              <w:topLinePunct w:val="0"/>
              <w:autoSpaceDE/>
              <w:autoSpaceDN/>
              <w:bidi w:val="0"/>
              <w:adjustRightInd/>
              <w:snapToGrid/>
              <w:spacing w:before="132" w:line="340" w:lineRule="auto"/>
              <w:ind w:left="124" w:right="109" w:firstLine="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分辨率： ≤0.7 nm@15kV，≤1.2 nm@1kV （二次电子）（非样品台减速模式下）；</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1"/>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35" w:type="pct"/>
          </w:tcPr>
          <w:p>
            <w:pPr>
              <w:pStyle w:val="8"/>
              <w:keepNext w:val="0"/>
              <w:keepLines w:val="0"/>
              <w:pageBreakBefore w:val="0"/>
              <w:widowControl w:val="0"/>
              <w:kinsoku/>
              <w:wordWrap/>
              <w:overflowPunct/>
              <w:topLinePunct w:val="0"/>
              <w:autoSpaceDE/>
              <w:autoSpaceDN/>
              <w:bidi w:val="0"/>
              <w:adjustRightInd/>
              <w:snapToGrid/>
              <w:spacing w:before="132" w:line="340" w:lineRule="auto"/>
              <w:ind w:left="124" w:right="109" w:firstLine="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放大倍率：8-2,000, 000倍（底片放大倍率）, 根据加速电压和工作距离的改变，放大倍数自动校准；</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215"/>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35" w:type="pct"/>
          </w:tcPr>
          <w:p>
            <w:pPr>
              <w:pStyle w:val="8"/>
              <w:keepNext w:val="0"/>
              <w:keepLines w:val="0"/>
              <w:pageBreakBefore w:val="0"/>
              <w:widowControl w:val="0"/>
              <w:kinsoku/>
              <w:wordWrap/>
              <w:overflowPunct/>
              <w:topLinePunct w:val="0"/>
              <w:autoSpaceDE/>
              <w:autoSpaceDN/>
              <w:bidi w:val="0"/>
              <w:adjustRightInd/>
              <w:snapToGrid/>
              <w:spacing w:before="132" w:line="340" w:lineRule="auto"/>
              <w:ind w:left="124" w:right="109" w:firstLine="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加速电压：0.02kV ～ 30 kV，步进10V，连续可调；最低加速电压20V（非样品台减速模式)；</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1"/>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35" w:type="pct"/>
          </w:tcPr>
          <w:p>
            <w:pPr>
              <w:pStyle w:val="8"/>
              <w:keepNext w:val="0"/>
              <w:keepLines w:val="0"/>
              <w:pageBreakBefore w:val="0"/>
              <w:widowControl w:val="0"/>
              <w:kinsoku/>
              <w:wordWrap/>
              <w:overflowPunct/>
              <w:topLinePunct w:val="0"/>
              <w:autoSpaceDE/>
              <w:autoSpaceDN/>
              <w:bidi w:val="0"/>
              <w:adjustRightInd/>
              <w:snapToGrid/>
              <w:spacing w:before="1"/>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电子枪：肖特基热场发射电子枪；</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tcBorders>
              <w:top w:val="nil"/>
            </w:tcBorders>
            <w:vAlign w:val="center"/>
          </w:tcPr>
          <w:p>
            <w:pPr>
              <w:pStyle w:val="8"/>
              <w:jc w:val="center"/>
              <w:rPr>
                <w:rFonts w:hint="eastAsia" w:ascii="仿宋" w:hAnsi="仿宋" w:eastAsia="仿宋" w:cs="仿宋"/>
                <w:sz w:val="24"/>
                <w:szCs w:val="24"/>
                <w:highlight w:val="none"/>
              </w:rPr>
            </w:pPr>
          </w:p>
        </w:tc>
        <w:tc>
          <w:tcPr>
            <w:tcW w:w="694" w:type="pct"/>
            <w:tcBorders>
              <w:top w:val="nil"/>
            </w:tcBorders>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35" w:type="pct"/>
            <w:tcBorders>
              <w:top w:val="nil"/>
            </w:tcBorders>
          </w:tcPr>
          <w:p>
            <w:pPr>
              <w:pStyle w:val="8"/>
              <w:keepNext w:val="0"/>
              <w:keepLines w:val="0"/>
              <w:pageBreakBefore w:val="0"/>
              <w:widowControl w:val="0"/>
              <w:kinsoku/>
              <w:wordWrap/>
              <w:overflowPunct/>
              <w:topLinePunct w:val="0"/>
              <w:autoSpaceDE/>
              <w:autoSpaceDN/>
              <w:bidi w:val="0"/>
              <w:adjustRightInd/>
              <w:snapToGrid/>
              <w:spacing w:before="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电子束流：最大束流不小于20nA；</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束流稳定性：优于0.2%/h，抗噪声性能优于1%/h；</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215"/>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ind w:left="0" w:leftChars="0" w:firstLine="0" w:firstLineChars="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镜筒内具有静电透镜设计，能够保证样品室内无漏磁，可对铁磁性和</w:t>
            </w:r>
          </w:p>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易磁性材料进行2mm内短距离高分辨成像；</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1"/>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35º出射角时，能谱仪分析最佳工作距离大于8mm；</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光阑：六孔可变光阑；</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1"/>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line="340" w:lineRule="auto"/>
              <w:ind w:left="124" w:right="109"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样品室及样品台 样品室：抽屉式拉门，样品室宽度或者内部直径不小于350mm；</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样品室及样品台可容纳最大样品尺寸不小于200mm；</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215"/>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配置五轴优中心马达驱动样品台，移动最大范围指标：X≥130mm，Y≥130mm，Z≥50mm，双向倾斜，-3°~70°（倾斜），360°（旋转）；</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配置马达台快捷控制器或轨迹球、多功能旋钮操作控制面板和多功能键盘；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样品座：标配有九孔样品座；</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215"/>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预留能谱仪、背散射电子衍射等常用附件接口和软件通讯接口；不少于3个能谱接口，2个完全对称双能谱接口;</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最大可载样品重量500g；</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32"/>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样品触碰极靴告警；</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探测器 样品室二次电子探测器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132"/>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132"/>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安装在物镜上方正光轴上的镜筒内二次电子探测器  </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ind w:left="0" w:leftChars="0" w:firstLine="0" w:firstLineChars="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样品室内独立可伸缩5象限背散射电子探测器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ind w:left="0" w:leftChars="0" w:firstLine="0" w:firstLineChars="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阴极荧光探测器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tcBorders>
              <w:top w:val="nil"/>
            </w:tcBorders>
            <w:vAlign w:val="center"/>
          </w:tcPr>
          <w:p>
            <w:pPr>
              <w:pStyle w:val="8"/>
              <w:jc w:val="center"/>
              <w:rPr>
                <w:rFonts w:hint="eastAsia" w:ascii="仿宋" w:hAnsi="仿宋" w:eastAsia="仿宋" w:cs="仿宋"/>
                <w:sz w:val="24"/>
                <w:szCs w:val="24"/>
                <w:highlight w:val="none"/>
              </w:rPr>
            </w:pPr>
          </w:p>
        </w:tc>
        <w:tc>
          <w:tcPr>
            <w:tcW w:w="694" w:type="pct"/>
            <w:tcBorders>
              <w:top w:val="nil"/>
            </w:tcBorders>
            <w:vAlign w:val="center"/>
          </w:tcPr>
          <w:p>
            <w:pPr>
              <w:pStyle w:val="8"/>
              <w:spacing w:before="30"/>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3935"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15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样品彩色CCD相机</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32"/>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样品电流监测器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32"/>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真空系统 无油磁悬浮涡轮分子泵，离子泵；</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样品室真空度：高真空模式优于2×10</w:t>
            </w:r>
            <w:r>
              <w:rPr>
                <w:rFonts w:hint="eastAsia" w:ascii="仿宋" w:hAnsi="仿宋" w:eastAsia="仿宋" w:cs="仿宋"/>
                <w:sz w:val="24"/>
                <w:szCs w:val="24"/>
                <w:highlight w:val="none"/>
                <w:vertAlign w:val="superscript"/>
              </w:rPr>
              <w:t>-4</w:t>
            </w:r>
            <w:r>
              <w:rPr>
                <w:rFonts w:hint="eastAsia" w:ascii="仿宋" w:hAnsi="仿宋" w:eastAsia="仿宋" w:cs="仿宋"/>
                <w:sz w:val="24"/>
                <w:szCs w:val="24"/>
                <w:highlight w:val="none"/>
              </w:rPr>
              <w:t> Pa；</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32"/>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ind w:left="0" w:leftChars="0" w:firstLine="0" w:firstLineChars="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抽真空时间：在4分钟之内可至工作状态；</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1"/>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27</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数字图像记录系统 最大32k×24k像素；</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图像显示：1240×768像素，24LCD显示器；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图像记录：TIFF, BMP或JPEG；</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32"/>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控制和数据处理系统 基于网络架构的数据传输系统；</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数据处理系统：Windows 10操作系统；</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line="340" w:lineRule="auto"/>
              <w:ind w:right="109"/>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控制系统操作方式：可自动调节电子枪对中、真空控制、亮度与衬度、调焦和象散、动态聚焦、倾斜补偿；</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spacing w:before="1"/>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33</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line="340" w:lineRule="auto"/>
              <w:ind w:right="109"/>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能谱仪 探测器：分析型SDD硅漂移电制冷探测器，晶体面积</w:t>
            </w:r>
            <w:r>
              <w:rPr>
                <w:rFonts w:hint="eastAsia" w:ascii="宋体" w:hAnsi="宋体" w:eastAsia="宋体" w:cs="宋体"/>
                <w:sz w:val="24"/>
                <w:szCs w:val="24"/>
                <w:highlight w:val="none"/>
              </w:rPr>
              <w:t>≥</w:t>
            </w:r>
            <w:r>
              <w:rPr>
                <w:rFonts w:hint="eastAsia" w:ascii="仿宋" w:hAnsi="仿宋" w:eastAsia="仿宋" w:cs="仿宋"/>
                <w:sz w:val="24"/>
                <w:szCs w:val="24"/>
                <w:highlight w:val="none"/>
              </w:rPr>
              <w:t>80mm</w:t>
            </w:r>
            <w:r>
              <w:rPr>
                <w:rFonts w:hint="eastAsia" w:ascii="仿宋" w:hAnsi="仿宋" w:eastAsia="仿宋" w:cs="仿宋"/>
                <w:sz w:val="24"/>
                <w:szCs w:val="24"/>
                <w:highlight w:val="none"/>
                <w:u w:val="none"/>
                <w:vertAlign w:val="superscript"/>
                <w:lang w:val="en-US" w:eastAsia="zh-CN"/>
              </w:rPr>
              <w:t>2</w:t>
            </w:r>
            <w:r>
              <w:rPr>
                <w:rFonts w:hint="eastAsia" w:ascii="仿宋" w:hAnsi="仿宋" w:eastAsia="仿宋" w:cs="仿宋"/>
                <w:sz w:val="24"/>
                <w:szCs w:val="24"/>
                <w:highlight w:val="none"/>
              </w:rPr>
              <w:t>，有效面积</w:t>
            </w:r>
            <w:r>
              <w:rPr>
                <w:rFonts w:hint="eastAsia" w:ascii="宋体" w:hAnsi="宋体" w:eastAsia="宋体" w:cs="宋体"/>
                <w:sz w:val="24"/>
                <w:szCs w:val="24"/>
                <w:highlight w:val="none"/>
              </w:rPr>
              <w:t>≥</w:t>
            </w:r>
            <w:r>
              <w:rPr>
                <w:rFonts w:hint="eastAsia" w:ascii="仿宋" w:hAnsi="仿宋" w:eastAsia="仿宋" w:cs="仿宋"/>
                <w:sz w:val="24"/>
                <w:szCs w:val="24"/>
                <w:highlight w:val="none"/>
              </w:rPr>
              <w:t>65mm</w:t>
            </w:r>
            <w:r>
              <w:rPr>
                <w:rFonts w:hint="eastAsia" w:ascii="仿宋" w:hAnsi="仿宋" w:eastAsia="仿宋" w:cs="仿宋"/>
                <w:sz w:val="24"/>
                <w:szCs w:val="24"/>
                <w:highlight w:val="none"/>
                <w:vertAlign w:val="superscript"/>
                <w:lang w:val="en-US" w:eastAsia="zh-CN"/>
              </w:rPr>
              <w:t>2</w:t>
            </w:r>
            <w:r>
              <w:rPr>
                <w:rFonts w:hint="eastAsia" w:ascii="仿宋" w:hAnsi="仿宋" w:eastAsia="仿宋" w:cs="仿宋"/>
                <w:sz w:val="24"/>
                <w:szCs w:val="24"/>
                <w:highlight w:val="none"/>
              </w:rPr>
              <w:t>，高分子超薄窗设计。</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34</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能谱仪 封闭式真空系统，无需借助电镜系统抽放真空。</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35</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能谱仪重元素能量分辨率：Mn Ka保证优于127eV（@计数率130,000cps）；保证符合ISO 15632:2012标准。</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08"/>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36</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能谱仪轻元素能量分辨率：F Ka 保证优于64eV（@计数率130,000cps）；能量分辨率: C Ka 保证优于56eV（@计数率130,000cps）；保证符合IS O 15632:2012标准。</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32"/>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37</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能谱仪 元素分析范围: Be4～Cf98。</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771" w:hRule="atLeast"/>
        </w:trPr>
        <w:tc>
          <w:tcPr>
            <w:tcW w:w="369" w:type="pct"/>
            <w:tcBorders>
              <w:bottom w:val="nil"/>
            </w:tcBorders>
            <w:vAlign w:val="center"/>
          </w:tcPr>
          <w:p>
            <w:pPr>
              <w:pStyle w:val="8"/>
              <w:spacing w:before="102"/>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tcBorders>
              <w:bottom w:val="nil"/>
            </w:tcBorders>
            <w:vAlign w:val="center"/>
          </w:tcPr>
          <w:p>
            <w:pPr>
              <w:pStyle w:val="8"/>
              <w:spacing w:before="102"/>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38</w:t>
            </w:r>
          </w:p>
        </w:tc>
        <w:tc>
          <w:tcPr>
            <w:tcW w:w="3935"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1" w:line="240" w:lineRule="auto"/>
              <w:ind w:left="11" w:right="108"/>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拓展功能 提供的扫描电镜要能够与同一品牌的光学显微镜联用，能配合光镜电动扫描台对要观测的区域进行精确的定位，可在光镜下对样品进行定位，然后把样品转移到电镜中，一键操作完成对要观察区域的定位，并可实现电镜图像与光镜图像的叠加（包括能谱图像）。</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39</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枪击残留物自动分析系统 内嵌枪击残留物分类方法。用户可根据实际情况自己调整，并建立菜单，可重复调用。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40</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枪击残留物自动分析系统 所有枪击残留物成分均可自动标定，无需预设成分。</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41</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枪击残留物自动分析系统 束流稳定性自动监控，背散射电子像衬度自动定时调整。</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42</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枪击残留物自动分析系统 可采集基体成分，定量时可以剥离基体信息。</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43</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枪击残留物自动分析系统 所有分类方法均可在数据采集完成后重新调整。</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44</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枪击残留物自动分析系统 具备图像侵蚀、空洞填充等图像处理功能。</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45</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枪击残留物自动分析系统 所有枪击残留物位置可以重新定位，以便进一步分析。</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78"/>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46</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line="345" w:lineRule="auto"/>
              <w:ind w:right="109"/>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枪击残留物自动分析系统 多种报告模式：如单个枪击残留物的详细信息汇总报告，枪击残留物分类汇总报告，三元图报告，定量结果统计条，样品台位置分布报告，枪击残留物尺寸分布报告，批处理报告，束流稳定性监控报告等。同时提供报告模板编辑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47</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line="340" w:lineRule="auto"/>
              <w:ind w:right="109"/>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离子溅射仪 样品台尺寸：可放置12个标准钉形样品台（Ø12.5mm），高度可在50mm内调节；</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48</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离子溅射仪 溅射头：低电压平面磁控管，靶材更换快速，环绕暗区护罩；</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49</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离子溅射仪 溅射靶材：金靶（标配）；</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tcBorders>
              <w:top w:val="nil"/>
            </w:tcBorders>
            <w:vAlign w:val="center"/>
          </w:tcPr>
          <w:p>
            <w:pPr>
              <w:pStyle w:val="8"/>
              <w:jc w:val="center"/>
              <w:rPr>
                <w:rFonts w:hint="eastAsia" w:ascii="仿宋" w:hAnsi="仿宋" w:eastAsia="仿宋" w:cs="仿宋"/>
                <w:sz w:val="24"/>
                <w:szCs w:val="24"/>
                <w:highlight w:val="none"/>
              </w:rPr>
            </w:pPr>
          </w:p>
        </w:tc>
        <w:tc>
          <w:tcPr>
            <w:tcW w:w="694" w:type="pct"/>
            <w:tcBorders>
              <w:top w:val="nil"/>
            </w:tcBorders>
            <w:vAlign w:val="center"/>
          </w:tcPr>
          <w:p>
            <w:pPr>
              <w:pStyle w:val="8"/>
              <w:spacing w:before="30"/>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50</w:t>
            </w:r>
          </w:p>
        </w:tc>
        <w:tc>
          <w:tcPr>
            <w:tcW w:w="3935"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15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离子溅射仪 模拟计量：真空Atm - 0.001mb 电流: 0 – 50mA;</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51</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ind w:left="0" w:leftChars="0" w:firstLine="0" w:firstLineChars="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全自动喷碳仪 样品台尺寸：最多可放置12个标准钉形样品台（直径12.5mm），工作高度可在60mm范围内调节</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52</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ind w:left="0" w:leftChars="0" w:firstLine="0" w:firstLineChars="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全自动喷碳仪 蒸镀源：高纯度碳棒</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215"/>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53</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ind w:left="0" w:leftChars="0" w:firstLine="0" w:firstLineChars="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全自动喷碳仪 蒸镀控制系统：微处理器控制，远程电流/电压感应；最大电流180A，程序化数字控制；提供真空安全联锁装置，配有过流保护；</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jc w:val="center"/>
              <w:rPr>
                <w:rFonts w:hint="eastAsia" w:ascii="仿宋" w:hAnsi="仿宋" w:eastAsia="仿宋" w:cs="仿宋"/>
                <w:sz w:val="24"/>
                <w:szCs w:val="24"/>
                <w:highlight w:val="none"/>
              </w:rPr>
            </w:pPr>
          </w:p>
        </w:tc>
        <w:tc>
          <w:tcPr>
            <w:tcW w:w="694"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54</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全自动喷碳仪 模拟计量：真空Atm - 0.001mb 电流: 0–200A；</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69" w:type="pct"/>
            <w:vAlign w:val="center"/>
          </w:tcPr>
          <w:p>
            <w:pPr>
              <w:pStyle w:val="8"/>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694" w:type="pct"/>
            <w:vAlign w:val="center"/>
          </w:tcPr>
          <w:p>
            <w:pPr>
              <w:pStyle w:val="8"/>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55</w:t>
            </w:r>
          </w:p>
        </w:tc>
        <w:tc>
          <w:tcPr>
            <w:tcW w:w="3935" w:type="pct"/>
            <w:vAlign w:val="center"/>
          </w:tcPr>
          <w:p>
            <w:pPr>
              <w:pStyle w:val="8"/>
              <w:keepNext w:val="0"/>
              <w:keepLines w:val="0"/>
              <w:pageBreakBefore w:val="0"/>
              <w:widowControl w:val="0"/>
              <w:kinsoku/>
              <w:wordWrap/>
              <w:overflowPunct/>
              <w:topLinePunct w:val="0"/>
              <w:autoSpaceDE/>
              <w:autoSpaceDN/>
              <w:bidi w:val="0"/>
              <w:adjustRightInd/>
              <w:snapToGrid/>
              <w:spacing w:before="13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13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1.热场场发射扫描电镜主机（包括计算机系统及软件）   1台</w:t>
            </w:r>
          </w:p>
          <w:p>
            <w:pPr>
              <w:pStyle w:val="8"/>
              <w:keepNext w:val="0"/>
              <w:keepLines w:val="0"/>
              <w:pageBreakBefore w:val="0"/>
              <w:widowControl w:val="0"/>
              <w:tabs>
                <w:tab w:val="left" w:pos="4956"/>
              </w:tabs>
              <w:kinsoku/>
              <w:wordWrap/>
              <w:overflowPunct/>
              <w:topLinePunct w:val="0"/>
              <w:autoSpaceDE/>
              <w:autoSpaceDN/>
              <w:bidi w:val="0"/>
              <w:adjustRightInd/>
              <w:snapToGrid/>
              <w:spacing w:before="14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2.主光轴上二次电子探测器</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1个</w:t>
            </w:r>
          </w:p>
          <w:p>
            <w:pPr>
              <w:pStyle w:val="8"/>
              <w:keepNext w:val="0"/>
              <w:keepLines w:val="0"/>
              <w:pageBreakBefore w:val="0"/>
              <w:widowControl w:val="0"/>
              <w:tabs>
                <w:tab w:val="left" w:pos="4821"/>
              </w:tabs>
              <w:kinsoku/>
              <w:wordWrap/>
              <w:overflowPunct/>
              <w:topLinePunct w:val="0"/>
              <w:autoSpaceDE/>
              <w:autoSpaceDN/>
              <w:bidi w:val="0"/>
              <w:adjustRightInd/>
              <w:snapToGrid/>
              <w:spacing w:before="14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3.腔室内二次电子探测器</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1个</w:t>
            </w:r>
          </w:p>
          <w:p>
            <w:pPr>
              <w:pStyle w:val="8"/>
              <w:keepNext w:val="0"/>
              <w:keepLines w:val="0"/>
              <w:pageBreakBefore w:val="0"/>
              <w:widowControl w:val="0"/>
              <w:tabs>
                <w:tab w:val="left" w:pos="4956"/>
              </w:tabs>
              <w:kinsoku/>
              <w:wordWrap/>
              <w:overflowPunct/>
              <w:topLinePunct w:val="0"/>
              <w:autoSpaceDE/>
              <w:autoSpaceDN/>
              <w:bidi w:val="0"/>
              <w:adjustRightInd/>
              <w:snapToGrid/>
              <w:spacing w:before="14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4.可伸缩背散射电子探测器</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1个</w:t>
            </w:r>
          </w:p>
          <w:p>
            <w:pPr>
              <w:pStyle w:val="8"/>
              <w:keepNext w:val="0"/>
              <w:keepLines w:val="0"/>
              <w:pageBreakBefore w:val="0"/>
              <w:widowControl w:val="0"/>
              <w:tabs>
                <w:tab w:val="left" w:pos="4566"/>
              </w:tabs>
              <w:kinsoku/>
              <w:wordWrap/>
              <w:overflowPunct/>
              <w:topLinePunct w:val="0"/>
              <w:autoSpaceDE/>
              <w:autoSpaceDN/>
              <w:bidi w:val="0"/>
              <w:adjustRightInd/>
              <w:snapToGrid/>
              <w:spacing w:before="158"/>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5.样品室彩色CCD相机</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1个</w:t>
            </w:r>
          </w:p>
          <w:p>
            <w:pPr>
              <w:pStyle w:val="8"/>
              <w:keepNext w:val="0"/>
              <w:keepLines w:val="0"/>
              <w:pageBreakBefore w:val="0"/>
              <w:widowControl w:val="0"/>
              <w:tabs>
                <w:tab w:val="left" w:pos="4415"/>
              </w:tabs>
              <w:kinsoku/>
              <w:wordWrap/>
              <w:overflowPunct/>
              <w:topLinePunct w:val="0"/>
              <w:autoSpaceDE/>
              <w:autoSpaceDN/>
              <w:bidi w:val="0"/>
              <w:adjustRightInd/>
              <w:snapToGrid/>
              <w:spacing w:before="14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6.阴极荧光探测器</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1个</w:t>
            </w:r>
          </w:p>
          <w:p>
            <w:pPr>
              <w:pStyle w:val="8"/>
              <w:keepNext w:val="0"/>
              <w:keepLines w:val="0"/>
              <w:pageBreakBefore w:val="0"/>
              <w:widowControl w:val="0"/>
              <w:tabs>
                <w:tab w:val="left" w:pos="3928"/>
              </w:tabs>
              <w:kinsoku/>
              <w:wordWrap/>
              <w:overflowPunct/>
              <w:topLinePunct w:val="0"/>
              <w:autoSpaceDE/>
              <w:autoSpaceDN/>
              <w:bidi w:val="0"/>
              <w:adjustRightInd/>
              <w:snapToGrid/>
              <w:spacing w:before="14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7.空压机</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1台</w:t>
            </w:r>
          </w:p>
          <w:p>
            <w:pPr>
              <w:pStyle w:val="8"/>
              <w:keepNext w:val="0"/>
              <w:keepLines w:val="0"/>
              <w:pageBreakBefore w:val="0"/>
              <w:widowControl w:val="0"/>
              <w:tabs>
                <w:tab w:val="left" w:pos="4213"/>
              </w:tabs>
              <w:kinsoku/>
              <w:wordWrap/>
              <w:overflowPunct/>
              <w:topLinePunct w:val="0"/>
              <w:autoSpaceDE/>
              <w:autoSpaceDN/>
              <w:bidi w:val="0"/>
              <w:adjustRightInd/>
              <w:snapToGrid/>
              <w:spacing w:before="158"/>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8.冷却水循环机</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1台</w:t>
            </w:r>
          </w:p>
          <w:p>
            <w:pPr>
              <w:pStyle w:val="8"/>
              <w:keepNext w:val="0"/>
              <w:keepLines w:val="0"/>
              <w:pageBreakBefore w:val="0"/>
              <w:widowControl w:val="0"/>
              <w:tabs>
                <w:tab w:val="left" w:pos="4198"/>
              </w:tabs>
              <w:kinsoku/>
              <w:wordWrap/>
              <w:overflowPunct/>
              <w:topLinePunct w:val="0"/>
              <w:autoSpaceDE/>
              <w:autoSpaceDN/>
              <w:bidi w:val="0"/>
              <w:adjustRightInd/>
              <w:snapToGrid/>
              <w:spacing w:before="14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9.能谱探测器</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1个</w:t>
            </w:r>
          </w:p>
          <w:p>
            <w:pPr>
              <w:pStyle w:val="8"/>
              <w:keepNext w:val="0"/>
              <w:keepLines w:val="0"/>
              <w:pageBreakBefore w:val="0"/>
              <w:widowControl w:val="0"/>
              <w:tabs>
                <w:tab w:val="left" w:pos="5496"/>
              </w:tabs>
              <w:kinsoku/>
              <w:wordWrap/>
              <w:overflowPunct/>
              <w:topLinePunct w:val="0"/>
              <w:autoSpaceDE/>
              <w:autoSpaceDN/>
              <w:bidi w:val="0"/>
              <w:adjustRightInd/>
              <w:snapToGrid/>
              <w:spacing w:before="142"/>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10.全自动喷碳仪（含额外碳棒一包） 1台</w:t>
            </w:r>
          </w:p>
          <w:p>
            <w:pPr>
              <w:pStyle w:val="8"/>
              <w:keepNext w:val="0"/>
              <w:keepLines w:val="0"/>
              <w:pageBreakBefore w:val="0"/>
              <w:widowControl w:val="0"/>
              <w:tabs>
                <w:tab w:val="left" w:pos="5549"/>
              </w:tabs>
              <w:kinsoku/>
              <w:wordWrap/>
              <w:overflowPunct/>
              <w:topLinePunct w:val="0"/>
              <w:autoSpaceDE/>
              <w:autoSpaceDN/>
              <w:bidi w:val="0"/>
              <w:adjustRightInd/>
              <w:snapToGrid/>
              <w:spacing w:before="158"/>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11.离子溅射仪（含额外金靶一个）1台</w:t>
            </w:r>
          </w:p>
          <w:p>
            <w:pPr>
              <w:pStyle w:val="8"/>
              <w:keepNext w:val="0"/>
              <w:keepLines w:val="0"/>
              <w:pageBreakBefore w:val="0"/>
              <w:widowControl w:val="0"/>
              <w:kinsoku/>
              <w:wordWrap/>
              <w:overflowPunct/>
              <w:topLinePunct w:val="0"/>
              <w:autoSpaceDE/>
              <w:autoSpaceDN/>
              <w:bidi w:val="0"/>
              <w:adjustRightInd/>
              <w:snapToGrid/>
              <w:spacing w:before="14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12.枪击残留物自动分析系统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1套</w:t>
            </w:r>
          </w:p>
          <w:p>
            <w:pPr>
              <w:pStyle w:val="8"/>
              <w:keepNext w:val="0"/>
              <w:keepLines w:val="0"/>
              <w:pageBreakBefore w:val="0"/>
              <w:widowControl w:val="0"/>
              <w:tabs>
                <w:tab w:val="left" w:pos="4348"/>
              </w:tabs>
              <w:kinsoku/>
              <w:wordWrap/>
              <w:overflowPunct/>
              <w:topLinePunct w:val="0"/>
              <w:autoSpaceDE/>
              <w:autoSpaceDN/>
              <w:bidi w:val="0"/>
              <w:adjustRightInd/>
              <w:snapToGrid/>
              <w:spacing w:before="143"/>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13.备用灯丝光阑</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1套</w:t>
            </w:r>
          </w:p>
          <w:p>
            <w:pPr>
              <w:pStyle w:val="8"/>
              <w:keepNext w:val="0"/>
              <w:keepLines w:val="0"/>
              <w:pageBreakBefore w:val="0"/>
              <w:widowControl w:val="0"/>
              <w:tabs>
                <w:tab w:val="left" w:pos="6051"/>
              </w:tabs>
              <w:kinsoku/>
              <w:wordWrap/>
              <w:overflowPunct/>
              <w:topLinePunct w:val="0"/>
              <w:autoSpaceDE/>
              <w:autoSpaceDN/>
              <w:bidi w:val="0"/>
              <w:adjustRightInd/>
              <w:snapToGrid/>
              <w:spacing w:before="157"/>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w:t>
            </w:r>
            <w:r>
              <w:rPr>
                <w:rFonts w:hint="eastAsia" w:ascii="仿宋" w:hAnsi="仿宋" w:eastAsia="仿宋" w:cs="仿宋"/>
                <w:spacing w:val="-68"/>
                <w:sz w:val="24"/>
                <w:szCs w:val="24"/>
                <w:highlight w:val="none"/>
              </w:rPr>
              <w:t xml:space="preserve"> </w:t>
            </w:r>
            <w:r>
              <w:rPr>
                <w:rFonts w:hint="eastAsia" w:ascii="仿宋" w:hAnsi="仿宋" w:eastAsia="仿宋" w:cs="仿宋"/>
                <w:sz w:val="24"/>
                <w:szCs w:val="24"/>
                <w:highlight w:val="none"/>
              </w:rPr>
              <w:t>UPS电源（功率6千瓦，可持续供电60分钟）</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1台</w:t>
            </w:r>
          </w:p>
          <w:p>
            <w:pPr>
              <w:pStyle w:val="8"/>
              <w:keepNext w:val="0"/>
              <w:keepLines w:val="0"/>
              <w:pageBreakBefore w:val="0"/>
              <w:widowControl w:val="0"/>
              <w:kinsoku/>
              <w:wordWrap/>
              <w:overflowPunct/>
              <w:topLinePunct w:val="0"/>
              <w:autoSpaceDE/>
              <w:autoSpaceDN/>
              <w:bidi w:val="0"/>
              <w:adjustRightInd/>
              <w:snapToGrid/>
              <w:spacing w:before="143" w:line="340" w:lineRule="auto"/>
              <w:ind w:right="109"/>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15.仪器常用备件及耗材：专用镊子1个，银导电胶1卷，碳导电胶带3 卷，高真空润滑脂1个，抛光膏1个，样品座50个。</w:t>
            </w:r>
          </w:p>
        </w:tc>
      </w:tr>
    </w:tbl>
    <w:p>
      <w:pPr>
        <w:pStyle w:val="3"/>
        <w:outlineLvl w:val="1"/>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第二包：超高效液相色谱-三重四极杆质谱联用仪</w:t>
      </w:r>
    </w:p>
    <w:p>
      <w:pPr>
        <w:pStyle w:val="3"/>
        <w:numPr>
          <w:ilvl w:val="0"/>
          <w:numId w:val="0"/>
        </w:numPr>
        <w:outlineLvl w:val="1"/>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（一）采购清单</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3705"/>
        <w:gridCol w:w="1208"/>
        <w:gridCol w:w="1214"/>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pct"/>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序号</w:t>
            </w:r>
          </w:p>
        </w:tc>
        <w:tc>
          <w:tcPr>
            <w:tcW w:w="217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名称</w:t>
            </w:r>
          </w:p>
        </w:tc>
        <w:tc>
          <w:tcPr>
            <w:tcW w:w="70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数量</w:t>
            </w:r>
          </w:p>
        </w:tc>
        <w:tc>
          <w:tcPr>
            <w:tcW w:w="712"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单位</w:t>
            </w:r>
          </w:p>
        </w:tc>
        <w:tc>
          <w:tcPr>
            <w:tcW w:w="8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01</w:t>
            </w:r>
          </w:p>
        </w:tc>
        <w:tc>
          <w:tcPr>
            <w:tcW w:w="217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超高效液相色谱-三重四极杆质谱联用仪</w:t>
            </w:r>
          </w:p>
        </w:tc>
        <w:tc>
          <w:tcPr>
            <w:tcW w:w="70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712"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8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bl>
    <w:p>
      <w:pPr>
        <w:pStyle w:val="3"/>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（二）服务内容及技术要求</w:t>
      </w:r>
    </w:p>
    <w:bookmarkEnd w:id="0"/>
    <w:bookmarkEnd w:id="1"/>
    <w:bookmarkEnd w:id="2"/>
    <w:bookmarkEnd w:id="3"/>
    <w:bookmarkEnd w:id="4"/>
    <w:tbl>
      <w:tblPr>
        <w:tblStyle w:val="5"/>
        <w:tblW w:w="5065"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672"/>
        <w:gridCol w:w="753"/>
        <w:gridCol w:w="7009"/>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4154"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离子源和进样系统：大气压离子源（API）采用双正交设计，可以有效防</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止带有大量复杂基质的样品对仪器产生的污染；</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离子源和质谱间设置有真空隔断阀，待机时及清洗离子源时均可真空隔断，清洗时不必卸真空；</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4154" w:type="pct"/>
            <w:tcBorders>
              <w:bottom w:val="nil"/>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离子源除雾化气之外，有两路辅助气，雾化效率和稳定性好，有超强的抗污染能力。离子传输通道必须为非毛细管组件，具有高抗污染能力且未来不必支出离子传输通道的毛细管类组件或耗材费用；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仪器待机过程时，离子源不消耗氮气，节省氮气消耗，确保更长的液氮使用周期或氮气发生器的使用寿命。</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大气压离子源标准配置ESCI复合离子源，同时实现电喷雾源(ESI)和大气压化学源(APCI)检测，可支持最高2mL/min的液相流速，ESI和APCI切换速度：20 ms，实</w:t>
            </w:r>
            <w:r>
              <w:rPr>
                <w:rFonts w:hint="eastAsia" w:ascii="仿宋" w:hAnsi="仿宋" w:eastAsia="仿宋" w:cs="仿宋"/>
                <w:color w:val="auto"/>
                <w:sz w:val="24"/>
                <w:szCs w:val="24"/>
                <w:highlight w:val="none"/>
              </w:rPr>
              <w:t>现一次进样同时得到四通道数据（ESI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 ESI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 APCI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 APCI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）；（需提供</w:t>
            </w:r>
            <w:r>
              <w:rPr>
                <w:rFonts w:hint="eastAsia" w:ascii="仿宋" w:hAnsi="仿宋" w:eastAsia="仿宋" w:cs="仿宋"/>
                <w:sz w:val="24"/>
                <w:szCs w:val="24"/>
                <w:highlight w:val="none"/>
              </w:rPr>
              <w:t>实验谱图为证明）</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正、负离子采集切换速率：15 ms，一次进样完成正、负离子的同时定量分析</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仪器后期可扩展新型复合离子源，同时实现电喷雾源（ESI），大气压化学源（APCI）和大气压光电源（APPI）的功能，拓宽单次运行可分析的化合物种类和范围。增强电离效率和去溶剂化效果,可以将以上三种电离方法整合为一体，省去在不同方法之间更换离子源的步骤，缩短进行设置和日常维护所需的时间；复合离子源采用一体式喷雾针设计，完全免工具维护（提供实验数据作为证明文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可扩展与气相色谱联用的APGC大气压电离源，在同一台三重四极杆串联质谱仪上实现气相色谱/质谱和液相色谱/质谱的联用；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离子源部分具有强大的扩展能力，可以根据后续工作需求选配与纳升级色谱联用的NanoFlow ESI源、适合于固体及液体样品快速分析的大气压固体分析探头（ASAP源），以及适合于弱极性化合物分析的APPI/APCI复合源。且所有离子源为同一厂家生产，离子源更换无需工具。</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离子源同时具备超临界流体色谱的离子源接口，可在5分钟内快速完成LC-MS和SFC-MS的快速切换。</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4154" w:type="pct"/>
            <w:tcBorders>
              <w:bottom w:val="nil"/>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离子源传输部分采用锥孔设计，不得使用毛细管接口，防止热裂解、冷凝而导致的样品分解和堵塞，维护简单，无需卸真空，使用成本低。（需提供离子源结构谱图或文献证明）</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全自动注射泵，质谱直接进样自动调</w:t>
            </w:r>
            <w:r>
              <w:rPr>
                <w:rFonts w:hint="eastAsia" w:ascii="仿宋" w:hAnsi="仿宋" w:eastAsia="仿宋" w:cs="仿宋"/>
                <w:color w:val="auto"/>
                <w:sz w:val="24"/>
                <w:szCs w:val="24"/>
                <w:highlight w:val="none"/>
              </w:rPr>
              <w:t>谐和校准。自动调谐液的流路数：</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路。可通过软件自动切换，实现质谱直</w:t>
            </w:r>
            <w:r>
              <w:rPr>
                <w:rFonts w:hint="eastAsia" w:ascii="仿宋" w:hAnsi="仿宋" w:eastAsia="仿宋" w:cs="仿宋"/>
                <w:sz w:val="24"/>
                <w:szCs w:val="24"/>
                <w:highlight w:val="none"/>
              </w:rPr>
              <w:t>接进样自动调谐和校准，以及化合物质谱条件开发，每次可同时优化多个化合物，开发好的质谱条件可以自动保存为方法文件，直接用于样品分析。</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离子源采用新型加热方式，具备辅助加热气，辅助加热气的最高温度可达600℃以助于获得更好的离子化效率，一次进样可针对不同化合物设定不同的分析温度（提供离子源温度软件设定截图作为证明文件）。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真空系统：带有三台气冷式真空分子涡轮泵的抽气真空系统和一台真空支撑泵，并有停电故障自动保护系统。</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三重四极杆串联质谱仪性能指标：质量数的范围: 2-2,040 m/z（MS1和MS2）；并且在全质量数范围内均可满足最大灵敏度（需提供可设置的软件截图为证明)</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三重四极杆串联质谱仪性能指标：扫描速度：最高18,000 Da/s;</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三重四极杆串联质谱仪性能指标：质量分辨率：可通过软件自动调节至0.50，0.75或1.00Da（半峰宽）；</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三重四极杆串联质谱仪性能指标：质量稳定性：24小时内的质量分配误差不超过</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0.05Da；</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三重四极杆串联质谱仪性能指标：线性范围：6个数量级；</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4154"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三重四极杆串联质谱仪性能指标：MS模式和MSMS模式的切换</w:t>
            </w:r>
            <w:r>
              <w:rPr>
                <w:rFonts w:hint="eastAsia" w:ascii="仿宋" w:hAnsi="仿宋" w:eastAsia="仿宋" w:cs="仿宋"/>
                <w:sz w:val="24"/>
                <w:szCs w:val="24"/>
                <w:highlight w:val="none"/>
                <w:lang w:eastAsia="zh-CN"/>
              </w:rPr>
              <w:t>时间：</w:t>
            </w:r>
            <w:r>
              <w:rPr>
                <w:rFonts w:hint="eastAsia" w:ascii="仿宋" w:hAnsi="仿宋" w:eastAsia="仿宋" w:cs="仿宋"/>
                <w:sz w:val="24"/>
                <w:szCs w:val="24"/>
                <w:highlight w:val="none"/>
              </w:rPr>
              <w:t>3ms；</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三重四极杆串联质谱仪性能指标： MRM采集速率：最大采集速率为每秒500个MRM数据点；每个MRM通道最小驻留时间为1 ms；通道间最小延迟为1 ms；</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三重四极杆串联质谱仪性能指标：MRM通道间干扰：通过1 ms的MRM驻留时间和1 ms的通道间延迟时间采集的两个MRM通道之间的通道间交叉干扰小于0.01%；</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4154"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三重四极杆串联质谱仪性能指标：MRM通道数量：通过一次采集可监测至少32,768个MRM通道(1,024种功能，每种功能32个通道)；在GLP/安全模式下运行时至少1,024个MRM通道(32种功能，每种功能32个通道)；</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三重四极杆串联质谱仪性能指标：MRM灵敏度(ESI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)：利血平的柱上进样量为1 pg时，原始非平滑数据的色谱信噪比大于480,000:1，同时满足10针重现性RSD&lt;5%（提供官方证明文件）；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三重四极杆串联质谱仪性能指标：MRM灵敏度(ESI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)：氯霉素的柱上进样量为1 pg时，原始非平滑数据的色谱信噪比大于480,000:1，同时满足10针重现性RSD&lt;5%（提供官方证明文件）；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4154" w:type="pct"/>
            <w:vAlign w:val="top"/>
          </w:tcPr>
          <w:p>
            <w:pPr>
              <w:pStyle w:val="8"/>
              <w:keepNext w:val="0"/>
              <w:keepLines w:val="0"/>
              <w:pageBreakBefore w:val="0"/>
              <w:widowControl w:val="0"/>
              <w:tabs>
                <w:tab w:val="left" w:pos="7315"/>
              </w:tabs>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6"/>
                <w:sz w:val="24"/>
                <w:szCs w:val="24"/>
                <w:highlight w:val="none"/>
              </w:rPr>
              <w:t>三重四极杆串联质谱仪性能指标</w:t>
            </w:r>
            <w:r>
              <w:rPr>
                <w:rFonts w:hint="eastAsia" w:ascii="仿宋" w:hAnsi="仿宋" w:eastAsia="仿宋" w:cs="仿宋"/>
                <w:color w:val="auto"/>
                <w:spacing w:val="2"/>
                <w:sz w:val="24"/>
                <w:szCs w:val="24"/>
                <w:highlight w:val="none"/>
              </w:rPr>
              <w:t>：MRM</w:t>
            </w:r>
            <w:r>
              <w:rPr>
                <w:rFonts w:hint="eastAsia" w:ascii="仿宋" w:hAnsi="仿宋" w:eastAsia="仿宋" w:cs="仿宋"/>
                <w:color w:val="auto"/>
                <w:spacing w:val="5"/>
                <w:sz w:val="24"/>
                <w:szCs w:val="24"/>
                <w:highlight w:val="none"/>
              </w:rPr>
              <w:t>灵敏度</w:t>
            </w:r>
            <w:r>
              <w:rPr>
                <w:rFonts w:hint="eastAsia" w:ascii="仿宋" w:hAnsi="仿宋" w:eastAsia="仿宋" w:cs="仿宋"/>
                <w:color w:val="auto"/>
                <w:sz w:val="24"/>
                <w:szCs w:val="24"/>
                <w:highlight w:val="none"/>
              </w:rPr>
              <w:t>(APCI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)：17-α</w:t>
            </w:r>
            <w:r>
              <w:rPr>
                <w:rFonts w:hint="eastAsia" w:ascii="仿宋" w:hAnsi="仿宋" w:eastAsia="仿宋" w:cs="仿宋"/>
                <w:color w:val="auto"/>
                <w:spacing w:val="7"/>
                <w:sz w:val="24"/>
                <w:szCs w:val="24"/>
                <w:highlight w:val="none"/>
              </w:rPr>
              <w:t>-羟基</w:t>
            </w:r>
            <w:r>
              <w:rPr>
                <w:rFonts w:hint="eastAsia" w:ascii="仿宋" w:hAnsi="仿宋" w:eastAsia="仿宋" w:cs="仿宋"/>
                <w:color w:val="auto"/>
                <w:sz w:val="24"/>
                <w:szCs w:val="24"/>
                <w:highlight w:val="none"/>
              </w:rPr>
              <w:t>孕酮的柱上进样量为1 pg时，原始非平滑数据的色谱信噪比大于500:1，同时满足10针重现性RSD&lt;5%；</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27</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三重四极杆串联质谱仪性能指标：检测器系统：为光电倍增管设计，保证十年使用寿命。（提供技术证明材料）</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软件部分：基于Windows 7或Win10操作系统的原厂质谱工作站，包括仪器控制、数据处理等功能；</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软件部分：原厂质谱工作站可以对系统参数进行自动调谐和预警（例如质谱分辨率、质量数校准、离子源优化等）；</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软件部分：可以选择通过软件可以自动生成SIR/MRM方法；</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软件部分：具有定量分析应用软件，包括定量功能，全范围的自动QC检验功能；自动获得样本数据、处理并报告定量结果。</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二元梯度，可从四种溶剂中选择两种溶剂混合。</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33</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五通道在线脱气机：在线真空脱气，其中两通道对进样清洗液脱气</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34</w:t>
            </w:r>
          </w:p>
        </w:tc>
        <w:tc>
          <w:tcPr>
            <w:tcW w:w="4154" w:type="pct"/>
            <w:tcBorders>
              <w:bottom w:val="nil"/>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 二元溶剂管理系统  流量：0.0100-2.000mL/mi</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n，以0.001mL/min为增量</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35</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最大操作压力：17500psi</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36</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延迟体积：&lt; 100μL（含50</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μL混和器），不随反压变化</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37</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柱塞清洗：自动，可编程</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38</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流量精度：＜0.075% RSD</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39</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流速准确度：±1.0%</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40</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梯度准确度：± 0.5%，不随反压变化  </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41</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梯度精度：&lt;0.2% RSD，不随反压变化</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42</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混合方式：高压混合  </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43</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超高效液相技术指标：二元溶剂管理系统 梯度模式：预编10种以上梯度曲线</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44</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超高效液相技术指标：自动进样器管理系统 样品盘数：2个样品盘，不低于96位2ml样品瓶位数</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45</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超高效液相技术指标：自动进样器管理系统  进样精度：&lt;0.3%RSD</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46</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超高效液相技术指标：自动进样器管理系统 样品交叉污染度：&lt;0.001%</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47</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超高效液相技术指标：自动进样器管理系统 进样体积：0.1-10 μL，使用选配的进样环最大可达到1000.0μL</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48</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超高效液相技术指标：自动进样器管理系统 进样线性度：&gt;0.999</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49</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超高效液相技术指标：自动进样器管理系统 自动进样循环时间：&lt;30秒</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50</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超高效液相技术指标：自动进样器管理系统样品室温度范围：4</w:t>
            </w:r>
            <w:r>
              <w:rPr>
                <w:rFonts w:hint="eastAsia" w:ascii="宋体" w:hAnsi="宋体" w:eastAsia="宋体" w:cs="宋体"/>
                <w:color w:val="auto"/>
                <w:sz w:val="24"/>
                <w:szCs w:val="24"/>
                <w:highlight w:val="none"/>
              </w:rPr>
              <w:t>℃</w:t>
            </w:r>
            <w:r>
              <w:rPr>
                <w:rFonts w:hint="eastAsia" w:ascii="仿宋" w:hAnsi="仿宋" w:eastAsia="仿宋" w:cs="仿宋"/>
                <w:color w:val="auto"/>
                <w:sz w:val="24"/>
                <w:szCs w:val="24"/>
                <w:highlight w:val="none"/>
              </w:rPr>
              <w:t>～40</w:t>
            </w:r>
            <w:r>
              <w:rPr>
                <w:rFonts w:hint="eastAsia" w:ascii="宋体" w:hAnsi="宋体" w:eastAsia="宋体" w:cs="宋体"/>
                <w:color w:val="auto"/>
                <w:sz w:val="24"/>
                <w:szCs w:val="24"/>
                <w:highlight w:val="none"/>
              </w:rPr>
              <w:t>℃</w:t>
            </w:r>
            <w:r>
              <w:rPr>
                <w:rFonts w:hint="eastAsia" w:ascii="仿宋" w:hAnsi="仿宋" w:eastAsia="仿宋" w:cs="仿宋"/>
                <w:color w:val="auto"/>
                <w:sz w:val="24"/>
                <w:szCs w:val="24"/>
                <w:highlight w:val="none"/>
              </w:rPr>
              <w:t>，可编程，增量：0.1</w:t>
            </w:r>
            <w:r>
              <w:rPr>
                <w:rFonts w:hint="eastAsia" w:ascii="宋体" w:hAnsi="宋体" w:eastAsia="宋体" w:cs="宋体"/>
                <w:color w:val="auto"/>
                <w:sz w:val="24"/>
                <w:szCs w:val="24"/>
                <w:highlight w:val="none"/>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51</w:t>
            </w:r>
          </w:p>
        </w:tc>
        <w:tc>
          <w:tcPr>
            <w:tcW w:w="4154" w:type="pct"/>
            <w:tcBorders>
              <w:bottom w:val="nil"/>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超高效液相技术指标：自动进样器管理系统 流路过针设计（FTN）样品进样模式</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52</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超高效液相技术指标：自动进样器管理系统 进样器配有进样室/进样针双内部观察灯，分别用来观察进样针和观测样品盘的工作状态，灯可被软件控制开/关</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53</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超高效液相技术指标：柱温箱 温度范围：室温以上5℃～90℃，增量： 0.1℃</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54</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超高效液相技术指标：柱温箱 主动式溶剂预热器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55</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 柱温箱 每一根超高效液相色谱柱均配备独立的芯片，具有在线纪录色谱柱使用信息技术（液相主机可读取每根色谱柱最近50次的包括最高使用压力，柱温度，进样次数等历史使用记录） 每根色谱柱子的独立芯片技术可增强实验室对色谱柱使用，维护和日常保养的工作效率和便捷程度。</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56</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超高效液相技术指标：样品组织管理器 样品容量： 最多可放置9个96 孔标准板、或9个48位2mL的进样盘。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57</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超高效液相技术指标：样品组织管理器  温度范围 4.0℃至40.0℃</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58</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超高效液相技术指标：样品组织管理器 可调节幅度0.1℃</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59</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超高效液相技术指标：样品组织管理器 温度准确度 传感器为±1℃</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60</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leftChars="0" w:right="0" w:firstLine="0" w:firstLineChars="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超高效液相技术指标：样品组织管理器 温度稳定性 传感器为±1℃</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61</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超高效液相技术指标：样品组织管理器 具有漏液报警装置</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62</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超高效液相技术指标：一般规格要求：电压：100-240V交流电压；</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63</w:t>
            </w:r>
          </w:p>
        </w:tc>
        <w:tc>
          <w:tcPr>
            <w:tcW w:w="4154"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超高效液相技术指标：一般规格要求：频率：50-60Hz；</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64</w:t>
            </w:r>
          </w:p>
        </w:tc>
        <w:tc>
          <w:tcPr>
            <w:tcW w:w="4154"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超高效液相技术指标：一般规格要求：噪声：系统噪音&lt;65dBA；</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65</w:t>
            </w:r>
          </w:p>
        </w:tc>
        <w:tc>
          <w:tcPr>
            <w:tcW w:w="4154"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超高效液相技术指标：一般规格要求：运行湿度：20%-80%，无结霜；</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6"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66</w:t>
            </w:r>
          </w:p>
        </w:tc>
        <w:tc>
          <w:tcPr>
            <w:tcW w:w="4154"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超高效液相技术指标：一般规格要求：运行温度范围：4～40℃，无结霜；</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67</w:t>
            </w:r>
          </w:p>
        </w:tc>
        <w:tc>
          <w:tcPr>
            <w:tcW w:w="4154" w:type="pct"/>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1.三重四极杆串联液质联用仪主机              1台</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2.二元超高效液相色谱仪                      1台</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3.专业定量分析软件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4.超高压色谱柱（BEH C18（2.1mm*100mm，1.7μm）） 2根</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5.液相前端在线过滤器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6.过滤器可更换滤芯</w:t>
            </w:r>
            <w:r>
              <w:rPr>
                <w:rFonts w:hint="eastAsia" w:ascii="仿宋" w:hAnsi="仿宋" w:eastAsia="仿宋" w:cs="仿宋"/>
                <w:sz w:val="24"/>
                <w:szCs w:val="24"/>
                <w:highlight w:val="none"/>
              </w:rPr>
              <w:tab/>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5个</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7.工作站显示</w:t>
            </w:r>
            <w:r>
              <w:rPr>
                <w:rFonts w:hint="eastAsia" w:ascii="仿宋" w:hAnsi="仿宋" w:eastAsia="仿宋" w:cs="仿宋"/>
                <w:color w:val="auto"/>
                <w:sz w:val="24"/>
                <w:szCs w:val="24"/>
                <w:highlight w:val="none"/>
              </w:rPr>
              <w:t>器及输出设备，6个1L溶剂瓶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8.样品组织管理器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泵油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2桶</w:t>
            </w:r>
          </w:p>
          <w:p>
            <w:pPr>
              <w:spacing w:line="440" w:lineRule="exact"/>
              <w:rPr>
                <w:color w:val="auto"/>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调谐液（质保期1年）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 xml:space="preserve">安装标准品 </w:t>
            </w:r>
            <w:r>
              <w:rPr>
                <w:rFonts w:hint="eastAsia" w:ascii="仿宋" w:hAnsi="仿宋" w:eastAsia="仿宋" w:cs="仿宋"/>
                <w:color w:val="auto"/>
                <w:sz w:val="24"/>
                <w:szCs w:val="24"/>
                <w:highlight w:val="none"/>
                <w:lang w:val="en-US" w:eastAsia="zh-CN"/>
              </w:rPr>
              <w:t xml:space="preserve">                               1</w:t>
            </w:r>
            <w:r>
              <w:rPr>
                <w:rFonts w:hint="eastAsia" w:ascii="仿宋" w:hAnsi="仿宋" w:eastAsia="仿宋" w:cs="仿宋"/>
                <w:color w:val="auto"/>
                <w:sz w:val="24"/>
                <w:szCs w:val="24"/>
                <w:highlight w:val="none"/>
              </w:rPr>
              <w:t>套</w:t>
            </w:r>
          </w:p>
          <w:p>
            <w:pPr>
              <w:keepNext w:val="0"/>
              <w:keepLines w:val="0"/>
              <w:pageBreakBefore w:val="0"/>
              <w:widowControl w:val="0"/>
              <w:kinsoku/>
              <w:wordWrap/>
              <w:overflowPunct/>
              <w:topLinePunct w:val="0"/>
              <w:autoSpaceDE/>
              <w:autoSpaceDN/>
              <w:bidi w:val="0"/>
              <w:adjustRightInd/>
              <w:snapToGrid/>
              <w:spacing w:before="0" w:line="440" w:lineRule="exact"/>
              <w:ind w:left="0" w:right="0" w:firstLine="0"/>
              <w:jc w:val="both"/>
              <w:textAlignment w:val="auto"/>
              <w:rPr>
                <w:rFonts w:hint="eastAsia" w:ascii="仿宋" w:hAnsi="仿宋" w:eastAsia="仿宋" w:cs="仿宋"/>
                <w:color w:val="0000FF"/>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.样品瓶2m</w:t>
            </w:r>
            <w:r>
              <w:rPr>
                <w:rFonts w:hint="eastAsia" w:ascii="仿宋" w:hAnsi="仿宋" w:eastAsia="仿宋" w:cs="仿宋"/>
                <w:color w:val="auto"/>
                <w:sz w:val="24"/>
                <w:szCs w:val="24"/>
                <w:highlight w:val="none"/>
                <w:lang w:val="en-US" w:eastAsia="zh-CN"/>
              </w:rPr>
              <w:t>L</w:t>
            </w:r>
            <w:r>
              <w:rPr>
                <w:rFonts w:hint="eastAsia" w:ascii="仿宋" w:hAnsi="仿宋" w:eastAsia="仿宋" w:cs="仿宋"/>
                <w:color w:val="auto"/>
                <w:sz w:val="24"/>
                <w:szCs w:val="24"/>
                <w:highlight w:val="none"/>
              </w:rPr>
              <w:t>（带瓶盖、瓶垫、瓶）</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500个</w:t>
            </w:r>
          </w:p>
        </w:tc>
      </w:tr>
    </w:tbl>
    <w:p>
      <w:pPr>
        <w:pStyle w:val="4"/>
        <w:ind w:firstLine="0" w:firstLineChars="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第三包：开展缴获毒品特征分析与案件串并分析设备</w:t>
      </w:r>
    </w:p>
    <w:p>
      <w:pPr>
        <w:pStyle w:val="4"/>
        <w:ind w:firstLine="0" w:firstLineChars="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（一）采购清单</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499"/>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序号</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名称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数量</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单位</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01</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sz w:val="24"/>
                <w:szCs w:val="24"/>
                <w:highlight w:val="none"/>
              </w:rPr>
              <w:t>液相色谱仪</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02</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sz w:val="24"/>
                <w:szCs w:val="24"/>
                <w:highlight w:val="none"/>
              </w:rPr>
              <w:t>三重四级杆液质联用仪</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03</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sz w:val="24"/>
                <w:szCs w:val="24"/>
                <w:highlight w:val="none"/>
              </w:rPr>
              <w:t>氢气发生器A</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04</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sz w:val="24"/>
                <w:szCs w:val="24"/>
                <w:highlight w:val="none"/>
              </w:rPr>
              <w:t>氢气发生器B</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05</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sz w:val="24"/>
                <w:szCs w:val="24"/>
                <w:highlight w:val="none"/>
              </w:rPr>
              <w:t>旋转蒸发仪</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2</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06</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冷冻毛发研磨仪</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2</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否</w:t>
            </w:r>
          </w:p>
        </w:tc>
      </w:tr>
    </w:tbl>
    <w:p>
      <w:pPr>
        <w:pStyle w:val="4"/>
        <w:ind w:firstLine="0" w:firstLineChars="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（二）服务质量与技术要求</w:t>
      </w:r>
    </w:p>
    <w:p>
      <w:pPr>
        <w:pStyle w:val="4"/>
        <w:ind w:firstLine="281" w:firstLineChars="1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01</w:t>
      </w:r>
      <w:r>
        <w:rPr>
          <w:rFonts w:hint="eastAsia" w:ascii="仿宋" w:hAnsi="仿宋" w:eastAsia="仿宋" w:cs="仿宋"/>
          <w:b/>
          <w:bCs/>
          <w:color w:val="auto"/>
          <w:sz w:val="28"/>
          <w:szCs w:val="28"/>
          <w:highlight w:val="none"/>
        </w:rPr>
        <w:t>液相色谱仪</w:t>
      </w:r>
    </w:p>
    <w:tbl>
      <w:tblPr>
        <w:tblStyle w:val="5"/>
        <w:tblW w:w="5032"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659"/>
        <w:gridCol w:w="764"/>
        <w:gridCol w:w="6956"/>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41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4150"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四元梯度泵 串联双柱</w:t>
            </w:r>
            <w:r>
              <w:rPr>
                <w:rFonts w:hint="eastAsia" w:ascii="仿宋" w:hAnsi="仿宋" w:eastAsia="仿宋" w:cs="仿宋"/>
                <w:color w:val="auto"/>
                <w:sz w:val="24"/>
                <w:szCs w:val="24"/>
                <w:highlight w:val="none"/>
              </w:rPr>
              <w:t>塞往复泵，连续可变冲程20-100μ</w:t>
            </w:r>
            <w:r>
              <w:rPr>
                <w:rFonts w:hint="eastAsia" w:ascii="仿宋" w:hAnsi="仿宋" w:eastAsia="仿宋" w:cs="仿宋"/>
                <w:color w:val="auto"/>
                <w:sz w:val="24"/>
                <w:szCs w:val="24"/>
                <w:highlight w:val="none"/>
                <w:lang w:val="en-US" w:eastAsia="zh-CN"/>
              </w:rPr>
              <w:t>L</w:t>
            </w:r>
            <w:r>
              <w:rPr>
                <w:rFonts w:hint="eastAsia" w:ascii="仿宋" w:hAnsi="仿宋" w:eastAsia="仿宋" w:cs="仿宋"/>
                <w:color w:val="auto"/>
                <w:sz w:val="24"/>
                <w:szCs w:val="24"/>
                <w:highlight w:val="none"/>
              </w:rPr>
              <w:t>，设计可根据流速自动调节或手动调</w:t>
            </w:r>
            <w:r>
              <w:rPr>
                <w:rFonts w:hint="eastAsia" w:ascii="仿宋" w:hAnsi="仿宋" w:eastAsia="仿宋" w:cs="仿宋"/>
                <w:color w:val="auto"/>
                <w:sz w:val="24"/>
                <w:szCs w:val="24"/>
                <w:highlight w:val="none"/>
                <w:lang w:val="en-US" w:eastAsia="zh-CN"/>
              </w:rPr>
              <w:t>节</w:t>
            </w:r>
            <w:r>
              <w:rPr>
                <w:rFonts w:hint="eastAsia" w:ascii="仿宋" w:hAnsi="仿宋" w:eastAsia="仿宋" w:cs="仿宋"/>
                <w:color w:val="auto"/>
                <w:sz w:val="24"/>
                <w:szCs w:val="24"/>
                <w:highlight w:val="none"/>
              </w:rPr>
              <w:t>（验收时以软件设置为准）经久耐用的齿轮传动设计，非皮带传动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4150"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用户可自主设置溶剂压缩因子，保证在不同流速及不同流动相组成的最</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佳流速稳定性。</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4150" w:type="pct"/>
            <w:tcBorders>
              <w:top w:val="nil"/>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流量范围： 0.001m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/min -10.0m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/min, 递增率0.001m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/min； 流量精度：&lt;0.075%RSD; 流速准确度：±1%或10μL/min;压力脉动：&lt;1%</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4150"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通过高速比例阀控制形成低压四元梯度混合，标准配置内置在线真空脱</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气机。</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4150"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四元梯度泵 压力范围：≥600bar；梯度组成精度：&lt;0.20% SD（0.2及1mL/min）</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4150"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在线真空脱气机：在线真空膜过滤技术，真空泵，压力传感器，连续真</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空运行，实时监控真空腔压力变化,最大流速：每一通路10.0mL/min</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4150"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自动进样器 进样范围：0.1-100μL，耐压达到600bar</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4150"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自动进样器 进样精度：&lt;0.25% RSD；最快进样速度：1000μL/min；</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4150"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自动进样器进样位数：≥130位(需要提供图片证明)</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4150" w:type="pct"/>
            <w:tcBorders>
              <w:bottom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有自动柱前衍生功能，自动稀释功能，用于氨基酸分析（提供厂家已有的文献）</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tcBorders>
              <w:top w:val="single" w:color="auto" w:sz="4" w:space="0"/>
              <w:left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tcBorders>
              <w:top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4150" w:type="pct"/>
            <w:tcBorders>
              <w:top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四元梯度泵，最大压力600bar,包括脱气机1套；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液相色谱系统工具包1套；               </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自动进样器带样品恒温箱1套；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4. 高效液相色谱阀驱动 2套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耐压不少于1300</w:t>
            </w:r>
            <w:r>
              <w:rPr>
                <w:rFonts w:hint="eastAsia" w:ascii="仿宋" w:hAnsi="仿宋" w:eastAsia="仿宋" w:cs="仿宋"/>
                <w:color w:val="auto"/>
                <w:sz w:val="24"/>
                <w:szCs w:val="24"/>
                <w:highlight w:val="none"/>
                <w:lang w:val="en-US" w:eastAsia="zh-CN"/>
              </w:rPr>
              <w:t>b</w:t>
            </w:r>
            <w:r>
              <w:rPr>
                <w:rFonts w:hint="eastAsia" w:ascii="仿宋" w:hAnsi="仿宋" w:eastAsia="仿宋" w:cs="仿宋"/>
                <w:color w:val="auto"/>
                <w:sz w:val="24"/>
                <w:szCs w:val="24"/>
                <w:highlight w:val="none"/>
              </w:rPr>
              <w:t>ar</w:t>
            </w:r>
            <w:r>
              <w:rPr>
                <w:rFonts w:hint="eastAsia" w:ascii="仿宋" w:hAnsi="仿宋" w:eastAsia="仿宋" w:cs="仿宋"/>
                <w:color w:val="auto"/>
                <w:sz w:val="24"/>
                <w:szCs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 在线SPE直接进样工具包 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 2位/10通阀头1套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 2位/10通阀毛细管工具包2套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8.在线SPE启始工具包</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包括管线、接头、3根柱、方法和技术简报 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 过滤管，大容量通用捕集阱，氮气，1/8英寸 2套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 过滤管，大容量通用捕集阱，氮气，1/4英寸 2套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 定量管，样品定量环，不锈钢，5 mL 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塑料瓶盖，用于4mL样品瓶的螺口盖100/包 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 塑料隔垫，预开口PTFE/硅橡胶隔垫，16mm，100/包 1套</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393" w:type="pct"/>
            <w:tcBorders>
              <w:top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tcBorders>
              <w:top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150" w:type="pct"/>
            <w:tcBorders>
              <w:top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 样品瓶，螺口，透明，高回收率，4mL</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30/包 1套</w:t>
            </w:r>
          </w:p>
        </w:tc>
      </w:tr>
    </w:tbl>
    <w:p>
      <w:pPr>
        <w:pStyle w:val="4"/>
        <w:ind w:firstLine="281" w:firstLineChars="1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02</w:t>
      </w:r>
      <w:r>
        <w:rPr>
          <w:rFonts w:hint="eastAsia" w:ascii="仿宋" w:hAnsi="仿宋" w:eastAsia="仿宋" w:cs="仿宋"/>
          <w:b/>
          <w:bCs/>
          <w:color w:val="auto"/>
          <w:sz w:val="28"/>
          <w:szCs w:val="28"/>
          <w:highlight w:val="none"/>
        </w:rPr>
        <w:t>三重四级杆液质联用仪</w:t>
      </w:r>
    </w:p>
    <w:tbl>
      <w:tblPr>
        <w:tblStyle w:val="5"/>
        <w:tblW w:w="5054"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659"/>
        <w:gridCol w:w="768"/>
        <w:gridCol w:w="6989"/>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60"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415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95"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工作电压：220±5% V</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81"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工作环境温度：15–28</w:t>
            </w:r>
            <w:r>
              <w:rPr>
                <w:rFonts w:hint="eastAsia" w:ascii="宋体" w:hAnsi="宋体" w:eastAsia="宋体" w:cs="宋体"/>
                <w:color w:val="auto"/>
                <w:sz w:val="24"/>
                <w:szCs w:val="24"/>
                <w:highlight w:val="none"/>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67"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工作环境湿度：25%–80%</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017"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离子源配备独立的电喷雾离子源（ESI），且为不牺牲电离效率要求为非复合源配置。离子源的清洗和维护均不需要卸真空，适用于100%有机相到</w:t>
            </w:r>
            <w:r>
              <w:rPr>
                <w:rFonts w:hint="eastAsia" w:ascii="仿宋" w:hAnsi="仿宋" w:eastAsia="仿宋" w:cs="仿宋"/>
                <w:color w:val="auto"/>
                <w:sz w:val="24"/>
                <w:szCs w:val="24"/>
                <w:highlight w:val="none"/>
              </w:rPr>
              <w:t>100%水相；</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546"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接口（不分质谱仪类型及具体型号）适用于联机毛细管电泳和超临界流体色谱，且超高效液相色谱、毛细管电泳、超临界流体色谱和三重四极杆质谱均为同一厂家生产，要求提供以上两种联机方式的官方中文应用文献或报告以及同厂牌毛细管电泳、超临界流体色谱产品的官方彩页资料；</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96"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离子源接口及传输部分采用真空过渡及双级离子漏斗技术，非单一锥孔</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设计，有效聚焦离子并去除中性干扰气体，保护后端真空系统；</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65"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质量分析器：三重四极杆，四极杆具有精确加热至100℃功能，要求提供四极杆精确控温软件显示界面；若四极杆不具备此功能，则要求额外提供备用四极杆质量分析器至少两套；</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4"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碰撞池：采用90度或180度弯曲型碰撞池（即离子运动通路呈弯曲形态，非直线），具有加速技术，保证零交叉污染，要求提供印有投标产品结构的产品彩页资料和结构示意图；</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657" w:hRule="atLeast"/>
        </w:trPr>
        <w:tc>
          <w:tcPr>
            <w:tcW w:w="392"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4151" w:type="pct"/>
            <w:tcBorders>
              <w:bottom w:val="nil"/>
            </w:tcBorders>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真空系统：由前级机械泵和独立的分子涡轮泵组成，具有自动断电保护</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功能；</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6"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检测器：电子倍增器，不采用光电倍增器；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69"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扫描功能：具有全扫描、子离子扫描、母离子扫描、中性丢失扫描、选</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择离子扫描、多反应监测扫描、正负切换等多种扫描模式；</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17"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雾化气、反吹气和碰撞气均使用高纯氮气作为唯一气体，无需额外使用氩气或其他气体，方便实验室气体管理，要求提供厂家官方仪器安装准备说明；</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174"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灵敏度：ESI正离子模式下，1pg 利血平柱上进样，MRM分析测量m/z609</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（母离子）m/z195（子离子），信噪比S/N≥500000：1，且6针进样重复性RSD≤2%；ESI负离子模式下，1pg氯霉素柱上进样，MRM分析测量m/z321（母离子）m/z152（子离子），信噪比S/N≥500000：1，且6针进样重复性RSD≤2%；</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146"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仪器定量能力：ESI正离子模式下，1fg利血平柱上进样10次，MRM分析测量m/z609（母离子）m/z195（子离子），利血平峰面积重复性RSD≤10%，仪器检出限IDL≤0.6fg；ESI负离子模式下，1fg氯霉素柱上进样10次，MRM分析测量m/z321（</w:t>
            </w:r>
            <w:r>
              <w:rPr>
                <w:rFonts w:hint="eastAsia" w:ascii="仿宋" w:hAnsi="仿宋" w:eastAsia="仿宋" w:cs="仿宋"/>
                <w:color w:val="auto"/>
                <w:sz w:val="24"/>
                <w:szCs w:val="24"/>
                <w:highlight w:val="none"/>
              </w:rPr>
              <w:t>母离子）m/z152（子离子），氯霉素峰面积重复性RSD≤10%，仪器检出限IDL≤0.6fg；以上均要求提供谱图数据等证明材料；</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7"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质量范围（m/z）：单电荷质荷比，低质量端可达6m/z或以下，高质量端至少可达2800m/z或以上，要求软件上可设置，并提供软件界面截图；</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63"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质谱仪扫描速度：≥17000Da/s；</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23"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质谱仪质量轴稳定性：≤0.1Da/24小时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50"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质谱仪定量动态范围：6个数量级；</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04" w:hRule="atLeast"/>
        </w:trPr>
        <w:tc>
          <w:tcPr>
            <w:tcW w:w="392"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4151" w:type="pct"/>
            <w:tcBorders>
              <w:top w:val="nil"/>
            </w:tcBorders>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质谱仪最小离子驻留时间：≤1ms；</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22"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质谱仪正负离子切换时间：≤30ms；</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6"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MRM采集速率：可达500MRMs/s</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89"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高压二元梯度泵  混合方式为高压二元混合，具有两个独立的物理泵头，泵可设置的最大分析流速不低于4ml/min，含真空在线脱气单元；</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22"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高压二元梯度泵 流速精确度：≤0.07%RSD；</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50"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高压二元梯度泵 泵的最高耐压：不得低于18800psi或1300bar；</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26"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高压二元梯度泵 梯度混合精度：&lt; 0.15%RSD；</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49"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高压二元梯度泵 梯度混合准确度：&lt; ±0.4%；</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95"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27</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高压二元梯度泵 延迟体积：≤50μL（含混合器）；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0"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自动进样器 进样范围：涵盖0.1–20 μL；</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39"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进样精确度：&lt; 0.15% RSD；</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7"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样品容量：标配至少110位2ml样品瓶位，要求可同时编入序列使用，且该进样器兼容多孔板（96孔或384孔）；</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91"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超高效液相色谱自动进样器 交叉污染：&lt; 0.001 %；</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651"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超高效液相色谱自动进样器 最高耐压：不得低于18800psi或1300bar，</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与泵最高耐压一致；</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692"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33</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超高效液相色谱自动进样器 具备可编程进样功能，可进行柱前衍生，柱前混合等</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93" w:hRule="atLeast"/>
        </w:trPr>
        <w:tc>
          <w:tcPr>
            <w:tcW w:w="392"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34</w:t>
            </w:r>
          </w:p>
        </w:tc>
        <w:tc>
          <w:tcPr>
            <w:tcW w:w="4151" w:type="pct"/>
            <w:tcBorders>
              <w:bottom w:val="nil"/>
            </w:tcBorders>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超高效液相色谱自动进样器具备进样针多重清洗功能，具有冲洗泵和溶剂选择阀配置，有效降低交叉污染，该功能内置针座反冲，可采用3种溶剂进行反冲，提供组件示意图证明</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48"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35</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柱温箱控温范</w:t>
            </w:r>
            <w:r>
              <w:rPr>
                <w:rFonts w:hint="eastAsia" w:ascii="仿宋" w:hAnsi="仿宋" w:eastAsia="仿宋" w:cs="仿宋"/>
                <w:color w:val="auto"/>
                <w:sz w:val="24"/>
                <w:szCs w:val="24"/>
                <w:highlight w:val="none"/>
              </w:rPr>
              <w:t>围：必须具有降温功能即可控温至室温以下，温度范围1 0℃</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110℃；</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40"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36</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柱温箱控温精度和稳定性：± 0.05℃；控温准确度：± 0.5℃</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54"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37</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柱温箱容量应至少可放置30cm长色谱柱3根或以上</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89"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38</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柱温箱内部预留阀安装位置，后期可根据应用需要增加阀配置以扩展应</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用范围</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48"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39</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液相色谱所有模块和质谱来自同一生产厂家，不接受任何形式的贴牌产品，并使用同一个软件平台进行操作，保证联机稳定性和软件兼容性，同时方便售后服务</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75"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40</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软件部分:一键式全自动调谐，调谐液自动输送，参数自动优化，无需注射泵，无需手动步骤</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500"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41</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软件部分 自动时间编程功能：一针进样进行多化合物同时监测时，能根据保留时间和峰宽自动分配每个离子驻留时间，无需手动设定时间窗口。可以根据样品运行结果，自动更新、添加保留时间，无须手动输入</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该功能现场验收。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44"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42</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一针进样同时完成定量和定性确认。MRM自动触发二级离子定性检测的同时，MRM定量检测灵敏度不得低于单独检测时的灵敏度的90%，获得的二级离子谱图可以与标准谱图进行谱图比对</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33"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43</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软件同时具备定性离子比率不确定度的自动直观显示功能及批量数据快速浏览和筛选功能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82" w:hRule="exac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44</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配备法医毒物MRM数据库，内含至少2500个化合物，其中至少100个化合物有二级离子对触发多反应监测信息，要求在投标文件中提供官方原版化合物列表</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0" w:hRule="atLeast"/>
        </w:trPr>
        <w:tc>
          <w:tcPr>
            <w:tcW w:w="392"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45</w:t>
            </w:r>
          </w:p>
        </w:tc>
        <w:tc>
          <w:tcPr>
            <w:tcW w:w="4151" w:type="pct"/>
            <w:tcBorders>
              <w:top w:val="nil"/>
            </w:tcBorders>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配备公安系统常见化合物电子方法库，数据库包含液相方法、质谱方法和数据处理方法，化合物数量不少于50个，要求在投标文件中提供官方化合物列表，以及该电子方法库的使用说明文件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67"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46</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配备工作站级计算机和输出设备，要求必须满足仪器和软件工作需求</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169" w:hRule="atLeast"/>
        </w:trPr>
        <w:tc>
          <w:tcPr>
            <w:tcW w:w="3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47</w:t>
            </w:r>
          </w:p>
        </w:tc>
        <w:tc>
          <w:tcPr>
            <w:tcW w:w="4151"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 超高效液相色谱仪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1.1高压二元梯度泵1台（内置在线脱气机）</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1.2自动进样器1台（带多重清洗组件）</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1.3柱温箱1台（带降温功能）</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 三重串联四极杆质谱仪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2.1三重串联四极杆质谱仪主机1套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 独立的电喷雾离子源（ESI）1套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2.3质谱工作软件平台1套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2.4真空系统1套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2.5数据处理工作站及输出设备 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2.6常用法医毒物MRM数据库1套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2.7常用公安</w:t>
            </w:r>
            <w:r>
              <w:rPr>
                <w:rFonts w:hint="eastAsia" w:ascii="仿宋" w:hAnsi="仿宋" w:eastAsia="仿宋" w:cs="仿宋"/>
                <w:color w:val="auto"/>
                <w:sz w:val="24"/>
                <w:szCs w:val="24"/>
                <w:highlight w:val="none"/>
              </w:rPr>
              <w:t>法医检测电子方法1套（带说明书）</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 UPS</w:t>
            </w:r>
            <w:r>
              <w:rPr>
                <w:rFonts w:hint="eastAsia" w:ascii="仿宋" w:hAnsi="仿宋" w:eastAsia="仿宋" w:cs="仿宋"/>
                <w:color w:val="auto"/>
                <w:sz w:val="24"/>
                <w:szCs w:val="24"/>
                <w:highlight w:val="none"/>
              </w:rPr>
              <w:t>（10kV, 可持续供电1h）1台</w:t>
            </w:r>
          </w:p>
          <w:p>
            <w:pPr>
              <w:pStyle w:val="8"/>
              <w:keepNext w:val="0"/>
              <w:keepLines w:val="0"/>
              <w:pageBreakBefore w:val="0"/>
              <w:widowControl w:val="0"/>
              <w:numPr>
                <w:ilvl w:val="-1"/>
                <w:numId w:val="0"/>
              </w:numPr>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2.9</w:t>
            </w:r>
            <w:r>
              <w:rPr>
                <w:rFonts w:hint="eastAsia" w:ascii="仿宋" w:hAnsi="仿宋" w:eastAsia="仿宋" w:cs="仿宋"/>
                <w:color w:val="auto"/>
                <w:sz w:val="24"/>
                <w:szCs w:val="24"/>
                <w:highlight w:val="none"/>
              </w:rPr>
              <w:t>液质配套用氮气发生器 1台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3.常用消耗品和备件</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3.1液相前端在线过滤器</w:t>
            </w:r>
            <w:r>
              <w:rPr>
                <w:rFonts w:hint="eastAsia" w:ascii="仿宋" w:hAnsi="仿宋" w:eastAsia="仿宋" w:cs="仿宋"/>
                <w:sz w:val="24"/>
                <w:szCs w:val="24"/>
                <w:highlight w:val="none"/>
              </w:rPr>
              <w:t>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3.2过滤器可更换滤芯5个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3.3液相2ml样品瓶500个（含瓶、瓶盖和瓶垫）</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3.4超高压液相色谱柱2根（BEH C18（2.1mm*100mm，1.7μm）、BEH HIL IC（2.1*100mm,1.7μm））</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3.5质谱调谐液1套（100ml）</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3.6 ESI离子源喷雾针维护工具包1套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3.7无尘清洁白布1套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3.8超高效液相快速接头1个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3.9离子传输备用组件1支</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3.10 移动数据处理工作站1套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3.11</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2mL带书写标签棕色螺纹口样品瓶(100个/盒) 50盒</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3.12 2mL带书写标签透明螺纹口样品瓶(100个/盒) 250盒</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3.13蓝色预开口螺纹口瓶盖( PTFE/硅橡胶) (100个包) 200包</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3.14蓝色螺纹口瓶盖( PTFE/红色硅橡胶) ( 500个/包) 30包</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3.15 250</w:t>
            </w:r>
            <w:r>
              <w:rPr>
                <w:rFonts w:hint="eastAsia" w:ascii="仿宋" w:hAnsi="仿宋" w:eastAsia="仿宋" w:cs="仿宋"/>
                <w:sz w:val="24"/>
                <w:szCs w:val="24"/>
                <w:highlight w:val="none"/>
                <w:lang w:val="en-US" w:eastAsia="zh-CN"/>
              </w:rPr>
              <w:t>μ</w:t>
            </w:r>
            <w:r>
              <w:rPr>
                <w:rFonts w:hint="eastAsia" w:ascii="仿宋" w:hAnsi="仿宋" w:eastAsia="仿宋" w:cs="仿宋"/>
                <w:sz w:val="24"/>
                <w:szCs w:val="24"/>
                <w:highlight w:val="none"/>
              </w:rPr>
              <w:t>L样品瓶内</w:t>
            </w:r>
            <w:r>
              <w:rPr>
                <w:rFonts w:hint="eastAsia" w:ascii="仿宋" w:hAnsi="仿宋" w:eastAsia="仿宋" w:cs="仿宋"/>
                <w:color w:val="auto"/>
                <w:sz w:val="24"/>
                <w:szCs w:val="24"/>
                <w:highlight w:val="none"/>
              </w:rPr>
              <w:t>插管(锥形) ( 100个/包) 100包</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3.16 CHIROBIOTIC v2手性HPLC色谱柱( 5</w:t>
            </w:r>
            <w:r>
              <w:rPr>
                <w:rFonts w:hint="eastAsia" w:ascii="仿宋" w:hAnsi="仿宋" w:eastAsia="仿宋" w:cs="仿宋"/>
                <w:color w:val="auto"/>
                <w:sz w:val="24"/>
                <w:szCs w:val="24"/>
                <w:highlight w:val="none"/>
                <w:lang w:val="en-US" w:eastAsia="zh-CN"/>
              </w:rPr>
              <w:t>μ</w:t>
            </w:r>
            <w:r>
              <w:rPr>
                <w:rFonts w:hint="eastAsia" w:ascii="仿宋" w:hAnsi="仿宋" w:eastAsia="仿宋" w:cs="仿宋"/>
                <w:color w:val="auto"/>
                <w:sz w:val="24"/>
                <w:szCs w:val="24"/>
                <w:highlight w:val="none"/>
              </w:rPr>
              <w:t>m, 25cm*4.6mm) 1</w:t>
            </w:r>
            <w:r>
              <w:rPr>
                <w:rFonts w:hint="eastAsia" w:ascii="仿宋" w:hAnsi="仿宋" w:eastAsia="仿宋" w:cs="仿宋"/>
                <w:color w:val="auto"/>
                <w:sz w:val="24"/>
                <w:szCs w:val="24"/>
                <w:highlight w:val="none"/>
                <w:lang w:val="en-US" w:eastAsia="zh-CN"/>
              </w:rPr>
              <w:t>根</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3.17 </w:t>
            </w:r>
            <w:r>
              <w:rPr>
                <w:rFonts w:hint="eastAsia" w:ascii="仿宋" w:hAnsi="仿宋" w:eastAsia="仿宋" w:cs="仿宋"/>
                <w:color w:val="auto"/>
                <w:sz w:val="24"/>
                <w:szCs w:val="24"/>
                <w:highlight w:val="none"/>
              </w:rPr>
              <w:t>泵油 2桶</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default" w:ascii="仿宋" w:hAnsi="仿宋" w:eastAsia="仿宋" w:cs="仿宋"/>
                <w:color w:val="0000FF"/>
                <w:sz w:val="24"/>
                <w:szCs w:val="24"/>
                <w:highlight w:val="none"/>
                <w:lang w:val="en-US" w:eastAsia="zh-CN"/>
              </w:rPr>
            </w:pPr>
            <w:r>
              <w:rPr>
                <w:rFonts w:hint="eastAsia" w:ascii="仿宋" w:hAnsi="仿宋" w:eastAsia="仿宋" w:cs="仿宋"/>
                <w:color w:val="auto"/>
                <w:sz w:val="24"/>
                <w:szCs w:val="24"/>
                <w:highlight w:val="none"/>
                <w:lang w:val="en-US" w:eastAsia="zh-CN"/>
              </w:rPr>
              <w:t xml:space="preserve">3.18 </w:t>
            </w:r>
            <w:r>
              <w:rPr>
                <w:rFonts w:hint="eastAsia" w:ascii="仿宋" w:hAnsi="仿宋" w:eastAsia="仿宋" w:cs="仿宋"/>
                <w:color w:val="auto"/>
                <w:sz w:val="24"/>
                <w:szCs w:val="24"/>
                <w:highlight w:val="none"/>
              </w:rPr>
              <w:t>6个1L溶剂瓶</w:t>
            </w:r>
          </w:p>
        </w:tc>
      </w:tr>
    </w:tbl>
    <w:p>
      <w:pPr>
        <w:pStyle w:val="4"/>
        <w:ind w:firstLine="281" w:firstLineChars="1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03</w:t>
      </w:r>
      <w:r>
        <w:rPr>
          <w:rFonts w:hint="eastAsia" w:ascii="仿宋" w:hAnsi="仿宋" w:eastAsia="仿宋" w:cs="仿宋"/>
          <w:b/>
          <w:bCs/>
          <w:color w:val="auto"/>
          <w:sz w:val="28"/>
          <w:szCs w:val="28"/>
          <w:highlight w:val="none"/>
        </w:rPr>
        <w:t>氢气发生器A</w:t>
      </w:r>
    </w:p>
    <w:tbl>
      <w:tblPr>
        <w:tblStyle w:val="5"/>
        <w:tblW w:w="4999"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7"/>
        <w:gridCol w:w="749"/>
        <w:gridCol w:w="6588"/>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60"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exac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工作条件 环境温度：10-35℃</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工作电压：220V±10%</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采用纯水电解、膜分离技术产生氢气</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氢气纯度≥99.9995％,输出氢气压力可手动调</w:t>
            </w:r>
            <w:r>
              <w:rPr>
                <w:rFonts w:hint="eastAsia" w:ascii="仿宋" w:hAnsi="仿宋" w:eastAsia="仿宋" w:cs="仿宋"/>
                <w:color w:val="auto"/>
                <w:sz w:val="24"/>
                <w:szCs w:val="24"/>
                <w:highlight w:val="none"/>
                <w:lang w:val="en-US" w:eastAsia="zh-CN"/>
              </w:rPr>
              <w:t>节</w:t>
            </w:r>
            <w:r>
              <w:rPr>
                <w:rFonts w:hint="eastAsia" w:ascii="仿宋" w:hAnsi="仿宋" w:eastAsia="仿宋" w:cs="仿宋"/>
                <w:color w:val="auto"/>
                <w:sz w:val="24"/>
                <w:szCs w:val="24"/>
                <w:highlight w:val="none"/>
              </w:rPr>
              <w:t>，压力范围:0－100psi；流速范围:0－100cc/min</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设计有不同颜色的指示灯，表示正常运行、待机或故障等不同状态</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全天24小时不间断持续、安全、可靠运行；具有开机诊断功能</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配备报警装置，</w:t>
            </w:r>
            <w:r>
              <w:rPr>
                <w:rFonts w:hint="eastAsia" w:ascii="仿宋" w:hAnsi="仿宋" w:eastAsia="仿宋" w:cs="仿宋"/>
                <w:color w:val="auto"/>
                <w:sz w:val="24"/>
                <w:szCs w:val="24"/>
                <w:highlight w:val="none"/>
                <w:lang w:val="en-US" w:eastAsia="zh-CN"/>
              </w:rPr>
              <w:t>具备</w:t>
            </w:r>
            <w:r>
              <w:rPr>
                <w:rFonts w:hint="eastAsia" w:ascii="仿宋" w:hAnsi="仿宋" w:eastAsia="仿宋" w:cs="仿宋"/>
                <w:color w:val="auto"/>
                <w:sz w:val="24"/>
                <w:szCs w:val="24"/>
                <w:highlight w:val="none"/>
              </w:rPr>
              <w:t>漏气报警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自动停机</w:t>
            </w:r>
            <w:r>
              <w:rPr>
                <w:rFonts w:hint="eastAsia" w:ascii="仿宋" w:hAnsi="仿宋" w:eastAsia="仿宋" w:cs="仿宋"/>
                <w:color w:val="auto"/>
                <w:sz w:val="24"/>
                <w:szCs w:val="24"/>
                <w:highlight w:val="none"/>
                <w:lang w:val="en-US" w:eastAsia="zh-CN"/>
              </w:rPr>
              <w:t>功能</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keepNext w:val="0"/>
              <w:keepLines w:val="0"/>
              <w:pageBreakBefore w:val="0"/>
              <w:widowControl w:val="0"/>
              <w:tabs>
                <w:tab w:val="left" w:pos="709"/>
              </w:tabs>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pacing w:val="-9"/>
                <w:sz w:val="24"/>
                <w:szCs w:val="24"/>
                <w:highlight w:val="none"/>
                <w:lang w:val="en-US" w:eastAsia="zh-CN"/>
              </w:rPr>
              <w:t>1.</w:t>
            </w:r>
            <w:r>
              <w:rPr>
                <w:rFonts w:hint="eastAsia" w:ascii="仿宋" w:hAnsi="仿宋" w:eastAsia="仿宋" w:cs="仿宋"/>
                <w:spacing w:val="-9"/>
                <w:sz w:val="24"/>
                <w:szCs w:val="24"/>
                <w:highlight w:val="none"/>
              </w:rPr>
              <w:t xml:space="preserve">氢气发生器主机 </w:t>
            </w:r>
            <w:r>
              <w:rPr>
                <w:rFonts w:hint="eastAsia" w:ascii="仿宋" w:hAnsi="仿宋" w:eastAsia="仿宋" w:cs="仿宋"/>
                <w:sz w:val="24"/>
                <w:szCs w:val="24"/>
                <w:highlight w:val="none"/>
              </w:rPr>
              <w:t>1台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2.启动套件 1包</w:t>
            </w:r>
          </w:p>
        </w:tc>
      </w:tr>
    </w:tbl>
    <w:p>
      <w:pPr>
        <w:pStyle w:val="4"/>
        <w:ind w:firstLine="281" w:firstLineChars="1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04</w:t>
      </w:r>
      <w:r>
        <w:rPr>
          <w:rFonts w:hint="eastAsia" w:ascii="仿宋" w:hAnsi="仿宋" w:eastAsia="仿宋" w:cs="仿宋"/>
          <w:b/>
          <w:bCs/>
          <w:color w:val="auto"/>
          <w:sz w:val="28"/>
          <w:szCs w:val="28"/>
          <w:highlight w:val="none"/>
        </w:rPr>
        <w:t>氢气发生器B</w:t>
      </w:r>
    </w:p>
    <w:tbl>
      <w:tblPr>
        <w:tblStyle w:val="5"/>
        <w:tblW w:w="4999"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7"/>
        <w:gridCol w:w="749"/>
        <w:gridCol w:w="6588"/>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参数性质</w:t>
            </w: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96"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氢气纯度：99.999%</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氢气流量：0-300ml/min</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输出压力：0-0.4Mpa，0-0.6Mpa (两档可调)</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压力稳定性：&lt; 0.001MPa</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供电电源：220V±10%, 50Hz</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消耗功率：150W</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外型尺寸：370×330×180mm</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净重：10Kg±1Kg</w:t>
            </w:r>
            <w:r>
              <w:rPr>
                <w:rFonts w:hint="eastAsia" w:ascii="仿宋" w:hAnsi="仿宋" w:eastAsia="仿宋" w:cs="仿宋"/>
                <w:sz w:val="24"/>
                <w:szCs w:val="24"/>
                <w:highlight w:val="none"/>
                <w:lang w:eastAsia="zh-CN"/>
              </w:rPr>
              <w:t>。</w:t>
            </w:r>
          </w:p>
        </w:tc>
      </w:tr>
    </w:tbl>
    <w:p>
      <w:pPr>
        <w:pStyle w:val="4"/>
        <w:ind w:firstLine="281" w:firstLineChars="100"/>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05旋转蒸发仪</w:t>
      </w:r>
    </w:p>
    <w:tbl>
      <w:tblPr>
        <w:tblStyle w:val="5"/>
        <w:tblW w:w="5043"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1220"/>
        <w:gridCol w:w="776"/>
        <w:gridCol w:w="6402"/>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工作条件 电压220–240 V</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工作条件 频率50/60 Hz</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工作条件 功率≤1300 W</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转速：0 - 280 pm，可接蒸发瓶容量：50 - 5000 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（5000m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蒸发瓶适合对含微量样品的大体积浓缩提纯）</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转速、水浴温度数字显示，水浴、油浴可切换，转速、升降高度、水浴锅温度安全锁定功能,水浴锅位置监测功能；水浴温度自动传给真空控制器；温度范围：室温 - 220 ℃</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V型直立式冷凝方式，冷凝器自带蒸馏高度警戒线,使蒸馏达到最佳效果，可添加P+G防爆镀膜，切实保护使用者安全，7种不同的冷凝器可选（A、V、C、S、CR、E、BY）适合各种不同的特殊应用,有更多的扩展空间</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水浴锅体积不小于5L， 独特分体式水浴锅设计，水浴锅不带电源。移动清洗方便，更加安全</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蒸气管密封垫采用PTFE材料，寿命长，密封好，耐腐蚀，具有analytic 蒸汽导管设计，蒸发溶剂无回流至蒸发瓶，除了常规的用途外，还适合做残留分析</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蒸发瓶采用Combi-clip快速连接，确保蒸发瓶在工作前后没有脱落危险，可以同时实现固定蒸发瓶、退蒸发瓶和退蒸气导管三个功能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电动快速升降，升降高度可安全锁定、断电时自动提升蒸发瓶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921"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真空控制器内置放气阀和气囊，断电时可以自动放气，并可以保持PTFE干燥</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2"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810"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真空控制器带有常用的43种溶剂数据信息库，可以实现自动蒸馏，内置备件库，方便查找更换配件编号</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控制器内置电磁阀，预留惰性气体连接口，可直接连接惰性气体用于易氧化产品的合成、浓缩</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真空泵抽速：2.0m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/h，极限真空度：≤5mbar，噪声：≤40-52db(A)，</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表面温度：小于35℃</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气体管道材料：PEEK，PTFE，FEP，玻璃。PEEK/玻璃一体化透明窗口设计，可以随时观察隔膜表面污染和溶剂累积情况。</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泵速度可调，保证无滞后效应；隔膜振幅可控，确保精确和稳定的真空度（与真空控制器联接），降低噪音，延长隔膜使用寿命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真空控制器可连接在旋蒸主机之上，也可与真空泵可单独连接使用,可用于固相萃取、真空干燥、液相抽滤等扩展性实验</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内置空气囊，可以在运行过程中干燥隔膜，保证最佳的真空度</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内置拆卸工具，可以方便的打开泵体，清洁隔膜，实现自助式轻松维护</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认证：CE，CSA，防护等级21，连续工作8小时以上</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云平台：旋转蒸发仪可连接网路，通过云平台实时为旋转蒸发仪推送蒸发运行通知到指定手机</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冷却温度在-10℃ -25℃，泵流量2.5 L/min，最大功率800W以上</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大屏幕液晶显示，操作简易</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381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全面的液位监控功能，包括电子液位监控器和外置液位显示器</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PrEx>
        <w:trPr>
          <w:trHeight w:val="437" w:hRule="atLeast"/>
        </w:trPr>
        <w:tc>
          <w:tcPr>
            <w:tcW w:w="726"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62"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3810"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可以和旋转蒸发仪系统实现无缝衔接，实现云平台操控该设备</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726" w:type="pct"/>
            <w:tcBorders>
              <w:top w:val="single" w:color="auto" w:sz="4" w:space="0"/>
              <w:left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2" w:type="pct"/>
            <w:tcBorders>
              <w:top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3810" w:type="pct"/>
            <w:tcBorders>
              <w:top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 电动快速升降旋蒸主机1台，包括：直立式玻璃冷凝器，1L蒸发瓶和1 L接收瓶各1个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 数字控制，5L水浴油浴一体锅1台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 与主机同品牌真空控制器,可调速变频无油隔膜真空泵1台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 与主机同品牌低温冷却循环水1台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 加配密封圈1个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 配置泡沫传感器</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套</w:t>
            </w:r>
          </w:p>
        </w:tc>
      </w:tr>
    </w:tbl>
    <w:p>
      <w:pPr>
        <w:pStyle w:val="4"/>
        <w:ind w:firstLine="281" w:firstLineChars="100"/>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06</w:t>
      </w:r>
      <w:r>
        <w:rPr>
          <w:rFonts w:hint="default" w:ascii="仿宋" w:hAnsi="仿宋" w:eastAsia="仿宋" w:cs="仿宋"/>
          <w:b/>
          <w:bCs/>
          <w:color w:val="auto"/>
          <w:sz w:val="28"/>
          <w:szCs w:val="28"/>
          <w:highlight w:val="none"/>
          <w:lang w:val="en-US" w:eastAsia="zh-CN"/>
        </w:rPr>
        <w:t>冷冻毛发研磨仪</w:t>
      </w:r>
    </w:p>
    <w:tbl>
      <w:tblPr>
        <w:tblStyle w:val="5"/>
        <w:tblW w:w="5010"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8"/>
        <w:gridCol w:w="751"/>
        <w:gridCol w:w="6604"/>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研磨样本：毛发；支持心肝脾肺肾、骨骼、皮肤等样本处理；研磨方式：湿磨，干磨，低温研磨都可；</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pacing w:val="-3"/>
                <w:sz w:val="24"/>
                <w:szCs w:val="24"/>
                <w:highlight w:val="none"/>
              </w:rPr>
              <w:t xml:space="preserve">载样盘及研磨管规格： 标配： </w:t>
            </w:r>
            <w:r>
              <w:rPr>
                <w:rFonts w:hint="eastAsia" w:ascii="仿宋" w:hAnsi="仿宋" w:eastAsia="仿宋" w:cs="仿宋"/>
                <w:sz w:val="24"/>
                <w:szCs w:val="24"/>
                <w:highlight w:val="none"/>
              </w:rPr>
              <w:t>12</w:t>
            </w:r>
            <w:r>
              <w:rPr>
                <w:rFonts w:hint="eastAsia" w:ascii="仿宋" w:hAnsi="仿宋" w:eastAsia="仿宋" w:cs="仿宋"/>
                <w:spacing w:val="6"/>
                <w:sz w:val="24"/>
                <w:szCs w:val="24"/>
                <w:highlight w:val="none"/>
              </w:rPr>
              <w:t xml:space="preserve"> 孔合金钢载样盘</w:t>
            </w:r>
            <w:r>
              <w:rPr>
                <w:rFonts w:hint="eastAsia" w:ascii="仿宋" w:hAnsi="仿宋" w:eastAsia="仿宋" w:cs="仿宋"/>
                <w:sz w:val="24"/>
                <w:szCs w:val="24"/>
                <w:highlight w:val="none"/>
              </w:rPr>
              <w:t>1</w:t>
            </w:r>
            <w:r>
              <w:rPr>
                <w:rFonts w:hint="eastAsia" w:ascii="仿宋" w:hAnsi="仿宋" w:eastAsia="仿宋" w:cs="仿宋"/>
                <w:spacing w:val="-36"/>
                <w:sz w:val="24"/>
                <w:szCs w:val="24"/>
                <w:highlight w:val="none"/>
              </w:rPr>
              <w:t xml:space="preserve"> 个</w:t>
            </w:r>
            <w:r>
              <w:rPr>
                <w:rFonts w:hint="eastAsia" w:ascii="仿宋" w:hAnsi="仿宋" w:eastAsia="仿宋" w:cs="仿宋"/>
                <w:sz w:val="24"/>
                <w:szCs w:val="24"/>
                <w:highlight w:val="none"/>
              </w:rPr>
              <w:t>（</w:t>
            </w:r>
            <w:r>
              <w:rPr>
                <w:rFonts w:hint="eastAsia" w:ascii="仿宋" w:hAnsi="仿宋" w:eastAsia="仿宋" w:cs="仿宋"/>
                <w:spacing w:val="-17"/>
                <w:sz w:val="24"/>
                <w:szCs w:val="24"/>
                <w:highlight w:val="none"/>
              </w:rPr>
              <w:t xml:space="preserve"> 适配</w:t>
            </w:r>
            <w:r>
              <w:rPr>
                <w:rFonts w:hint="eastAsia" w:ascii="仿宋" w:hAnsi="仿宋" w:eastAsia="仿宋" w:cs="仿宋"/>
                <w:sz w:val="24"/>
                <w:szCs w:val="24"/>
                <w:highlight w:val="none"/>
              </w:rPr>
              <w:t>5mL</w:t>
            </w:r>
            <w:r>
              <w:rPr>
                <w:rFonts w:hint="eastAsia" w:ascii="仿宋" w:hAnsi="仿宋" w:eastAsia="仿宋" w:cs="仿宋"/>
                <w:spacing w:val="-24"/>
                <w:sz w:val="24"/>
                <w:szCs w:val="24"/>
                <w:highlight w:val="none"/>
              </w:rPr>
              <w:t xml:space="preserve"> 研磨管）；</w:t>
            </w:r>
            <w:r>
              <w:rPr>
                <w:rFonts w:hint="eastAsia" w:ascii="仿宋" w:hAnsi="仿宋" w:eastAsia="仿宋" w:cs="仿宋"/>
                <w:sz w:val="24"/>
                <w:szCs w:val="24"/>
                <w:highlight w:val="none"/>
              </w:rPr>
              <w:t>可选配配置：24、48孔合金钢载样盘（适配2mL研磨管）</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2孔合金钢载样盘（适配25mL、50mL研磨管）；</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研磨管规格：标配5ml，支持2mL（24、48）、25mL（2）、50mL（2）扩展，粉碎时间：3-5min(毛发样本)</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均质速度：0—70 Hz/秒或者0-2100次/min,可编程；工作时间：0-999</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s；破碎程度：≤5μm</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5"/>
                <w:sz w:val="24"/>
                <w:szCs w:val="24"/>
                <w:highlight w:val="none"/>
              </w:rPr>
              <w:t>制冷功能：量程：</w:t>
            </w:r>
            <w:r>
              <w:rPr>
                <w:rFonts w:hint="eastAsia" w:ascii="仿宋" w:hAnsi="仿宋" w:eastAsia="仿宋" w:cs="仿宋"/>
                <w:color w:val="auto"/>
                <w:sz w:val="24"/>
                <w:szCs w:val="24"/>
                <w:highlight w:val="none"/>
              </w:rPr>
              <w:t>-40℃</w:t>
            </w:r>
            <w:r>
              <w:rPr>
                <w:rFonts w:hint="eastAsia" w:ascii="仿宋" w:hAnsi="仿宋" w:eastAsia="仿宋" w:cs="仿宋"/>
                <w:color w:val="auto"/>
                <w:spacing w:val="-29"/>
                <w:sz w:val="24"/>
                <w:szCs w:val="24"/>
                <w:highlight w:val="none"/>
              </w:rPr>
              <w:t xml:space="preserve"> </w:t>
            </w:r>
            <w:r>
              <w:rPr>
                <w:rFonts w:hint="eastAsia" w:ascii="仿宋" w:hAnsi="仿宋" w:eastAsia="仿宋" w:cs="仿宋"/>
                <w:color w:val="auto"/>
                <w:spacing w:val="-29"/>
                <w:sz w:val="24"/>
                <w:szCs w:val="24"/>
                <w:highlight w:val="none"/>
                <w:lang w:val="en-US" w:eastAsia="zh-CN"/>
              </w:rPr>
              <w:t>-</w:t>
            </w:r>
            <w:r>
              <w:rPr>
                <w:rFonts w:hint="eastAsia" w:ascii="仿宋" w:hAnsi="仿宋" w:eastAsia="仿宋" w:cs="仿宋"/>
                <w:color w:val="auto"/>
                <w:sz w:val="24"/>
                <w:szCs w:val="24"/>
                <w:highlight w:val="none"/>
              </w:rPr>
              <w:t>37</w:t>
            </w:r>
            <w:r>
              <w:rPr>
                <w:rFonts w:hint="eastAsia" w:ascii="仿宋" w:hAnsi="仿宋" w:eastAsia="仿宋" w:cs="仿宋"/>
                <w:color w:val="auto"/>
                <w:spacing w:val="-52"/>
                <w:sz w:val="24"/>
                <w:szCs w:val="24"/>
                <w:highlight w:val="none"/>
              </w:rPr>
              <w:t xml:space="preserve"> ℃ </w:t>
            </w:r>
            <w:r>
              <w:rPr>
                <w:rFonts w:hint="eastAsia" w:ascii="仿宋" w:hAnsi="仿宋" w:eastAsia="仿宋" w:cs="仿宋"/>
                <w:color w:val="auto"/>
                <w:sz w:val="24"/>
                <w:szCs w:val="24"/>
                <w:highlight w:val="none"/>
              </w:rPr>
              <w:t>（</w:t>
            </w:r>
            <w:r>
              <w:rPr>
                <w:rFonts w:hint="eastAsia" w:ascii="仿宋" w:hAnsi="仿宋" w:eastAsia="仿宋" w:cs="仿宋"/>
                <w:color w:val="auto"/>
                <w:spacing w:val="15"/>
                <w:sz w:val="24"/>
                <w:szCs w:val="24"/>
                <w:highlight w:val="none"/>
              </w:rPr>
              <w:t>零下温度可调节，最低达</w:t>
            </w:r>
            <w:r>
              <w:rPr>
                <w:rFonts w:hint="eastAsia" w:ascii="仿宋" w:hAnsi="仿宋" w:eastAsia="仿宋" w:cs="仿宋"/>
                <w:color w:val="auto"/>
                <w:sz w:val="24"/>
                <w:szCs w:val="24"/>
                <w:highlight w:val="none"/>
              </w:rPr>
              <w:t>-40.0℃）；控温精度：±0.5℃</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加速：在2秒内达到最大速度；减速：在2秒内达到最低速度</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屏幕：配备7寸及以上液晶触摸屏，设计人性化交互，操作便捷，可以方便直观的操作</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研磨模式：可存储50组研磨模式，可根据不同样本自行设置研磨参数；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安全防护：开盖运行保护：电磁锁断开保护模式；中心固定装置：自动中心定位的紧固装置,工作时安全锁，全程保护；翻盖紧急制动：开盖自动停机，紧急制动功能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夹具行程：34mm（垂直）</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噪音等级：&lt;50db</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val="en-US" w:eastAsia="zh-CN"/>
              </w:rPr>
              <w:t>1.冷冻毛发研磨仪</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u w:val="none"/>
                <w:lang w:val="en-US" w:eastAsia="zh-CN"/>
              </w:rPr>
              <w:t xml:space="preserve">   2</w:t>
            </w:r>
            <w:r>
              <w:rPr>
                <w:rFonts w:hint="eastAsia" w:ascii="仿宋" w:hAnsi="仿宋" w:eastAsia="仿宋" w:cs="仿宋"/>
                <w:color w:val="auto"/>
                <w:sz w:val="24"/>
                <w:szCs w:val="24"/>
                <w:highlight w:val="none"/>
                <w:u w:val="none"/>
              </w:rPr>
              <w:t>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u w:val="none"/>
              </w:rPr>
              <w:t>2.</w:t>
            </w:r>
            <w:r>
              <w:rPr>
                <w:rFonts w:hint="eastAsia" w:ascii="仿宋" w:hAnsi="仿宋" w:eastAsia="仿宋" w:cs="仿宋"/>
                <w:color w:val="auto"/>
                <w:sz w:val="24"/>
                <w:szCs w:val="24"/>
                <w:highlight w:val="none"/>
                <w:u w:val="none"/>
                <w:lang w:val="en-US" w:eastAsia="zh-CN"/>
              </w:rPr>
              <w:t xml:space="preserve">5mL毛发研磨管（36个/盒）  </w:t>
            </w:r>
            <w:r>
              <w:rPr>
                <w:rFonts w:hint="eastAsia" w:ascii="仿宋" w:hAnsi="仿宋" w:eastAsia="仿宋" w:cs="仿宋"/>
                <w:color w:val="auto"/>
                <w:sz w:val="24"/>
                <w:szCs w:val="24"/>
                <w:highlight w:val="none"/>
                <w:lang w:val="en-US" w:eastAsia="zh-CN"/>
              </w:rPr>
              <w:t xml:space="preserve">  300盒</w:t>
            </w:r>
          </w:p>
        </w:tc>
      </w:tr>
    </w:tbl>
    <w:p>
      <w:pPr>
        <w:pStyle w:val="4"/>
        <w:ind w:firstLine="281" w:firstLineChars="10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第四包：超高灵敏度液质联用仪</w:t>
      </w:r>
    </w:p>
    <w:p>
      <w:pPr>
        <w:pStyle w:val="4"/>
        <w:numPr>
          <w:ilvl w:val="0"/>
          <w:numId w:val="3"/>
        </w:numPr>
        <w:ind w:firstLine="281" w:firstLineChars="10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采购清单</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499"/>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序号</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名称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数量</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单位</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01</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超高灵敏度液质联用仪</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bl>
    <w:p>
      <w:pPr>
        <w:pStyle w:val="4"/>
        <w:numPr>
          <w:ilvl w:val="0"/>
          <w:numId w:val="3"/>
        </w:numPr>
        <w:ind w:firstLine="281" w:firstLineChars="100"/>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服务内容与技术要求</w:t>
      </w:r>
    </w:p>
    <w:tbl>
      <w:tblPr>
        <w:tblStyle w:val="5"/>
        <w:tblW w:w="5054"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97"/>
        <w:gridCol w:w="753"/>
        <w:gridCol w:w="6666"/>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9"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工作电压：220V，50Hz</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操作温度：15–30</w:t>
            </w:r>
            <w:r>
              <w:rPr>
                <w:rFonts w:hint="eastAsia" w:ascii="宋体" w:hAnsi="宋体" w:eastAsia="宋体" w:cs="宋体"/>
                <w:sz w:val="24"/>
                <w:szCs w:val="24"/>
                <w:highlight w:val="none"/>
              </w:rPr>
              <w:t>℃</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湿度：&lt; 80%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液相色谱仪 输液单元：二元高压梯度泵</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液相色谱仪输液单元 流速范围：0.001m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/min-2.000m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/min，递增率0.001m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/min</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液相色谱仪技术输液单元 最大操作压力：不低于18000psi</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液相色谱仪脱气机：在线真空脱气方式，五通道</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液相色谱仪控温自动进样器  进样量范围：0.1μL–10.0μL可扩展至最高250μL</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液相色谱仪控温自动进样器 进样位数：无需扩展模块下，不低于96 位</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液相色谱仪控温自动进样器 进样器控温范围：4-40℃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液相色谱仪柱温箱 温控范围：4-90℃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液相色谱仪柱温箱 控温精度：±0.1℃</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离子源：配有独立的电喷雾离子源(ESI)和大气压化学电离源(APCI)</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4</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 插拔式可互换ESI及APCI喷针，可实现ESI源及APCI源30s内快速更换，软件自动识别ESI和APCI喷针，无需放空质谱真空系统，无需插拔气路和电路</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离子源 ESI流速范围：在确保灵敏度不损失的前提下，实现高流速，无需分流，即可达到2.8 mL/min。提供农药多菌灵(carbendazim)在不同流速：0.4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0.8</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2mL/min下，灵敏度不损失的谱图数据</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无需分流条件下，离子源耐受流速范围：0.001–3 mL/min（需提供官网证明链接）</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3959"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离子源温度：离子源内两路加热雾化气，辅助加热气温度≥700℃，该最大温度可以在软件界面下设置并运行（提供软件截图和已经公开发表的离子源能到600℃以上的文献支持）</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离子源不同温度对灵敏度的影响：在其他条件不变的前提下，在300-750℃范围内，测定喹乙醇（MRM 264/143)随着离子源温度升高灵敏度升高的数据。至少提供三个温度点下的谱图数据，其中必须包含650℃温度点</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离子源具有废气主动排放功能，最大流速10L/min，以防止气体在密闭的离子源腔体中的回流，降低离子源的记忆效应和污染，降低机械泵的负荷</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延长机械泵泵油使用时间</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离子源基质效应低，奶粉基质中分析氯霉素残留，前处理采用液液萃取LLE和不同的固相萃取柱如HLB、MCX、MIP，基质效应偏差小于2%（需提供已发表文章作为证明）</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定量重现性：5ppb和50ppb胆固醇氧化物分别进样5次，RSD&lt;3% （提供数据证明材料）</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预四极杆部分：压力至少达7.5mtorr</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离子源接口（即离子导入系统）：采用锥孔或毛细管（石英或金属）设计，考虑到后期维护成本，若为锥孔设计，需在配置中标配原厂专用锥孔维护棉签100根；若采用毛细管结构，需在配置中标配原厂备用毛细管（石英或金属）100根（需提供离子源接口部分的结构图证明）</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质量分析器:三重四极杆质谱仪</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质量分析器 质量范围m/z：低质量端可达6amu以下，最大质量范围不超过2000amu</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3959"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质量分析器 碰撞室：弯曲碰撞室设计，弯曲度≥120°，（提供官方彩页设计图片支持），能最大化的去除中性粒子的干扰，且 Dwell time低至2ms时，灵敏度不损失。提供农药多菌灵在2ms和10ms的驻留时间时，灵敏度不损失的数据证明</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27</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质量分析器 正负离子极性切换速度：不大于5ms，且该参数能在软件上设置并能实际运行样品</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检测器：电子倍增器</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质谱仪气体要求：采用高纯氮气作为雾化气和碰撞气，无需使用氦气或氩气</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3959" w:type="pct"/>
            <w:vAlign w:val="center"/>
          </w:tcPr>
          <w:p>
            <w:pPr>
              <w:pStyle w:val="8"/>
              <w:keepNext w:val="0"/>
              <w:keepLines w:val="0"/>
              <w:pageBreakBefore w:val="0"/>
              <w:widowControl w:val="0"/>
              <w:numPr>
                <w:ilvl w:val="-1"/>
                <w:numId w:val="0"/>
              </w:numPr>
              <w:tabs>
                <w:tab w:val="left" w:pos="897"/>
              </w:tabs>
              <w:kinsoku/>
              <w:wordWrap/>
              <w:overflowPunct/>
              <w:topLinePunct w:val="0"/>
              <w:autoSpaceDE/>
              <w:autoSpaceDN/>
              <w:bidi w:val="0"/>
              <w:adjustRightInd/>
              <w:snapToGrid/>
              <w:spacing w:before="0" w:line="440" w:lineRule="exact"/>
              <w:ind w:left="480" w:right="0" w:firstLine="0"/>
              <w:jc w:val="both"/>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灵敏度</w:t>
            </w:r>
            <w:r>
              <w:rPr>
                <w:rFonts w:hint="eastAsia" w:ascii="仿宋" w:hAnsi="仿宋" w:eastAsia="仿宋" w:cs="仿宋"/>
                <w:color w:val="auto"/>
                <w:sz w:val="24"/>
                <w:szCs w:val="24"/>
                <w:highlight w:val="none"/>
              </w:rPr>
              <w:t>：</w:t>
            </w:r>
          </w:p>
          <w:p>
            <w:pPr>
              <w:pStyle w:val="8"/>
              <w:keepNext w:val="0"/>
              <w:keepLines w:val="0"/>
              <w:pageBreakBefore w:val="0"/>
              <w:widowControl w:val="0"/>
              <w:numPr>
                <w:ilvl w:val="0"/>
                <w:numId w:val="4"/>
              </w:numPr>
              <w:tabs>
                <w:tab w:val="left" w:pos="897"/>
              </w:tabs>
              <w:kinsoku/>
              <w:wordWrap/>
              <w:overflowPunct/>
              <w:topLinePunct w:val="0"/>
              <w:autoSpaceDE/>
              <w:autoSpaceDN/>
              <w:bidi w:val="0"/>
              <w:adjustRightInd/>
              <w:snapToGrid/>
              <w:spacing w:before="0" w:line="44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ESI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：实际柱上进样1pg利血平，流速0.4mL/min，信噪比≥1,600,000:1(噪音长度不低于0.3min)。重现性实验：1pg利血平分别连续进样10次，峰面积CV小于3% 。（需提供数据支持文件，并包括10次连续进样的采集时间，以保证连续进样的重复性）</w:t>
            </w:r>
          </w:p>
          <w:p>
            <w:pPr>
              <w:pStyle w:val="8"/>
              <w:keepNext w:val="0"/>
              <w:keepLines w:val="0"/>
              <w:pageBreakBefore w:val="0"/>
              <w:widowControl w:val="0"/>
              <w:numPr>
                <w:ilvl w:val="0"/>
                <w:numId w:val="4"/>
              </w:numPr>
              <w:tabs>
                <w:tab w:val="left" w:pos="897"/>
              </w:tabs>
              <w:kinsoku/>
              <w:wordWrap/>
              <w:overflowPunct/>
              <w:topLinePunct w:val="0"/>
              <w:autoSpaceDE/>
              <w:autoSpaceDN/>
              <w:bidi w:val="0"/>
              <w:adjustRightInd/>
              <w:snapToGrid/>
              <w:spacing w:before="0" w:line="440" w:lineRule="exact"/>
              <w:ind w:left="0" w:right="0" w:firstLine="480"/>
              <w:jc w:val="both"/>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ESI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w:t>
            </w:r>
            <w:r>
              <w:rPr>
                <w:rFonts w:hint="eastAsia" w:ascii="仿宋" w:hAnsi="仿宋" w:eastAsia="仿宋" w:cs="仿宋"/>
                <w:color w:val="auto"/>
                <w:spacing w:val="1"/>
                <w:sz w:val="24"/>
                <w:szCs w:val="24"/>
                <w:highlight w:val="none"/>
              </w:rPr>
              <w:t xml:space="preserve"> 实际柱上进样</w:t>
            </w:r>
            <w:r>
              <w:rPr>
                <w:rFonts w:hint="eastAsia" w:ascii="仿宋" w:hAnsi="仿宋" w:eastAsia="仿宋" w:cs="仿宋"/>
                <w:color w:val="auto"/>
                <w:sz w:val="24"/>
                <w:szCs w:val="24"/>
                <w:highlight w:val="none"/>
              </w:rPr>
              <w:t>1pg氯霉素，流速0.4mL/min，信噪比≥1,600,000:1(噪音长度不低于0.3min)。重现性实验：1pg氯霉素分别连续进样10次， 峰面积CV小于3%</w:t>
            </w:r>
            <w:r>
              <w:rPr>
                <w:rFonts w:hint="eastAsia" w:ascii="仿宋" w:hAnsi="仿宋" w:eastAsia="仿宋" w:cs="仿宋"/>
                <w:sz w:val="24"/>
                <w:szCs w:val="24"/>
                <w:highlight w:val="none"/>
              </w:rPr>
              <w:t xml:space="preserve"> 。（需提供数据支持文件，并包括10次连续进样的采集时间，以保证连续进样的重复性）</w:t>
            </w:r>
          </w:p>
          <w:p>
            <w:pPr>
              <w:pStyle w:val="8"/>
              <w:keepNext w:val="0"/>
              <w:keepLines w:val="0"/>
              <w:pageBreakBefore w:val="0"/>
              <w:widowControl w:val="0"/>
              <w:numPr>
                <w:ilvl w:val="0"/>
                <w:numId w:val="4"/>
              </w:numPr>
              <w:tabs>
                <w:tab w:val="left" w:pos="897"/>
              </w:tabs>
              <w:kinsoku/>
              <w:wordWrap/>
              <w:overflowPunct/>
              <w:topLinePunct w:val="0"/>
              <w:autoSpaceDE/>
              <w:autoSpaceDN/>
              <w:bidi w:val="0"/>
              <w:adjustRightInd/>
              <w:snapToGrid/>
              <w:spacing w:before="0" w:after="0" w:line="440" w:lineRule="exact"/>
              <w:ind w:left="0" w:right="0" w:firstLine="48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实际定量分析，20fg可卡因（即1ppt或1ng/L，进样量</w:t>
            </w:r>
            <w:r>
              <w:rPr>
                <w:rFonts w:hint="eastAsia" w:ascii="仿宋" w:hAnsi="仿宋" w:eastAsia="仿宋" w:cs="仿宋"/>
                <w:spacing w:val="1"/>
                <w:sz w:val="24"/>
                <w:szCs w:val="24"/>
                <w:highlight w:val="none"/>
              </w:rPr>
              <w:t>≤20μL）</w:t>
            </w:r>
            <w:r>
              <w:rPr>
                <w:rFonts w:hint="eastAsia" w:ascii="仿宋" w:hAnsi="仿宋" w:eastAsia="仿宋" w:cs="仿宋"/>
                <w:sz w:val="24"/>
                <w:szCs w:val="24"/>
                <w:highlight w:val="none"/>
              </w:rPr>
              <w:t>，不</w:t>
            </w:r>
            <w:r>
              <w:rPr>
                <w:rFonts w:hint="eastAsia" w:ascii="仿宋" w:hAnsi="仿宋" w:eastAsia="仿宋" w:cs="仿宋"/>
                <w:spacing w:val="1"/>
                <w:sz w:val="24"/>
                <w:szCs w:val="24"/>
                <w:highlight w:val="none"/>
              </w:rPr>
              <w:t>经前处理浓缩，直接柱上进样，</w:t>
            </w:r>
            <w:r>
              <w:rPr>
                <w:rFonts w:hint="eastAsia" w:ascii="仿宋" w:hAnsi="仿宋" w:eastAsia="仿宋" w:cs="仿宋"/>
                <w:sz w:val="24"/>
                <w:szCs w:val="24"/>
                <w:highlight w:val="none"/>
              </w:rPr>
              <w:t>MRM</w:t>
            </w:r>
            <w:r>
              <w:rPr>
                <w:rFonts w:hint="eastAsia" w:ascii="仿宋" w:hAnsi="仿宋" w:eastAsia="仿宋" w:cs="仿宋"/>
                <w:spacing w:val="5"/>
                <w:sz w:val="24"/>
                <w:szCs w:val="24"/>
                <w:highlight w:val="none"/>
              </w:rPr>
              <w:t>分析测量</w:t>
            </w:r>
            <w:r>
              <w:rPr>
                <w:rFonts w:hint="eastAsia" w:ascii="仿宋" w:hAnsi="仿宋" w:eastAsia="仿宋" w:cs="仿宋"/>
                <w:sz w:val="24"/>
                <w:szCs w:val="24"/>
                <w:highlight w:val="none"/>
              </w:rPr>
              <w:t>m/z</w:t>
            </w:r>
            <w:r>
              <w:rPr>
                <w:rFonts w:hint="eastAsia" w:ascii="仿宋" w:hAnsi="仿宋" w:eastAsia="仿宋" w:cs="仿宋"/>
                <w:spacing w:val="40"/>
                <w:sz w:val="24"/>
                <w:szCs w:val="24"/>
                <w:highlight w:val="none"/>
              </w:rPr>
              <w:t xml:space="preserve"> </w:t>
            </w:r>
            <w:r>
              <w:rPr>
                <w:rFonts w:hint="eastAsia" w:ascii="仿宋" w:hAnsi="仿宋" w:eastAsia="仿宋" w:cs="仿宋"/>
                <w:sz w:val="24"/>
                <w:szCs w:val="24"/>
                <w:highlight w:val="none"/>
              </w:rPr>
              <w:t>304.1-182.2</w:t>
            </w:r>
            <w:r>
              <w:rPr>
                <w:rFonts w:hint="eastAsia" w:ascii="仿宋" w:hAnsi="仿宋" w:eastAsia="仿宋" w:cs="仿宋"/>
                <w:spacing w:val="3"/>
                <w:sz w:val="24"/>
                <w:szCs w:val="24"/>
                <w:highlight w:val="none"/>
              </w:rPr>
              <w:t>原始数据无平滑，信噪比（S/N）&gt;10：1 （需要原始谱图材料证明）。</w:t>
            </w:r>
          </w:p>
          <w:p>
            <w:pPr>
              <w:pStyle w:val="8"/>
              <w:keepNext w:val="0"/>
              <w:keepLines w:val="0"/>
              <w:pageBreakBefore w:val="0"/>
              <w:widowControl w:val="0"/>
              <w:numPr>
                <w:ilvl w:val="0"/>
                <w:numId w:val="4"/>
              </w:numPr>
              <w:tabs>
                <w:tab w:val="left" w:pos="897"/>
              </w:tabs>
              <w:kinsoku/>
              <w:wordWrap/>
              <w:overflowPunct/>
              <w:topLinePunct w:val="0"/>
              <w:autoSpaceDE/>
              <w:autoSpaceDN/>
              <w:bidi w:val="0"/>
              <w:adjustRightInd/>
              <w:snapToGrid/>
              <w:spacing w:before="0" w:after="0" w:line="44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spacing w:val="5"/>
                <w:sz w:val="24"/>
                <w:szCs w:val="24"/>
                <w:highlight w:val="none"/>
              </w:rPr>
              <w:t>七碳全氟三醚类化合物</w:t>
            </w:r>
            <w:r>
              <w:rPr>
                <w:rFonts w:hint="eastAsia" w:ascii="仿宋" w:hAnsi="仿宋" w:eastAsia="仿宋" w:cs="仿宋"/>
                <w:spacing w:val="1"/>
                <w:sz w:val="24"/>
                <w:szCs w:val="24"/>
                <w:highlight w:val="none"/>
              </w:rPr>
              <w:t>C7-3（</w:t>
            </w:r>
            <w:r>
              <w:rPr>
                <w:rFonts w:hint="eastAsia" w:ascii="仿宋" w:hAnsi="仿宋" w:eastAsia="仿宋" w:cs="仿宋"/>
                <w:spacing w:val="5"/>
                <w:sz w:val="24"/>
                <w:szCs w:val="24"/>
                <w:highlight w:val="none"/>
              </w:rPr>
              <w:t>全氟</w:t>
            </w:r>
            <w:r>
              <w:rPr>
                <w:rFonts w:hint="eastAsia" w:ascii="仿宋" w:hAnsi="仿宋" w:eastAsia="仿宋" w:cs="仿宋"/>
                <w:color w:val="auto"/>
                <w:spacing w:val="1"/>
                <w:sz w:val="24"/>
                <w:szCs w:val="24"/>
                <w:highlight w:val="none"/>
              </w:rPr>
              <w:t>-2-[（</w:t>
            </w:r>
            <w:r>
              <w:rPr>
                <w:rFonts w:hint="eastAsia" w:ascii="仿宋" w:hAnsi="仿宋" w:eastAsia="仿宋" w:cs="仿宋"/>
                <w:color w:val="auto"/>
                <w:spacing w:val="5"/>
                <w:sz w:val="24"/>
                <w:szCs w:val="24"/>
                <w:highlight w:val="none"/>
              </w:rPr>
              <w:t>甲氧基）甲氧基-乙基</w:t>
            </w:r>
            <w:r>
              <w:rPr>
                <w:rFonts w:hint="eastAsia" w:ascii="仿宋" w:hAnsi="仿宋" w:eastAsia="仿宋" w:cs="仿宋"/>
                <w:color w:val="auto"/>
                <w:sz w:val="24"/>
                <w:szCs w:val="24"/>
                <w:highlight w:val="none"/>
              </w:rPr>
              <w:t>]-1- 丙酸）MRM</w:t>
            </w:r>
            <w:r>
              <w:rPr>
                <w:rFonts w:hint="eastAsia" w:ascii="仿宋" w:hAnsi="仿宋" w:eastAsia="仿宋" w:cs="仿宋"/>
                <w:color w:val="auto"/>
                <w:spacing w:val="1"/>
                <w:sz w:val="24"/>
                <w:szCs w:val="24"/>
                <w:highlight w:val="none"/>
              </w:rPr>
              <w:t xml:space="preserve"> </w:t>
            </w:r>
            <w:r>
              <w:rPr>
                <w:rFonts w:hint="eastAsia" w:ascii="仿宋" w:hAnsi="仿宋" w:eastAsia="仿宋" w:cs="仿宋"/>
                <w:color w:val="auto"/>
                <w:sz w:val="24"/>
                <w:szCs w:val="24"/>
                <w:highlight w:val="none"/>
              </w:rPr>
              <w:t>(m/z</w:t>
            </w:r>
            <w:r>
              <w:rPr>
                <w:rFonts w:hint="eastAsia" w:ascii="仿宋" w:hAnsi="仿宋" w:eastAsia="仿宋" w:cs="仿宋"/>
                <w:color w:val="auto"/>
                <w:spacing w:val="1"/>
                <w:sz w:val="24"/>
                <w:szCs w:val="24"/>
                <w:highlight w:val="none"/>
              </w:rPr>
              <w:t xml:space="preserve"> </w:t>
            </w:r>
            <w:r>
              <w:rPr>
                <w:rFonts w:hint="eastAsia" w:ascii="仿宋" w:hAnsi="仿宋" w:eastAsia="仿宋" w:cs="仿宋"/>
                <w:color w:val="auto"/>
                <w:sz w:val="24"/>
                <w:szCs w:val="24"/>
                <w:highlight w:val="none"/>
              </w:rPr>
              <w:t>411/85）定量灵敏度：ESI</w:t>
            </w:r>
            <w:r>
              <w:rPr>
                <w:rFonts w:hint="eastAsia" w:ascii="仿宋" w:hAnsi="仿宋" w:eastAsia="仿宋" w:cs="仿宋"/>
                <w:color w:val="auto"/>
                <w:sz w:val="24"/>
                <w:szCs w:val="24"/>
                <w:highlight w:val="none"/>
                <w:vertAlign w:val="superscript"/>
              </w:rPr>
              <w:t>-</w:t>
            </w:r>
            <w:r>
              <w:rPr>
                <w:rFonts w:hint="eastAsia" w:ascii="仿宋" w:hAnsi="仿宋" w:eastAsia="仿宋" w:cs="仿宋"/>
                <w:color w:val="auto"/>
                <w:sz w:val="24"/>
                <w:szCs w:val="24"/>
                <w:highlight w:val="none"/>
              </w:rPr>
              <w:t>模式下，流速0.4ml/min</w:t>
            </w:r>
            <w:r>
              <w:rPr>
                <w:rFonts w:hint="eastAsia" w:ascii="仿宋" w:hAnsi="仿宋" w:eastAsia="仿宋" w:cs="仿宋"/>
                <w:color w:val="auto"/>
                <w:spacing w:val="0"/>
                <w:sz w:val="24"/>
                <w:szCs w:val="24"/>
                <w:highlight w:val="none"/>
              </w:rPr>
              <w:t>,定量限可低至20ppt，且要求定量曲线在50-10000ng/L范围内线性良好，r &gt;0.99；连续六次进样，CV &lt;5% (提供数据支持）</w:t>
            </w:r>
            <w:r>
              <w:rPr>
                <w:rFonts w:hint="eastAsia" w:ascii="仿宋" w:hAnsi="仿宋" w:eastAsia="仿宋" w:cs="仿宋"/>
                <w:color w:val="auto"/>
                <w:spacing w:val="0"/>
                <w:sz w:val="24"/>
                <w:szCs w:val="24"/>
                <w:highlight w:val="none"/>
                <w:lang w:eastAsia="zh-CN"/>
              </w:rPr>
              <w:t>。</w:t>
            </w:r>
          </w:p>
          <w:p>
            <w:pPr>
              <w:pStyle w:val="8"/>
              <w:keepNext w:val="0"/>
              <w:keepLines w:val="0"/>
              <w:pageBreakBefore w:val="0"/>
              <w:widowControl w:val="0"/>
              <w:numPr>
                <w:ilvl w:val="0"/>
                <w:numId w:val="4"/>
              </w:numPr>
              <w:tabs>
                <w:tab w:val="left" w:pos="897"/>
              </w:tabs>
              <w:kinsoku/>
              <w:wordWrap/>
              <w:overflowPunct/>
              <w:topLinePunct w:val="0"/>
              <w:autoSpaceDE/>
              <w:autoSpaceDN/>
              <w:bidi w:val="0"/>
              <w:adjustRightInd/>
              <w:snapToGrid/>
              <w:spacing w:before="0" w:after="0" w:line="440" w:lineRule="exact"/>
              <w:ind w:left="0" w:right="0" w:firstLine="48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正负切换和单一极性模式下检测，灵敏度不下降。提供氯霉素在正负切换和单一极性模式下检测灵敏度不下降的谱图文件。</w:t>
            </w:r>
          </w:p>
          <w:p>
            <w:pPr>
              <w:pStyle w:val="8"/>
              <w:keepNext w:val="0"/>
              <w:keepLines w:val="0"/>
              <w:pageBreakBefore w:val="0"/>
              <w:widowControl w:val="0"/>
              <w:numPr>
                <w:ilvl w:val="0"/>
                <w:numId w:val="4"/>
              </w:numPr>
              <w:tabs>
                <w:tab w:val="left" w:pos="897"/>
              </w:tabs>
              <w:kinsoku/>
              <w:wordWrap/>
              <w:overflowPunct/>
              <w:topLinePunct w:val="0"/>
              <w:autoSpaceDE/>
              <w:autoSpaceDN/>
              <w:bidi w:val="0"/>
              <w:adjustRightInd/>
              <w:snapToGrid/>
              <w:spacing w:before="0" w:line="440" w:lineRule="exact"/>
              <w:ind w:left="0" w:right="0" w:firstLine="480"/>
              <w:jc w:val="both"/>
              <w:textAlignment w:val="auto"/>
              <w:rPr>
                <w:rFonts w:hint="eastAsia" w:ascii="仿宋" w:hAnsi="仿宋" w:eastAsia="仿宋" w:cs="仿宋"/>
                <w:sz w:val="24"/>
                <w:szCs w:val="24"/>
                <w:highlight w:val="none"/>
              </w:rPr>
            </w:pPr>
            <w:r>
              <w:rPr>
                <w:rFonts w:hint="eastAsia" w:ascii="仿宋" w:hAnsi="仿宋" w:eastAsia="仿宋" w:cs="仿宋"/>
                <w:color w:val="auto"/>
                <w:spacing w:val="6"/>
                <w:sz w:val="24"/>
                <w:szCs w:val="24"/>
                <w:highlight w:val="none"/>
              </w:rPr>
              <w:t>实际定量分析，一般设置驻留时间</w:t>
            </w:r>
            <w:r>
              <w:rPr>
                <w:rFonts w:hint="eastAsia" w:ascii="仿宋" w:hAnsi="仿宋" w:eastAsia="仿宋" w:cs="仿宋"/>
                <w:color w:val="auto"/>
                <w:sz w:val="24"/>
                <w:szCs w:val="24"/>
                <w:highlight w:val="none"/>
              </w:rPr>
              <w:t>(d</w:t>
            </w:r>
            <w:r>
              <w:rPr>
                <w:rFonts w:hint="eastAsia" w:ascii="仿宋" w:hAnsi="仿宋" w:eastAsia="仿宋" w:cs="仿宋"/>
                <w:sz w:val="24"/>
                <w:szCs w:val="24"/>
                <w:highlight w:val="none"/>
              </w:rPr>
              <w:t>well</w:t>
            </w:r>
            <w:r>
              <w:rPr>
                <w:rFonts w:hint="eastAsia" w:ascii="仿宋" w:hAnsi="仿宋" w:eastAsia="仿宋" w:cs="仿宋"/>
                <w:spacing w:val="22"/>
                <w:sz w:val="24"/>
                <w:szCs w:val="24"/>
                <w:highlight w:val="none"/>
              </w:rPr>
              <w:t xml:space="preserve"> </w:t>
            </w:r>
            <w:r>
              <w:rPr>
                <w:rFonts w:hint="eastAsia" w:ascii="仿宋" w:hAnsi="仿宋" w:eastAsia="仿宋" w:cs="仿宋"/>
                <w:sz w:val="24"/>
                <w:szCs w:val="24"/>
                <w:highlight w:val="none"/>
              </w:rPr>
              <w:t>time</w:t>
            </w:r>
            <w:r>
              <w:rPr>
                <w:rFonts w:hint="eastAsia" w:ascii="仿宋" w:hAnsi="仿宋" w:eastAsia="仿宋" w:cs="仿宋"/>
                <w:spacing w:val="2"/>
                <w:sz w:val="24"/>
                <w:szCs w:val="24"/>
                <w:highlight w:val="none"/>
              </w:rPr>
              <w:t>)为1ms，</w:t>
            </w:r>
            <w:r>
              <w:rPr>
                <w:rFonts w:hint="eastAsia" w:ascii="仿宋" w:hAnsi="仿宋" w:eastAsia="仿宋" w:cs="仿宋"/>
                <w:color w:val="auto"/>
                <w:spacing w:val="2"/>
                <w:sz w:val="24"/>
                <w:szCs w:val="24"/>
                <w:highlight w:val="none"/>
              </w:rPr>
              <w:t>可满足一次</w:t>
            </w:r>
            <w:r>
              <w:rPr>
                <w:rFonts w:hint="eastAsia" w:ascii="仿宋" w:hAnsi="仿宋" w:eastAsia="仿宋" w:cs="仿宋"/>
                <w:color w:val="auto"/>
                <w:sz w:val="24"/>
                <w:szCs w:val="24"/>
                <w:highlight w:val="none"/>
              </w:rPr>
              <w:t>进样＞1000对MRM分析（约15分钟）。（提供已发表的数据支持）</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具有全扫描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子离子扫描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母离子扫描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中性丢失扫描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多电荷扫描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多级串联质谱功能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选择离子扫描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选择反应监测扫描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多反应监测扫描等功能</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3959"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息关联扫描:一次进样不分时间窗口的条件下，可以同时完成至少60个MRM离子对定量分析并同时触发每个MRM对应的增强子离子扫描，在此采样中同时完成扫描窗口为500Da的母离子扫描分析加上扫描窗口为500Da的中性丢失扫描分析，以上所有分析的总循环时间小于1.5秒</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（提供谱图数据支持）</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33</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工作站及软件 自动实现仪器的功能配置、条件优化、数据采集、数据处理、快速定量。软件同时控制液相、质谱。能自动地确保系统待用，进行质量校正和设置质谱分辨率，以便不用进行此项操作，通过生成化合物明确的质谱方法（MRM）和优化针对特定分析环境的API源条件达到最佳检测限,检查液相色谱/质谱系统性能，确保分析结果准确,通过监测系统参数和解析系统报警使系统的运行时间最大化。</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p>
        </w:tc>
        <w:tc>
          <w:tcPr>
            <w:tcW w:w="447"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34</w:t>
            </w:r>
          </w:p>
        </w:tc>
        <w:tc>
          <w:tcPr>
            <w:tcW w:w="3959"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工作站及软件 配备高通量定量软件，可处理大批量样品，同时分析上百种甚至上千种化合物。要求能自动标识离子比率、异常值等。积分可靠， 减少积分误差。具有审计追踪功能。智能的多化合物MRM方法设置，可根据每个MRM目标物的保留时间自动设置MRM窗口，无需手动设置MRM采集窗口的起止时间段。</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tcBorders>
              <w:top w:val="single" w:color="auto" w:sz="4" w:space="0"/>
              <w:left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7" w:type="pct"/>
            <w:tcBorders>
              <w:top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35</w:t>
            </w:r>
          </w:p>
        </w:tc>
        <w:tc>
          <w:tcPr>
            <w:tcW w:w="3959" w:type="pct"/>
            <w:tcBorders>
              <w:top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firstLine="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 超快速液相色谱</w:t>
            </w:r>
            <w:r>
              <w:rPr>
                <w:rFonts w:hint="eastAsia" w:ascii="仿宋" w:hAnsi="仿宋" w:eastAsia="仿宋" w:cs="仿宋"/>
                <w:sz w:val="24"/>
                <w:szCs w:val="24"/>
                <w:highlight w:val="none"/>
                <w:lang w:val="en-US" w:eastAsia="zh-CN"/>
              </w:rPr>
              <w:t xml:space="preserve"> 1</w:t>
            </w:r>
            <w:r>
              <w:rPr>
                <w:rFonts w:hint="eastAsia" w:ascii="仿宋" w:hAnsi="仿宋" w:eastAsia="仿宋" w:cs="仿宋"/>
                <w:sz w:val="24"/>
                <w:szCs w:val="24"/>
                <w:highlight w:val="none"/>
              </w:rPr>
              <w:t>套</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包括二元高压梯度泵单元，脱气单元，控温自动进样器，柱温箱，色谱柱、溶剂瓶及托盘等）</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 串联四级杆质谱仪</w:t>
            </w:r>
            <w:r>
              <w:rPr>
                <w:rFonts w:hint="eastAsia" w:ascii="仿宋" w:hAnsi="仿宋" w:eastAsia="仿宋" w:cs="仿宋"/>
                <w:sz w:val="24"/>
                <w:szCs w:val="24"/>
                <w:highlight w:val="none"/>
                <w:lang w:val="en-US" w:eastAsia="zh-CN"/>
              </w:rPr>
              <w:t xml:space="preserve"> 1</w:t>
            </w:r>
            <w:r>
              <w:rPr>
                <w:rFonts w:hint="eastAsia" w:ascii="仿宋" w:hAnsi="仿宋" w:eastAsia="仿宋" w:cs="仿宋"/>
                <w:sz w:val="24"/>
                <w:szCs w:val="24"/>
                <w:highlight w:val="none"/>
              </w:rPr>
              <w:t>台（包含蠕动注射泵，碰撞池，检测器，离子传输系统等）</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3. 独立ESI离子源一套和独立APCI离子源 </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 质谱工作站软件、数据处理工作站及输出设备 </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 超高效液相色谱柱（BEH C18（2.1mm*100mm，1.7μm））2根</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6. 高通量定量优化和数据处理软件 </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 调谐液（质保期1年）</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 泵油 2桶</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 ESI喷针 5根</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10. 样品瓶</w:t>
            </w:r>
            <w:r>
              <w:rPr>
                <w:rFonts w:hint="eastAsia" w:ascii="仿宋" w:hAnsi="仿宋" w:eastAsia="仿宋" w:cs="仿宋"/>
                <w:color w:val="auto"/>
                <w:sz w:val="24"/>
                <w:szCs w:val="24"/>
                <w:highlight w:val="none"/>
              </w:rPr>
              <w:t>2ml（带瓶盖、瓶垫、瓶）</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500个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 安装标准品</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12. </w:t>
            </w:r>
            <w:r>
              <w:rPr>
                <w:rFonts w:hint="eastAsia" w:ascii="仿宋" w:hAnsi="仿宋" w:eastAsia="仿宋" w:cs="仿宋"/>
                <w:color w:val="auto"/>
                <w:sz w:val="24"/>
                <w:szCs w:val="24"/>
                <w:highlight w:val="none"/>
              </w:rPr>
              <w:t>1L溶剂瓶</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 xml:space="preserve">13. </w:t>
            </w:r>
            <w:r>
              <w:rPr>
                <w:rFonts w:hint="eastAsia" w:ascii="仿宋" w:hAnsi="仿宋" w:eastAsia="仿宋" w:cs="仿宋"/>
                <w:color w:val="auto"/>
                <w:sz w:val="24"/>
                <w:szCs w:val="24"/>
                <w:highlight w:val="none"/>
              </w:rPr>
              <w:t>液相前端在</w:t>
            </w:r>
            <w:r>
              <w:rPr>
                <w:rFonts w:hint="eastAsia" w:ascii="仿宋" w:hAnsi="仿宋" w:eastAsia="仿宋" w:cs="仿宋"/>
                <w:sz w:val="24"/>
                <w:szCs w:val="24"/>
                <w:highlight w:val="none"/>
              </w:rPr>
              <w:t>线过滤器</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14. </w:t>
            </w:r>
            <w:r>
              <w:rPr>
                <w:rFonts w:hint="eastAsia" w:ascii="仿宋" w:hAnsi="仿宋" w:eastAsia="仿宋" w:cs="仿宋"/>
                <w:sz w:val="24"/>
                <w:szCs w:val="24"/>
                <w:highlight w:val="none"/>
              </w:rPr>
              <w:t>过滤器可更换滤芯</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5个</w:t>
            </w:r>
          </w:p>
        </w:tc>
      </w:tr>
    </w:tbl>
    <w:p>
      <w:pPr>
        <w:pStyle w:val="4"/>
        <w:ind w:firstLine="0" w:firstLineChars="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第五包：</w:t>
      </w:r>
    </w:p>
    <w:p>
      <w:pPr>
        <w:pStyle w:val="4"/>
        <w:ind w:firstLine="0" w:firstLineChars="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（一）采购清单</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499"/>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序号</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名称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数量</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单位</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01</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污水物联网采样器</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150</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02</w:t>
            </w:r>
          </w:p>
        </w:tc>
        <w:tc>
          <w:tcPr>
            <w:tcW w:w="146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液质联用仪</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bl>
    <w:p>
      <w:pPr>
        <w:pStyle w:val="4"/>
        <w:numPr>
          <w:ilvl w:val="0"/>
          <w:numId w:val="2"/>
        </w:numPr>
        <w:ind w:left="0" w:leftChars="0" w:firstLine="0" w:firstLineChars="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服务质量与技术要求</w:t>
      </w:r>
    </w:p>
    <w:p>
      <w:pPr>
        <w:pStyle w:val="4"/>
        <w:numPr>
          <w:ilvl w:val="0"/>
          <w:numId w:val="0"/>
        </w:numPr>
        <w:ind w:leftChars="0" w:firstLine="281" w:firstLineChars="10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01污水物联网采样器</w:t>
      </w:r>
    </w:p>
    <w:tbl>
      <w:tblPr>
        <w:tblStyle w:val="5"/>
        <w:tblW w:w="5106" w:type="pct"/>
        <w:tblInd w:w="-92"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1165"/>
        <w:gridCol w:w="672"/>
        <w:gridCol w:w="6666"/>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72" w:line="440" w:lineRule="exact"/>
              <w:ind w:left="11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72" w:line="440" w:lineRule="exact"/>
              <w:ind w:left="214"/>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72" w:line="440" w:lineRule="exact"/>
              <w:ind w:left="98" w:right="98"/>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外形尺寸：长宽高均不超过50cm；</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重量：不超过15 kg</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18" w:type="pct"/>
            <w:vAlign w:val="center"/>
          </w:tcPr>
          <w:p>
            <w:pPr>
              <w:pStyle w:val="8"/>
              <w:keepNext w:val="0"/>
              <w:keepLines w:val="0"/>
              <w:pageBreakBefore w:val="0"/>
              <w:widowControl w:val="0"/>
              <w:tabs>
                <w:tab w:val="center" w:pos="3538"/>
              </w:tabs>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供电电源：AC 220V或DC 12~24V</w:t>
            </w:r>
            <w:r>
              <w:rPr>
                <w:rFonts w:hint="eastAsia" w:ascii="仿宋" w:hAnsi="仿宋" w:eastAsia="仿宋" w:cs="仿宋"/>
                <w:sz w:val="24"/>
                <w:szCs w:val="24"/>
                <w:highlight w:val="none"/>
                <w:lang w:eastAsia="zh-CN"/>
              </w:rPr>
              <w:tab/>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内置电池：配备</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拉杆和万向轮：配备</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30"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18"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150"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设备配备有专用4G物联网卡，同时具备现场人员闯入警报提醒功能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4" w:line="440" w:lineRule="exact"/>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1"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样品仓锁：配备电磁密码锁，且可以通过网络平台远程开启</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215"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215"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摄像头：配置摄像头，可连续实时监控，也可移动侦测，可通过网络平台实时观看或回放</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操作面板：触摸屏，图形化界面</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215"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操作方式：既可现场操作，也可在线远程操作，包括在线设置采样参数、在线启动/停止、批量管理</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启动方式：既可立即启动，也可根据需要定时启动</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208"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208"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right="109"/>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暂停功能：采样程序可以暂停，结束暂停则在已有采样天数和次数的基础上继续进行，即可以跳过中间任意长度的时段（例如遇到下雨天气）不采。且暂停操作即可现场实施，也可通过网络平台实施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采样精度：校准后，在固定水位条件下，采样量误差&lt;5%</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抗气泡干扰：当有少量大气泡的情况下，采样量误差&lt;10%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208"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right="109"/>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抗管路残留水干扰：受现场条件制约，管路排布有大幅度高低起伏时，很可能出现反吹不彻底导致管路有残留水的现象发生（或由于其他原因导致管路有残留水），这种情况下，下次采样的采样量误差&lt;10%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垂直吸程：&gt;9米</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每瓶采样量：至少在0~300 mL的范围内可自定义</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采样瓶数：满载样品瓶数&gt;7</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每瓶采集次数：至少在1~24次的范围内可自定义</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采样时间间隔：至少在1~120分钟的范围内可自定义</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102"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3918"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润洗次数：至少在0~5次的范围内可自定义</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215"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制冷温度：样品仓至少可在-20℃~20℃之间自定义设定，且样品仓温度长时间保持在-20℃条件下仍可正常采样（分配系统不受结冰影响）</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采样历史记录：≥10,000条</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平行采样：即可以采集A/B瓶，每次可同时采集1~4个平行样</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反吹排空：支持</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北斗/GPS定位：支持</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215"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7</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仪器状态在线报告：可通过网络把仪器在线状态、工作状态实时传送至网络平台</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采样量实时报告：可通过网络把每次采样量实时传送至网络平台</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4" w:line="440" w:lineRule="exact"/>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1"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分装方式：一步式分装，不经过分配盘（或分配板），以避免交叉污染</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1"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网络操作平台应能与采购单位现有平台匹配使用</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highlight w:val="none"/>
              </w:rPr>
            </w:pP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215"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样品瓶追溯码：可通过系统自动生成并打印追溯码，贴在样品瓶上，样品瓶防开</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685" w:type="pct"/>
            <w:vAlign w:val="center"/>
          </w:tcPr>
          <w:p>
            <w:pPr>
              <w:pStyle w:val="8"/>
              <w:keepNext w:val="0"/>
              <w:keepLines w:val="0"/>
              <w:pageBreakBefore w:val="0"/>
              <w:widowControl w:val="0"/>
              <w:kinsoku/>
              <w:wordWrap/>
              <w:overflowPunct/>
              <w:topLinePunct w:val="0"/>
              <w:autoSpaceDE/>
              <w:autoSpaceDN/>
              <w:bidi w:val="0"/>
              <w:adjustRightInd/>
              <w:snapToGrid/>
              <w:spacing w:before="216" w:line="440" w:lineRule="exact"/>
              <w:ind w:left="125"/>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395" w:type="pct"/>
            <w:vAlign w:val="center"/>
          </w:tcPr>
          <w:p>
            <w:pPr>
              <w:pStyle w:val="8"/>
              <w:keepNext w:val="0"/>
              <w:keepLines w:val="0"/>
              <w:pageBreakBefore w:val="0"/>
              <w:widowControl w:val="0"/>
              <w:kinsoku/>
              <w:wordWrap/>
              <w:overflowPunct/>
              <w:topLinePunct w:val="0"/>
              <w:autoSpaceDE/>
              <w:autoSpaceDN/>
              <w:bidi w:val="0"/>
              <w:adjustRightInd/>
              <w:snapToGrid/>
              <w:spacing w:before="216" w:line="440" w:lineRule="exact"/>
              <w:ind w:left="124"/>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3918"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1.物联网版污水采样器主机            150台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2.电源适配器/充电器                 200套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3.带过滤头采样管（10米/60目）     1500 根</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4.带储存卡（64G）的1080P摄像头</w:t>
            </w:r>
            <w:r>
              <w:rPr>
                <w:rFonts w:hint="eastAsia" w:ascii="仿宋" w:hAnsi="仿宋" w:eastAsia="仿宋" w:cs="仿宋"/>
                <w:color w:val="00B0F0"/>
                <w:sz w:val="24"/>
                <w:szCs w:val="24"/>
                <w:highlight w:val="none"/>
              </w:rPr>
              <w:t xml:space="preserve">   </w:t>
            </w:r>
            <w:r>
              <w:rPr>
                <w:rFonts w:hint="eastAsia" w:ascii="仿宋" w:hAnsi="仿宋" w:eastAsia="仿宋" w:cs="仿宋"/>
                <w:sz w:val="24"/>
                <w:szCs w:val="24"/>
                <w:highlight w:val="none"/>
              </w:rPr>
              <w:t>150</w:t>
            </w:r>
            <w:r>
              <w:rPr>
                <w:rFonts w:hint="eastAsia" w:ascii="仿宋" w:hAnsi="仿宋" w:eastAsia="仿宋" w:cs="仿宋"/>
                <w:sz w:val="24"/>
                <w:szCs w:val="24"/>
                <w:highlight w:val="none"/>
                <w:lang w:val="en-US" w:eastAsia="zh-CN"/>
              </w:rPr>
              <w:t>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5.遮阳防雨罩                       200个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6.配套带防伪防盗功能样品瓶         10000个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7.供主机使用的物联网流量卡（</w:t>
            </w:r>
            <w:r>
              <w:rPr>
                <w:rFonts w:hint="eastAsia" w:ascii="仿宋" w:hAnsi="仿宋" w:eastAsia="仿宋" w:cs="仿宋"/>
                <w:sz w:val="24"/>
                <w:szCs w:val="24"/>
                <w:highlight w:val="none"/>
                <w:lang w:val="en-US" w:eastAsia="zh-CN"/>
              </w:rPr>
              <w:t>每张</w:t>
            </w:r>
            <w:r>
              <w:rPr>
                <w:rFonts w:hint="eastAsia" w:ascii="仿宋" w:hAnsi="仿宋" w:eastAsia="仿宋" w:cs="仿宋"/>
                <w:sz w:val="24"/>
                <w:szCs w:val="24"/>
                <w:highlight w:val="none"/>
              </w:rPr>
              <w:t>含能够使用三年的流量</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150张</w:t>
            </w:r>
          </w:p>
        </w:tc>
      </w:tr>
    </w:tbl>
    <w:p>
      <w:pPr>
        <w:pStyle w:val="4"/>
        <w:numPr>
          <w:ilvl w:val="0"/>
          <w:numId w:val="0"/>
        </w:numPr>
        <w:ind w:leftChars="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02液质联用仪</w:t>
      </w:r>
    </w:p>
    <w:tbl>
      <w:tblPr>
        <w:tblStyle w:val="5"/>
        <w:tblW w:w="5087"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1001"/>
        <w:gridCol w:w="754"/>
        <w:gridCol w:w="6716"/>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63"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电源电压:220 V±10%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工作条件 温度:18℃～28℃</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工作条件 湿度:40%～70%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液相色谱部分 系统要求: 超高效液相色谱主机一套（与质谱主机同一品牌），包含：二元高压输液泵、脱气机、高压混合器、输液泵自动清洗单元、柱温箱、自动进样器、网络化系统控制器；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二元高压梯度系统 流速范围： 0.001-10.000mL/min</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二元高压梯度系统 流速准确度： ≤1%</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二元高压梯度系统 流速精密度： ≤0.062%</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二元高压梯度系统 梯度变化步进： 0.1%</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二元高压梯度系统 整套系统最高耐压：≥15000psi</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二元高压梯度系统 自动清洗组件：标配</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二元高压梯度系统 组成方式：两台独立高压送液泵构成的二元梯度系统</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二元高压梯度系统 自我诊断/自我恢复：自动检测分析过程中意外混入的气泡，自动执行Purge，快速恢复至正常分析状态</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二元高压梯度系统 智能流量控制功能：防止瞬间高压损害色谱柱，延长色谱柱使用寿命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脱气机，单套脱气机流路数目：5路，流动相和洗针液均脱气</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可降温型自动进样器 样品盘容量：≥160位(2mL样品瓶)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可降温型自动进样器 样品数量扩展：最多可扩展至16000个样品</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可降温型自动进样器 进样周期：≤6.7秒</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可降温型自动进样器 进样速度：4秒</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3963"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可降温型自动进样器 耐压：15000 psi</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可降温型自动进样器 交叉污染： &lt;0.0003%</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可降温型自动进样器 针外润洗和进样口冲洗：标配；针外壁送液清</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洗：标配2路清洗液</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可降温型自动进样器 支持多种自动前处理功能：样品稀释、添加、混合、Co-injection功能、自动衍生等</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可降温型自动进样器 样品控温设定范围：4℃～45℃</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可降温型柱温箱 温度控制类型：强制空气循环</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可降温型柱温箱 温度控制范围：室温以下10℃～80℃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可降温型柱温箱 双重漏液传感器：含气体和液体双重传感器</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27</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可降温型柱温箱 色谱柱容量：单个柱温箱内可放置100mm×6根或300mm×3根</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 质量范围m/z：涵盖5-2000amu或更宽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灵敏度：（提供权威第三方机构仪器检测证书灵敏度证明文件）</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 ESI源正离子方式：1pg 利血平，MRM（609-&gt;195）,信噪比S/N &gt;1500000:1（RMS）</w:t>
            </w:r>
            <w:r>
              <w:rPr>
                <w:rFonts w:hint="eastAsia" w:ascii="仿宋" w:hAnsi="仿宋" w:eastAsia="仿宋" w:cs="仿宋"/>
                <w:sz w:val="24"/>
                <w:szCs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 复合离子源正离子方式：50fg利血平MRM（609-&gt;195）,信噪比&gt;40000(RMS)</w:t>
            </w:r>
            <w:r>
              <w:rPr>
                <w:rFonts w:hint="eastAsia" w:ascii="仿宋" w:hAnsi="仿宋" w:eastAsia="仿宋" w:cs="仿宋"/>
                <w:sz w:val="24"/>
                <w:szCs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 ESI负离子方式 : 1pg 氯霉素，MRM（321-&gt;152）, 信噪比S/N &gt;150</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0000:1（RMS）</w:t>
            </w:r>
            <w:r>
              <w:rPr>
                <w:rFonts w:hint="eastAsia" w:ascii="仿宋" w:hAnsi="仿宋" w:eastAsia="仿宋" w:cs="仿宋"/>
                <w:sz w:val="24"/>
                <w:szCs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 ESI源正离子方式：100fg硝基呋喃代谢物（2-NP-SEM, 2-NP-AOZ，2-NP-AHD，2-NP-AMOZ），信噪比S/N &gt;100:1（RMS）</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重复性：氯霉素，50fg，6次重复进样，RSD ≤ 2%</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质谱分辨率（FWHM):样品(利血平)，结果m/z609处FWHM≤0.4u</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质量准确度:样品(利血平)实测值与理论值之间的误差&lt;0.15u</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33</w:t>
            </w:r>
          </w:p>
        </w:tc>
        <w:tc>
          <w:tcPr>
            <w:tcW w:w="3963" w:type="pct"/>
            <w:tcBorders>
              <w:bottom w:val="nil"/>
            </w:tcBorders>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定量重现性：分别检测0.1ppb的盐酸克伦特罗或四种硝基呋喃代谢物，每种连续重复进样6次，RSD＜3%</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34</w:t>
            </w:r>
          </w:p>
        </w:tc>
        <w:tc>
          <w:tcPr>
            <w:tcW w:w="396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质谱扫描速度: 最小步径为0.1u，≥30000 u/sec</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35</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正负离子切换速度：不超过5ms(不损失灵敏度的情况下)，实现正、负离子同时采集</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36</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质谱交叉污染cross talk（串扰）：&lt;0.0005%</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37</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质谱最小延迟时间：不超过 1msec</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38</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质谱MRM最小驻留时间（Dwell Time）：&lt;1msec</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39</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MS到MS/MS切换时间：&lt;1msec</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40</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 质量稳定性: ＜0.05</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u/24h</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41</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MRM通道数量：一次进样，不分时间段，可以至少同时检测30000个MRM离子对，并保证灵敏度和重现性不受损失</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42</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MRM通道速度：≥555MRM/s（提供相应的证明文件）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43</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MRM同步扫描：同步检查扫描（Synchronized Survey Scanning）在MRM或其它事件的同时，可触发产物离子扫描，同时实现定性定量；能自动按照离子对数目自动优化loop事件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44</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离子源接口：标配独立电喷雾离子源，非复合源配置，离子源的清洁、维护、切换方便、快速，无需卸除质谱真空系统</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45</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离子源流速范围：1μL/min～2000μL/min</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46</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11"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ESI离子源辅助加热气设计：独立的离子源加热辅助气设计，脱溶剂温度可达600</w:t>
            </w:r>
            <w:r>
              <w:rPr>
                <w:rFonts w:hint="eastAsia" w:ascii="宋体" w:hAnsi="宋体" w:eastAsia="宋体" w:cs="宋体"/>
                <w:sz w:val="24"/>
                <w:szCs w:val="24"/>
                <w:highlight w:val="none"/>
              </w:rPr>
              <w:t>℃</w:t>
            </w:r>
            <w:r>
              <w:rPr>
                <w:rFonts w:hint="eastAsia" w:ascii="仿宋" w:hAnsi="仿宋" w:eastAsia="仿宋" w:cs="仿宋"/>
                <w:sz w:val="24"/>
                <w:szCs w:val="24"/>
                <w:highlight w:val="none"/>
              </w:rPr>
              <w:t>以上，并可针对不同化合物设定不同的分析温度，保证获得最优的离子化效果</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47</w:t>
            </w:r>
          </w:p>
        </w:tc>
        <w:tc>
          <w:tcPr>
            <w:tcW w:w="3963" w:type="pct"/>
            <w:tcBorders>
              <w:bottom w:val="nil"/>
            </w:tcBorders>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具有复合离子源升级包，可在现有ESI离子源基础上进行升级，成为同时具有电喷雾源和大气压化学源功能的复合离子源，以便拓展应用范围。如不能升级需另行提供一个复合离子源</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48</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质量分析器：串联四极杆型质量分析器，双曲面全金属钼四极杆，不需要控温即可保证质量准确度的稳定性</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36"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49</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Q1四极杆设计：Q1带有预四极杆和后四极杆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用作离子聚焦和抗污染功能，有效降低中性粒子引起的背景噪声。具备Q1扫描或Q1选择离子监测SIM功能，可任意设置</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需</w:t>
            </w:r>
            <w:r>
              <w:rPr>
                <w:rFonts w:hint="eastAsia" w:ascii="仿宋" w:hAnsi="仿宋" w:eastAsia="仿宋" w:cs="仿宋"/>
                <w:sz w:val="24"/>
                <w:szCs w:val="24"/>
                <w:highlight w:val="none"/>
              </w:rPr>
              <w:t>提供相应的证明文件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50</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Q2碰撞室设计：碰撞室采用多极杆超快速碰撞室，实现快速MRM性能，同时采取曲线型加速电势场和碰撞气压控制，同时进行线性高压加速，可有效消除记忆效应和交叉污染</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51</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Q2碰撞室高压加速技术：在超高速扫描30000u/s的情况下高质量端的信号强度稳中有升，避免了因扫描速度加快造成的质量检测范围狭窄</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52</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Q3四极杆设计：Q3前端带有预四极杆用作离子聚焦和抗污染功能有效降低中性分子引起的背景噪声（提供证明文件）</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53</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高灵敏度检测器：离轴连续打拿电子倍增器，动态范围：2×10</w:t>
            </w:r>
            <w:r>
              <w:rPr>
                <w:rFonts w:hint="eastAsia" w:ascii="仿宋" w:hAnsi="仿宋" w:eastAsia="仿宋" w:cs="仿宋"/>
                <w:color w:val="auto"/>
                <w:sz w:val="24"/>
                <w:szCs w:val="24"/>
                <w:highlight w:val="none"/>
                <w:vertAlign w:val="superscript"/>
                <w:lang w:val="en-US" w:eastAsia="zh-CN"/>
              </w:rPr>
              <w:t>7</w:t>
            </w:r>
            <w:r>
              <w:rPr>
                <w:rFonts w:hint="eastAsia" w:ascii="仿宋" w:hAnsi="仿宋" w:eastAsia="仿宋" w:cs="仿宋"/>
                <w:color w:val="auto"/>
                <w:sz w:val="24"/>
                <w:szCs w:val="24"/>
                <w:highlight w:val="none"/>
              </w:rPr>
              <w:t>，检测器前端采用具备离子聚焦及中性噪音过滤功能的电子透镜设计，可大幅度降低背景噪音、提高离子响应值</w:t>
            </w:r>
            <w:r>
              <w:rPr>
                <w:rFonts w:hint="eastAsia" w:ascii="仿宋" w:hAnsi="仿宋" w:eastAsia="仿宋" w:cs="仿宋"/>
                <w:color w:val="auto"/>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54</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检测器：电子倍增器</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55</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质谱调谐和校正系统：可实现全自动质谱调谐和校正</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56</w:t>
            </w:r>
          </w:p>
        </w:tc>
        <w:tc>
          <w:tcPr>
            <w:tcW w:w="3963" w:type="pct"/>
            <w:tcBorders>
              <w:bottom w:val="nil"/>
            </w:tcBorders>
          </w:tcPr>
          <w:p>
            <w:pPr>
              <w:pStyle w:val="8"/>
              <w:keepNext w:val="0"/>
              <w:keepLines w:val="0"/>
              <w:pageBreakBefore w:val="0"/>
              <w:widowControl w:val="0"/>
              <w:kinsoku/>
              <w:wordWrap/>
              <w:overflowPunct/>
              <w:topLinePunct w:val="0"/>
              <w:autoSpaceDE/>
              <w:autoSpaceDN/>
              <w:bidi w:val="0"/>
              <w:adjustRightInd/>
              <w:snapToGrid/>
              <w:spacing w:before="0" w:line="440" w:lineRule="exact"/>
              <w:ind w:left="11"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操作软件：全中文界面质谱控制操作软件，支持Microsoft Windows 10 及以上中文操作环境，软件提供液相和质谱联用的全自动控制；简单的用户界面可以实现高效能的仪器调谐和方法优化，包括碰撞气压力和碰撞能量的自动优化，并可利用优化参数方便地建立分析方法；可进行数据采集、数据处理、定量分析和定性分析；有建立数据库功能，谱库检索功能，自动校正和全自动分析功能，全自动定量软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57</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质谱软件</w:t>
            </w:r>
            <w:r>
              <w:rPr>
                <w:rFonts w:hint="eastAsia" w:ascii="仿宋" w:hAnsi="仿宋" w:eastAsia="仿宋" w:cs="仿宋"/>
                <w:sz w:val="24"/>
                <w:szCs w:val="24"/>
                <w:highlight w:val="none"/>
                <w:lang w:val="en-US" w:eastAsia="zh-CN"/>
              </w:rPr>
              <w:t>具备</w:t>
            </w:r>
            <w:r>
              <w:rPr>
                <w:rFonts w:hint="eastAsia" w:ascii="仿宋" w:hAnsi="仿宋" w:eastAsia="仿宋" w:cs="仿宋"/>
                <w:sz w:val="24"/>
                <w:szCs w:val="24"/>
                <w:highlight w:val="none"/>
              </w:rPr>
              <w:t>自动MRM参数生成优化功能，不需要手动逐条输入MRM参数。可以不需要注射泵，直接液相联机柱上进样即可MRM自动优化。一键式触发全自动定量数据处理和报告功能。同时如需要，也可以采用手动模式修改MRM参数及其它定量批处理方法</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58</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提供中国农业部登记在册的500种以上农药质谱数据库及350种以上兽药数据库，包括MRM参数，Q1电压设置、Q2碰撞能量及电压设置、Q3电压设置，参考定量离子对和定性离子对数据库。包含相关化合物的标准品参考标准曲线</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59</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质谱软件报告可中文显示，可自由添加、修改、提取化合物的信息，分析和处理方法</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60</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扫描功能：具有全扫描(Full Scan)、选择离子扫描(SIM)、选择反应串联质谱扫描(SRM)、子离子扫描（Product Ion Scan）、母离子扫描（Precur sor Ion Scan）、中性丢失扫描（Neutral Loss Scan）、多反应监测扫描（MRM）、混合扫描（Mixed Scan Mode）、同步检查扫描（Synchronized Survey Scanning）、正/负离子快速切换扫描</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61</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自动调谐：在正离子和负离子模式均可以进行灵敏度和分辨率的自动优化，进行质量校正</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45"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62</w:t>
            </w:r>
          </w:p>
        </w:tc>
        <w:tc>
          <w:tcPr>
            <w:tcW w:w="3963" w:type="pct"/>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仪器数据处理站应配置品牌商用台式计算机，内部配置为正版Windows</w:t>
            </w:r>
            <w:r>
              <w:rPr>
                <w:rFonts w:hint="eastAsia" w:ascii="仿宋" w:hAnsi="仿宋" w:eastAsia="仿宋" w:cs="仿宋"/>
                <w:spacing w:val="65"/>
                <w:sz w:val="24"/>
                <w:szCs w:val="24"/>
                <w:highlight w:val="none"/>
              </w:rPr>
              <w:t xml:space="preserve"> </w:t>
            </w:r>
            <w:r>
              <w:rPr>
                <w:rFonts w:hint="eastAsia" w:ascii="仿宋" w:hAnsi="仿宋" w:eastAsia="仿宋" w:cs="仿宋"/>
                <w:sz w:val="24"/>
                <w:szCs w:val="24"/>
                <w:highlight w:val="none"/>
              </w:rPr>
              <w:t>10操作系统，CPU: Intel Corei7 3770 3.4GHz；主板Intel Q77；内存：DDR31333 4G；硬盘：1TB；显卡：AMD HD7450独立显卡，1GB显存；网卡：1×1000M以太网卡；显示器：22寸以上宽屏液晶；DVD 刻录机；光电键鼠。配套品牌A4彩色激光打印机</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1"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5"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63</w:t>
            </w:r>
          </w:p>
        </w:tc>
        <w:tc>
          <w:tcPr>
            <w:tcW w:w="3963" w:type="pct"/>
            <w:tcBorders>
              <w:top w:val="nil"/>
            </w:tcBorders>
          </w:tcPr>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 高压泵</w:t>
            </w:r>
            <w:r>
              <w:rPr>
                <w:rFonts w:hint="eastAsia" w:ascii="仿宋" w:hAnsi="仿宋" w:eastAsia="仿宋" w:cs="仿宋"/>
                <w:sz w:val="24"/>
                <w:szCs w:val="24"/>
                <w:highlight w:val="none"/>
              </w:rPr>
              <w:tab/>
            </w:r>
            <w:r>
              <w:rPr>
                <w:rFonts w:hint="eastAsia" w:ascii="仿宋" w:hAnsi="仿宋" w:eastAsia="仿宋" w:cs="仿宋"/>
                <w:sz w:val="24"/>
                <w:szCs w:val="24"/>
                <w:highlight w:val="none"/>
              </w:rPr>
              <w:t>2套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 五路在线脱气机</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 自动进样器降温型</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 降温型柱温箱</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 色谱柱</w:t>
            </w:r>
            <w:r>
              <w:rPr>
                <w:rFonts w:hint="eastAsia" w:ascii="仿宋" w:hAnsi="仿宋" w:eastAsia="仿宋" w:cs="仿宋"/>
                <w:sz w:val="24"/>
                <w:szCs w:val="24"/>
                <w:highlight w:val="none"/>
                <w:lang w:val="en-US" w:eastAsia="zh-CN"/>
              </w:rPr>
              <w:t xml:space="preserve">BEH </w:t>
            </w:r>
            <w:r>
              <w:rPr>
                <w:rFonts w:hint="eastAsia" w:ascii="仿宋" w:hAnsi="仿宋" w:eastAsia="仿宋" w:cs="仿宋"/>
                <w:sz w:val="24"/>
                <w:szCs w:val="24"/>
                <w:highlight w:val="none"/>
              </w:rPr>
              <w:t>C18(2.0 mm×100 mm,1.7μm)   2根</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 低延迟体积超高效混合器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 超高压色谱方法与常规色谱方法转换软件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 串接四极杆液质主机  1台</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 液质接口离子源ESI源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复合离子源升级包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 数据处理工作站及输出设备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 质谱控制软件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 液质配套用氮气发生器</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1台</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 UPS（10kV,可持续供电1h）</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1台</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 移动数据处理工作站</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16. 原厂质谱中文工作站软件  1套</w:t>
            </w:r>
          </w:p>
          <w:p>
            <w:pPr>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17. 中文串联质谱农残兽残数据库(包含中国农业部注册登记的500种农药以上)   </w:t>
            </w:r>
            <w:r>
              <w:rPr>
                <w:rFonts w:hint="eastAsia" w:ascii="仿宋" w:hAnsi="仿宋" w:eastAsia="仿宋" w:cs="仿宋"/>
                <w:color w:val="auto"/>
                <w:sz w:val="24"/>
                <w:szCs w:val="24"/>
                <w:highlight w:val="none"/>
              </w:rPr>
              <w:t>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18.详细的中文操作指南，仪器维护的有关资料及质量认证书 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 调谐液（质保期1年）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套</w:t>
            </w:r>
          </w:p>
          <w:p>
            <w:pPr>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 泵油 2桶</w:t>
            </w:r>
          </w:p>
          <w:p>
            <w:pPr>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 样品瓶2ml（带瓶盖、瓶垫、瓶）</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500个</w:t>
            </w:r>
          </w:p>
          <w:p>
            <w:pPr>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 安装标准品</w:t>
            </w:r>
            <w:r>
              <w:rPr>
                <w:rFonts w:hint="eastAsia" w:ascii="仿宋" w:hAnsi="仿宋" w:eastAsia="仿宋" w:cs="仿宋"/>
                <w:color w:val="auto"/>
                <w:sz w:val="24"/>
                <w:szCs w:val="24"/>
                <w:highlight w:val="none"/>
                <w:lang w:val="en-US" w:eastAsia="zh-CN"/>
              </w:rPr>
              <w:t xml:space="preserve">  1</w:t>
            </w:r>
            <w:r>
              <w:rPr>
                <w:rFonts w:hint="eastAsia" w:ascii="仿宋" w:hAnsi="仿宋" w:eastAsia="仿宋" w:cs="仿宋"/>
                <w:color w:val="auto"/>
                <w:sz w:val="24"/>
                <w:szCs w:val="24"/>
                <w:highlight w:val="none"/>
              </w:rPr>
              <w:t>套</w:t>
            </w:r>
          </w:p>
          <w:p>
            <w:pPr>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23. </w:t>
            </w:r>
            <w:r>
              <w:rPr>
                <w:rFonts w:hint="eastAsia" w:ascii="仿宋" w:hAnsi="仿宋" w:eastAsia="仿宋" w:cs="仿宋"/>
                <w:color w:val="auto"/>
                <w:sz w:val="24"/>
                <w:szCs w:val="24"/>
                <w:highlight w:val="none"/>
              </w:rPr>
              <w:t>1L溶剂瓶</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6个</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24. </w:t>
            </w:r>
            <w:r>
              <w:rPr>
                <w:rFonts w:hint="eastAsia" w:ascii="仿宋" w:hAnsi="仿宋" w:eastAsia="仿宋" w:cs="仿宋"/>
                <w:color w:val="auto"/>
                <w:sz w:val="24"/>
                <w:szCs w:val="24"/>
                <w:highlight w:val="none"/>
              </w:rPr>
              <w:t>液相前端在线过滤器</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1套</w:t>
            </w:r>
          </w:p>
          <w:p>
            <w:pPr>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 xml:space="preserve">25. </w:t>
            </w:r>
            <w:r>
              <w:rPr>
                <w:rFonts w:hint="eastAsia" w:ascii="仿宋" w:hAnsi="仿宋" w:eastAsia="仿宋" w:cs="仿宋"/>
                <w:color w:val="auto"/>
                <w:sz w:val="24"/>
                <w:szCs w:val="24"/>
                <w:highlight w:val="none"/>
              </w:rPr>
              <w:t>过滤器可更换滤芯</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5个</w:t>
            </w:r>
          </w:p>
        </w:tc>
      </w:tr>
    </w:tbl>
    <w:p>
      <w:pPr>
        <w:pStyle w:val="4"/>
        <w:numPr>
          <w:ilvl w:val="0"/>
          <w:numId w:val="0"/>
        </w:numPr>
        <w:ind w:leftChars="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第六包：实验室前处理仪器</w:t>
      </w:r>
    </w:p>
    <w:p>
      <w:pPr>
        <w:pStyle w:val="4"/>
        <w:numPr>
          <w:ilvl w:val="0"/>
          <w:numId w:val="0"/>
        </w:numP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（一）采购清单</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2811"/>
        <w:gridCol w:w="1391"/>
        <w:gridCol w:w="170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序号</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名称</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数量</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单位</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01</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全自动固相萃取仪</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02</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超级微波消解仪</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03</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马弗炉</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04</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高速离心机</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05</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显微成像系统</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06</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真空离心浓缩仪</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07</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电热恒温鼓风干燥箱</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2</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否</w:t>
            </w:r>
          </w:p>
        </w:tc>
      </w:tr>
    </w:tbl>
    <w:p>
      <w:pPr>
        <w:pStyle w:val="4"/>
        <w:numPr>
          <w:ilvl w:val="0"/>
          <w:numId w:val="0"/>
        </w:numPr>
        <w:ind w:leftChars="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（二）服务内容与技术要求</w:t>
      </w:r>
    </w:p>
    <w:p>
      <w:pPr>
        <w:pStyle w:val="4"/>
        <w:numPr>
          <w:ilvl w:val="0"/>
          <w:numId w:val="0"/>
        </w:numPr>
        <w:ind w:leftChars="0"/>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01</w:t>
      </w:r>
      <w:r>
        <w:rPr>
          <w:rFonts w:hint="eastAsia" w:ascii="仿宋" w:hAnsi="仿宋" w:eastAsia="仿宋" w:cs="仿宋"/>
          <w:b/>
          <w:bCs/>
          <w:sz w:val="28"/>
          <w:szCs w:val="28"/>
          <w:highlight w:val="none"/>
        </w:rPr>
        <w:t>全自动固相萃取仪</w:t>
      </w:r>
    </w:p>
    <w:tbl>
      <w:tblPr>
        <w:tblStyle w:val="5"/>
        <w:tblW w:w="4998"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4"/>
        <w:gridCol w:w="748"/>
        <w:gridCol w:w="6591"/>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49" w:type="pct"/>
            <w:vAlign w:val="top"/>
          </w:tcPr>
          <w:p>
            <w:pPr>
              <w:pStyle w:val="8"/>
              <w:spacing w:before="0" w:line="440" w:lineRule="exact"/>
              <w:ind w:left="214"/>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工作条件 环境温度：10℃~35℃</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工作条件 相对湿度：10~80%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工作电压：100~120VAC  200~240VAC，50-60Hz</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工作功率：200W</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全自动完成固相萃取的全过程（包括萃取柱的活化、上样、淋洗、吹干、洗脱等）</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并行通道数量：8通道, 可同时自动处理8个样品，实现8通道的同时活化、上样、洗脱，提高工作效率</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（提供生产厂家图片证明）</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连续处理样品能力：标配连续自动化处理64个样品。整个处理过程不需要任何人工介入，完全达到全自动化要求</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tcBorders>
              <w:top w:val="nil"/>
            </w:tcBorders>
            <w:vAlign w:val="top"/>
          </w:tcPr>
          <w:p>
            <w:pPr>
              <w:pStyle w:val="8"/>
              <w:spacing w:before="0" w:line="440" w:lineRule="exact"/>
              <w:jc w:val="center"/>
              <w:rPr>
                <w:rFonts w:hint="eastAsia" w:ascii="仿宋" w:hAnsi="仿宋" w:eastAsia="仿宋" w:cs="仿宋"/>
                <w:sz w:val="24"/>
                <w:szCs w:val="24"/>
                <w:highlight w:val="none"/>
              </w:rPr>
            </w:pPr>
          </w:p>
        </w:tc>
        <w:tc>
          <w:tcPr>
            <w:tcW w:w="449" w:type="pct"/>
            <w:tcBorders>
              <w:top w:val="nil"/>
            </w:tcBorders>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8" w:type="pct"/>
            <w:tcBorders>
              <w:top w:val="nil"/>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处理样品体积范围：0mL－60L，配置大体积上样组件后，可连续自动处理大体积样品64个</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可配置10ml、20ml、60ml、80ml等多种样品架及收集架，另有带尾管的4 0-1ml浓缩杯可选，样品架及收集架可与同品牌的平行浓缩仪、凝胶净化系统通用，满足实验室各种应用方法需求</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可全自动连续处理标准的1ml/3ml/6ml/12ml/20ml萃取小柱，包括萃取柱预处理、上样、清洗、柱干燥、洗脱、分析物收集等过程；整个过程无需人为干预，最大限度提高工作效率。</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可支持串柱功能，可支持128支固相萃取小柱。兼容6mL和3mL</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可使用标准的免疫亲和柱（适用于黄曲霉毒素等应用），并且连续自动处理，扩大仪器的使用范围</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SPE柱上采用非柱插杆膜片式弹性密封技术，独立的顶部弹性密封垫不会产生固定密封活塞反复使用而造成的交叉污染问题，同时也避免了硬质密封盖密封不严、进样针易损坏的问题（提供生产厂家图片证明）</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正压上样、洗脱的模式，采用高精度输液泵，可实现连续无间断自动液体输送，流速：0.1-40mL/min</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双针结构，采用单独的移液上样针与柱密封针，液体样品沿单向流路设计运行，双针特殊防腐处理，可最大程度的清洗系统管路，解决了缓存管式流路残留和交叉污染的问题</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多功能柱密封针可适配不同规格固相萃取柱，使用1ml/3ml/6ml/12ml萃取小柱时无需进行更换柱塞等操作，可在同一个软件方法序列中连续不间断处理1ml/3ml/6ml/12ml等不同规格的萃取小柱而无需任何手动操作</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上样瓶为隔垫密封瓶而非普通的开口试管，上样针可进行隔垫穿刺，避免有机溶剂挥发</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tcBorders>
              <w:top w:val="nil"/>
            </w:tcBorders>
            <w:vAlign w:val="top"/>
          </w:tcPr>
          <w:p>
            <w:pPr>
              <w:pStyle w:val="8"/>
              <w:spacing w:before="0" w:line="440" w:lineRule="exact"/>
              <w:jc w:val="center"/>
              <w:rPr>
                <w:rFonts w:hint="eastAsia" w:ascii="仿宋" w:hAnsi="仿宋" w:eastAsia="仿宋" w:cs="仿宋"/>
                <w:sz w:val="24"/>
                <w:szCs w:val="24"/>
                <w:highlight w:val="none"/>
              </w:rPr>
            </w:pPr>
          </w:p>
        </w:tc>
        <w:tc>
          <w:tcPr>
            <w:tcW w:w="449" w:type="pct"/>
            <w:tcBorders>
              <w:top w:val="nil"/>
            </w:tcBorders>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3958" w:type="pct"/>
            <w:tcBorders>
              <w:top w:val="nil"/>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上样针具有自动喷淋清洗样品瓶功能，并将清洗液完全转移至固相萃取柱中，实现样品的真正完全上样，无样品损失</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做大体积样品时，对1L体积以上的样品瓶依然具有喷淋清洗样品瓶功能，实现大体积样品的真正完全上样而没有任何样品损失</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上样针具有液面追随功能：采用非接触式流体传感器在吸液过程中实时监测,可以在吸液的同时进行液面探测，跟随吸液时不断下降的液面，保证进样针与液面的最小接触。同时非接触式传感器可避免浸入式传感器带来的交叉污染</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溶剂管理系统标配8种溶剂接口，标配1L溶剂瓶7个，2L溶剂瓶2个，系统可供使用的溶剂瓶体积不受限制，可选4L以及更大体积定制。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四种废液接口，包含废水、一般有机废液、剧毒废液和含氯废液通道，实现废液的分类收集（提供生产厂家图片证明）</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整个固相萃取系统采用避光设计，可适用于对光敏感的样品进行固相萃取，例如样品中亚硝胺类物质的萃取等</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整机系统密闭设计，且自带通风系统，实验中挥发的有毒有害气体可通过风扇，从通风管路排出，无需放置于通风橱中，节省实验室通风厨空间，保护实验人员</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系统内置照明和双摄像头，利用本机监控摄像头，通过本机控制终端可以实时观察到仪器内部的运行状态</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firstLine="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本机软件控制，15.6寸超大触屏工作站，可触屏控制，本机自带USB接口，也可外接鼠标键盘控制（提供生产厂家图片证明）</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27</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工作站软件适用于windows操作系统，可对仪器各部分进行实时反控。图形化界面设置，实时显示工作状态</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tcBorders>
              <w:bottom w:val="nil"/>
            </w:tcBorders>
            <w:vAlign w:val="top"/>
          </w:tcPr>
          <w:p>
            <w:pPr>
              <w:pStyle w:val="8"/>
              <w:spacing w:before="0" w:line="440" w:lineRule="exact"/>
              <w:jc w:val="center"/>
              <w:rPr>
                <w:rFonts w:hint="eastAsia" w:ascii="仿宋" w:hAnsi="仿宋" w:eastAsia="仿宋" w:cs="仿宋"/>
                <w:sz w:val="24"/>
                <w:szCs w:val="24"/>
                <w:highlight w:val="none"/>
              </w:rPr>
            </w:pPr>
          </w:p>
        </w:tc>
        <w:tc>
          <w:tcPr>
            <w:tcW w:w="449" w:type="pct"/>
            <w:tcBorders>
              <w:bottom w:val="nil"/>
            </w:tcBorders>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3958" w:type="pct"/>
            <w:tcBorders>
              <w:bottom w:val="nil"/>
            </w:tcBorders>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控制系统具有一键式启动、定时预约运行方法及关机功能，做到低碳节能，延长耗材的使用寿命，降低维护成本</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jc w:val="center"/>
              <w:rPr>
                <w:rFonts w:hint="eastAsia" w:ascii="仿宋" w:hAnsi="仿宋" w:eastAsia="仿宋" w:cs="仿宋"/>
                <w:sz w:val="24"/>
                <w:szCs w:val="24"/>
                <w:highlight w:val="none"/>
              </w:rPr>
            </w:pPr>
          </w:p>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控制软件 集成化的网口通讯，最大限度的保证仪器运行数据的安全、可靠、不丢失</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控制软件具有批处理功能，可进行批表编辑、插入、删除、保存、暂停等功能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top"/>
          </w:tcPr>
          <w:p>
            <w:pPr>
              <w:pStyle w:val="8"/>
              <w:spacing w:before="0" w:line="440" w:lineRule="exact"/>
              <w:jc w:val="center"/>
              <w:rPr>
                <w:rFonts w:hint="eastAsia" w:ascii="仿宋" w:hAnsi="仿宋" w:eastAsia="仿宋" w:cs="仿宋"/>
                <w:sz w:val="24"/>
                <w:szCs w:val="24"/>
                <w:highlight w:val="none"/>
              </w:rPr>
            </w:pPr>
          </w:p>
        </w:tc>
        <w:tc>
          <w:tcPr>
            <w:tcW w:w="449" w:type="pct"/>
            <w:vAlign w:val="top"/>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控制系统具备溯源功能，可根据日期查看工作日志</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0" w:hRule="atLeast"/>
        </w:trPr>
        <w:tc>
          <w:tcPr>
            <w:tcW w:w="591" w:type="pct"/>
            <w:vAlign w:val="center"/>
          </w:tcPr>
          <w:p>
            <w:pPr>
              <w:pStyle w:val="8"/>
              <w:spacing w:before="0" w:line="440" w:lineRule="exact"/>
              <w:jc w:val="center"/>
              <w:rPr>
                <w:rFonts w:hint="eastAsia" w:ascii="仿宋" w:hAnsi="仿宋" w:eastAsia="仿宋" w:cs="仿宋"/>
                <w:sz w:val="24"/>
                <w:szCs w:val="24"/>
                <w:highlight w:val="none"/>
              </w:rPr>
            </w:pPr>
          </w:p>
          <w:p>
            <w:pPr>
              <w:pStyle w:val="8"/>
              <w:spacing w:before="0"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49" w:type="pct"/>
            <w:vAlign w:val="center"/>
          </w:tcPr>
          <w:p>
            <w:pPr>
              <w:pStyle w:val="8"/>
              <w:spacing w:before="0" w:line="440" w:lineRule="exact"/>
              <w:jc w:val="center"/>
              <w:rPr>
                <w:rFonts w:hint="eastAsia" w:ascii="仿宋" w:hAnsi="仿宋" w:eastAsia="仿宋" w:cs="仿宋"/>
                <w:sz w:val="24"/>
                <w:szCs w:val="24"/>
                <w:highlight w:val="none"/>
              </w:rPr>
            </w:pPr>
          </w:p>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3958" w:type="pct"/>
            <w:vAlign w:val="top"/>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1.全自动固相萃取系统主机（包括以下部分）：1套</w:t>
            </w:r>
          </w:p>
          <w:p>
            <w:pPr>
              <w:pStyle w:val="8"/>
              <w:keepNext w:val="0"/>
              <w:keepLines w:val="0"/>
              <w:pageBreakBefore w:val="0"/>
              <w:widowControl w:val="0"/>
              <w:numPr>
                <w:ilvl w:val="1"/>
                <w:numId w:val="5"/>
              </w:numPr>
              <w:tabs>
                <w:tab w:val="left" w:pos="966"/>
              </w:tabs>
              <w:kinsoku/>
              <w:wordWrap/>
              <w:overflowPunct/>
              <w:topLinePunct w:val="0"/>
              <w:autoSpaceDE/>
              <w:autoSpaceDN/>
              <w:bidi w:val="0"/>
              <w:adjustRightInd/>
              <w:snapToGrid/>
              <w:spacing w:before="0" w:after="0" w:line="440" w:lineRule="exact"/>
              <w:ind w:left="0" w:right="0" w:hanging="361"/>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移液针 16根</w:t>
            </w:r>
          </w:p>
          <w:p>
            <w:pPr>
              <w:pStyle w:val="8"/>
              <w:keepNext w:val="0"/>
              <w:keepLines w:val="0"/>
              <w:pageBreakBefore w:val="0"/>
              <w:widowControl w:val="0"/>
              <w:numPr>
                <w:ilvl w:val="1"/>
                <w:numId w:val="5"/>
              </w:numPr>
              <w:tabs>
                <w:tab w:val="left" w:pos="966"/>
              </w:tabs>
              <w:kinsoku/>
              <w:wordWrap/>
              <w:overflowPunct/>
              <w:topLinePunct w:val="0"/>
              <w:autoSpaceDE/>
              <w:autoSpaceDN/>
              <w:bidi w:val="0"/>
              <w:adjustRightInd/>
              <w:snapToGrid/>
              <w:spacing w:before="0" w:after="0" w:line="440" w:lineRule="exact"/>
              <w:ind w:left="0" w:right="0" w:hanging="361"/>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高精度输液泵 8个</w:t>
            </w:r>
          </w:p>
          <w:p>
            <w:pPr>
              <w:pStyle w:val="8"/>
              <w:keepNext w:val="0"/>
              <w:keepLines w:val="0"/>
              <w:pageBreakBefore w:val="0"/>
              <w:widowControl w:val="0"/>
              <w:numPr>
                <w:ilvl w:val="1"/>
                <w:numId w:val="5"/>
              </w:numPr>
              <w:tabs>
                <w:tab w:val="left" w:pos="966"/>
              </w:tabs>
              <w:kinsoku/>
              <w:wordWrap/>
              <w:overflowPunct/>
              <w:topLinePunct w:val="0"/>
              <w:autoSpaceDE/>
              <w:autoSpaceDN/>
              <w:bidi w:val="0"/>
              <w:adjustRightInd/>
              <w:snapToGrid/>
              <w:spacing w:before="0" w:after="0" w:line="440" w:lineRule="exact"/>
              <w:ind w:left="0" w:right="0" w:hanging="361"/>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本机监控摄像头2个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 6mL萃取柱载架（80位）1个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 3mL萃取柱载架（80位）1个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 500mg/ 6ml C18U密封固相萃取柱（30个/包）1包</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 6ml萃取柱密封盖（100个/包）2包</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 3ml萃取柱密封盖（100个/包）2包</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 10mL离心样品管架（64位）1个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 10mL离心收集管架（64位）1个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 50mL离心样品管架（48位）1个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 50mL离心管（100个/包）2包</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 1L溶剂瓶及瓶口适配器  7个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 2L溶剂瓶及瓶口适配器 2个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 2L溶剂瓶放置架 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 附件包（包括排风管、液路接头等）1套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 全自动固相萃取操作系统（包括安装光盘）1套</w:t>
            </w:r>
          </w:p>
        </w:tc>
      </w:tr>
    </w:tbl>
    <w:p>
      <w:pPr>
        <w:pStyle w:val="4"/>
        <w:numPr>
          <w:ilvl w:val="0"/>
          <w:numId w:val="0"/>
        </w:numPr>
        <w:ind w:leftChars="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02超级微波消解仪</w:t>
      </w:r>
    </w:p>
    <w:tbl>
      <w:tblPr>
        <w:tblStyle w:val="5"/>
        <w:tblW w:w="5103" w:type="pct"/>
        <w:jc w:val="center"/>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1039"/>
        <w:gridCol w:w="784"/>
        <w:gridCol w:w="6675"/>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center"/>
          </w:tcPr>
          <w:p>
            <w:pPr>
              <w:pStyle w:val="8"/>
              <w:spacing w:before="0" w:line="440" w:lineRule="exact"/>
              <w:ind w:left="13" w:leftChars="0"/>
              <w:jc w:val="both"/>
              <w:rPr>
                <w:rFonts w:hint="eastAsia" w:ascii="仿宋" w:hAnsi="仿宋" w:eastAsia="仿宋" w:cs="仿宋"/>
                <w:b/>
                <w:bCs/>
                <w:sz w:val="24"/>
                <w:szCs w:val="24"/>
                <w:highlight w:val="none"/>
                <w:lang w:val="zh-CN" w:eastAsia="zh-CN" w:bidi="zh-CN"/>
              </w:rPr>
            </w:pPr>
            <w:r>
              <w:rPr>
                <w:rFonts w:hint="eastAsia" w:ascii="仿宋" w:hAnsi="仿宋" w:eastAsia="仿宋" w:cs="仿宋"/>
                <w:b/>
                <w:bCs/>
                <w:sz w:val="24"/>
                <w:szCs w:val="24"/>
                <w:highlight w:val="none"/>
              </w:rPr>
              <w:t>参数性质</w:t>
            </w:r>
          </w:p>
        </w:tc>
        <w:tc>
          <w:tcPr>
            <w:tcW w:w="461" w:type="pct"/>
            <w:vAlign w:val="center"/>
          </w:tcPr>
          <w:p>
            <w:pPr>
              <w:pStyle w:val="8"/>
              <w:spacing w:before="0" w:line="440" w:lineRule="exact"/>
              <w:ind w:left="214" w:leftChars="0"/>
              <w:jc w:val="center"/>
              <w:rPr>
                <w:rFonts w:hint="eastAsia" w:ascii="仿宋" w:hAnsi="仿宋" w:eastAsia="仿宋" w:cs="仿宋"/>
                <w:b/>
                <w:bCs/>
                <w:sz w:val="24"/>
                <w:szCs w:val="24"/>
                <w:highlight w:val="none"/>
                <w:lang w:val="zh-CN" w:eastAsia="zh-CN" w:bidi="zh-CN"/>
              </w:rPr>
            </w:pPr>
            <w:r>
              <w:rPr>
                <w:rFonts w:hint="eastAsia" w:ascii="仿宋" w:hAnsi="仿宋" w:eastAsia="仿宋" w:cs="仿宋"/>
                <w:b/>
                <w:bCs/>
                <w:sz w:val="24"/>
                <w:szCs w:val="24"/>
                <w:highlight w:val="none"/>
              </w:rPr>
              <w:t>序号</w:t>
            </w:r>
          </w:p>
        </w:tc>
        <w:tc>
          <w:tcPr>
            <w:tcW w:w="3926" w:type="pct"/>
            <w:vAlign w:val="center"/>
          </w:tcPr>
          <w:p>
            <w:pPr>
              <w:pStyle w:val="8"/>
              <w:spacing w:before="0" w:line="440" w:lineRule="exact"/>
              <w:ind w:left="98" w:leftChars="0" w:right="98" w:rightChars="0"/>
              <w:jc w:val="center"/>
              <w:rPr>
                <w:rFonts w:hint="eastAsia" w:ascii="仿宋" w:hAnsi="仿宋" w:eastAsia="仿宋" w:cs="仿宋"/>
                <w:b/>
                <w:bCs/>
                <w:sz w:val="24"/>
                <w:szCs w:val="24"/>
                <w:highlight w:val="none"/>
                <w:lang w:val="zh-CN" w:eastAsia="zh-CN" w:bidi="zh-CN"/>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center"/>
          </w:tcPr>
          <w:p>
            <w:pPr>
              <w:pStyle w:val="8"/>
              <w:spacing w:before="0" w:line="440" w:lineRule="exact"/>
              <w:ind w:left="125" w:leftChars="0"/>
              <w:jc w:val="center"/>
              <w:rPr>
                <w:rFonts w:hint="eastAsia" w:ascii="仿宋" w:hAnsi="仿宋" w:eastAsia="仿宋" w:cs="仿宋"/>
                <w:sz w:val="24"/>
                <w:szCs w:val="24"/>
                <w:highlight w:val="none"/>
                <w:lang w:val="zh-CN" w:eastAsia="zh-CN" w:bidi="zh-CN"/>
              </w:rPr>
            </w:pPr>
            <w:r>
              <w:rPr>
                <w:rFonts w:hint="eastAsia" w:ascii="仿宋" w:hAnsi="仿宋" w:eastAsia="仿宋" w:cs="仿宋"/>
                <w:sz w:val="24"/>
                <w:szCs w:val="24"/>
                <w:highlight w:val="none"/>
              </w:rPr>
              <w:t>▲</w:t>
            </w:r>
          </w:p>
        </w:tc>
        <w:tc>
          <w:tcPr>
            <w:tcW w:w="461" w:type="pct"/>
            <w:vAlign w:val="center"/>
          </w:tcPr>
          <w:p>
            <w:pPr>
              <w:pStyle w:val="8"/>
              <w:spacing w:before="0" w:line="440" w:lineRule="exact"/>
              <w:ind w:left="124" w:leftChars="0"/>
              <w:jc w:val="center"/>
              <w:rPr>
                <w:rFonts w:hint="eastAsia" w:ascii="仿宋" w:hAnsi="仿宋" w:eastAsia="仿宋" w:cs="仿宋"/>
                <w:sz w:val="24"/>
                <w:szCs w:val="24"/>
                <w:highlight w:val="none"/>
                <w:lang w:val="zh-CN" w:eastAsia="zh-CN" w:bidi="zh-CN"/>
              </w:rPr>
            </w:pPr>
            <w:r>
              <w:rPr>
                <w:rFonts w:hint="eastAsia" w:ascii="仿宋" w:hAnsi="仿宋" w:eastAsia="仿宋" w:cs="仿宋"/>
                <w:sz w:val="24"/>
                <w:szCs w:val="24"/>
                <w:highlight w:val="none"/>
              </w:rPr>
              <w:t>1</w:t>
            </w:r>
          </w:p>
        </w:tc>
        <w:tc>
          <w:tcPr>
            <w:tcW w:w="3926" w:type="pct"/>
            <w:vAlign w:val="center"/>
          </w:tcPr>
          <w:p>
            <w:pPr>
              <w:pStyle w:val="8"/>
              <w:spacing w:before="0" w:line="440" w:lineRule="exact"/>
              <w:ind w:left="13" w:leftChars="0"/>
              <w:jc w:val="both"/>
              <w:rPr>
                <w:rFonts w:hint="eastAsia" w:ascii="仿宋" w:hAnsi="仿宋" w:eastAsia="仿宋" w:cs="仿宋"/>
                <w:sz w:val="24"/>
                <w:szCs w:val="24"/>
                <w:highlight w:val="none"/>
                <w:lang w:val="zh-CN" w:eastAsia="zh-CN" w:bidi="zh-CN"/>
              </w:rPr>
            </w:pPr>
            <w:r>
              <w:rPr>
                <w:rFonts w:hint="eastAsia" w:ascii="仿宋" w:hAnsi="仿宋" w:eastAsia="仿宋" w:cs="仿宋"/>
                <w:sz w:val="24"/>
                <w:szCs w:val="24"/>
                <w:highlight w:val="none"/>
              </w:rPr>
              <w:t>单反应腔预加压式超级微波系统，微波功率 ≥1500W；</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center"/>
          </w:tcPr>
          <w:p>
            <w:pPr>
              <w:pStyle w:val="8"/>
              <w:spacing w:before="0" w:line="440" w:lineRule="exact"/>
              <w:ind w:left="125" w:leftChars="0"/>
              <w:jc w:val="center"/>
              <w:rPr>
                <w:rFonts w:hint="eastAsia" w:ascii="仿宋" w:hAnsi="仿宋" w:eastAsia="仿宋" w:cs="仿宋"/>
                <w:sz w:val="24"/>
                <w:szCs w:val="24"/>
                <w:highlight w:val="none"/>
                <w:lang w:val="zh-CN" w:eastAsia="zh-CN" w:bidi="zh-CN"/>
              </w:rPr>
            </w:pPr>
            <w:r>
              <w:rPr>
                <w:rFonts w:hint="eastAsia" w:ascii="仿宋" w:hAnsi="仿宋" w:eastAsia="仿宋" w:cs="仿宋"/>
                <w:sz w:val="24"/>
                <w:szCs w:val="24"/>
                <w:highlight w:val="none"/>
              </w:rPr>
              <w:t>★</w:t>
            </w:r>
          </w:p>
        </w:tc>
        <w:tc>
          <w:tcPr>
            <w:tcW w:w="461" w:type="pct"/>
            <w:vAlign w:val="center"/>
          </w:tcPr>
          <w:p>
            <w:pPr>
              <w:pStyle w:val="8"/>
              <w:spacing w:before="0" w:line="440" w:lineRule="exact"/>
              <w:ind w:left="124" w:leftChars="0"/>
              <w:jc w:val="center"/>
              <w:rPr>
                <w:rFonts w:hint="eastAsia" w:ascii="仿宋" w:hAnsi="仿宋" w:eastAsia="仿宋" w:cs="仿宋"/>
                <w:sz w:val="24"/>
                <w:szCs w:val="24"/>
                <w:highlight w:val="none"/>
                <w:lang w:val="zh-CN" w:eastAsia="zh-CN" w:bidi="zh-CN"/>
              </w:rPr>
            </w:pPr>
            <w:r>
              <w:rPr>
                <w:rFonts w:hint="eastAsia" w:ascii="仿宋" w:hAnsi="仿宋" w:eastAsia="仿宋" w:cs="仿宋"/>
                <w:sz w:val="24"/>
                <w:szCs w:val="24"/>
                <w:highlight w:val="none"/>
              </w:rPr>
              <w:t>2</w:t>
            </w:r>
          </w:p>
        </w:tc>
        <w:tc>
          <w:tcPr>
            <w:tcW w:w="3926" w:type="pct"/>
            <w:vAlign w:val="center"/>
          </w:tcPr>
          <w:p>
            <w:pPr>
              <w:pStyle w:val="8"/>
              <w:spacing w:before="0" w:line="440" w:lineRule="exact"/>
              <w:ind w:left="0" w:leftChars="0"/>
              <w:jc w:val="both"/>
              <w:rPr>
                <w:rFonts w:hint="eastAsia" w:ascii="仿宋" w:hAnsi="仿宋" w:eastAsia="仿宋" w:cs="仿宋"/>
                <w:sz w:val="24"/>
                <w:szCs w:val="24"/>
                <w:highlight w:val="none"/>
                <w:lang w:val="zh-CN" w:eastAsia="zh-CN" w:bidi="zh-CN"/>
              </w:rPr>
            </w:pPr>
            <w:r>
              <w:rPr>
                <w:rFonts w:hint="eastAsia" w:ascii="仿宋" w:hAnsi="仿宋" w:eastAsia="仿宋" w:cs="仿宋"/>
                <w:sz w:val="24"/>
                <w:szCs w:val="24"/>
                <w:highlight w:val="none"/>
              </w:rPr>
              <w:t>最大工作压力：≥200</w:t>
            </w:r>
            <w:r>
              <w:rPr>
                <w:rFonts w:hint="eastAsia" w:ascii="仿宋" w:hAnsi="仿宋" w:eastAsia="仿宋" w:cs="仿宋"/>
                <w:sz w:val="24"/>
                <w:szCs w:val="24"/>
                <w:highlight w:val="none"/>
                <w:lang w:val="en-US" w:eastAsia="zh-CN"/>
              </w:rPr>
              <w:t>b</w:t>
            </w:r>
            <w:r>
              <w:rPr>
                <w:rFonts w:hint="eastAsia" w:ascii="仿宋" w:hAnsi="仿宋" w:eastAsia="仿宋" w:cs="仿宋"/>
                <w:sz w:val="24"/>
                <w:szCs w:val="24"/>
                <w:highlight w:val="none"/>
              </w:rPr>
              <w:t>ar（3000</w:t>
            </w:r>
            <w:r>
              <w:rPr>
                <w:rFonts w:hint="eastAsia" w:ascii="仿宋" w:hAnsi="仿宋" w:eastAsia="仿宋" w:cs="仿宋"/>
                <w:sz w:val="24"/>
                <w:szCs w:val="24"/>
                <w:highlight w:val="none"/>
                <w:lang w:val="en-US" w:eastAsia="zh-CN"/>
              </w:rPr>
              <w:t>psi</w:t>
            </w:r>
            <w:r>
              <w:rPr>
                <w:rFonts w:hint="eastAsia" w:ascii="仿宋" w:hAnsi="仿宋" w:eastAsia="仿宋" w:cs="仿宋"/>
                <w:sz w:val="24"/>
                <w:szCs w:val="24"/>
                <w:highlight w:val="none"/>
              </w:rPr>
              <w:t>），可长时间维持（≥1小时）；最大操作温度：300℃；</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ind w:left="125"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1" w:type="pct"/>
            <w:vAlign w:val="top"/>
          </w:tcPr>
          <w:p>
            <w:pPr>
              <w:pStyle w:val="8"/>
              <w:spacing w:before="0" w:line="440" w:lineRule="exact"/>
              <w:ind w:left="124"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单腔体最大同时样品处理数量：≥60个（提供同时处理量实物截图证明，制造商盖鲜章），单机无需扩展仪器可升级至同时消解更多个样品；单罐最大有机样品（奶粉）称样量≥25g；</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ind w:left="125"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1" w:type="pct"/>
            <w:vAlign w:val="top"/>
          </w:tcPr>
          <w:p>
            <w:pPr>
              <w:pStyle w:val="8"/>
              <w:spacing w:before="0" w:line="440" w:lineRule="exact"/>
              <w:ind w:left="124"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最大单个样品消解罐体积≥3000mL；反应腔体积≥3500mL；</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ind w:left="125"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1" w:type="pct"/>
            <w:vAlign w:val="top"/>
          </w:tcPr>
          <w:p>
            <w:pPr>
              <w:pStyle w:val="8"/>
              <w:spacing w:before="0" w:line="440" w:lineRule="exact"/>
              <w:ind w:left="124"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26" w:type="pct"/>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电子位置感应控制工作台自动升降，自动控制反应腔开启、关闭。具有多重定位传感器，如果高压部件没有达到预定位置软件自动提示，全方位保障安全（提供仪器软件自动升降控制系统截图，制造商盖鲜章）；</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内置式排酸气系统，无需将仪器放入通风橱内；</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26" w:type="pct"/>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微波消解前可自动预先冲入高压氮气，使反应腔达到40-100bar；反应结束冷却到设定温度后，仪器自动缓慢释放掉压力，泄压速率0.1bar～10bar/min可调；</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ind w:left="125"/>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1" w:type="pct"/>
            <w:vAlign w:val="top"/>
          </w:tcPr>
          <w:p>
            <w:pPr>
              <w:pStyle w:val="8"/>
              <w:spacing w:before="0" w:line="440" w:lineRule="exact"/>
              <w:ind w:left="124"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26" w:type="pct"/>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独立的冷却系统，制冷功率≥1000W，反应过程中在高温下实时冷却保护反应罐，反应结束后快速冷却降温，提高反应效率。智能PID控温；冷却水流量≥6.4L/min@4bar；冷却水箱容积≥3.5L；</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制冷系统需要保证机器长时间高温高压运行的安全性，避免系统过热，冷却系统须为压缩机制冷系统，冷却水温度和压力数字显示；</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仪器有颜色指示灯，具有大于3种以上颜色指示灯分别代表不同的操作状态。远距离即可对仪器运行状况一目了然；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rPr>
                <w:rFonts w:hint="eastAsia" w:ascii="仿宋" w:hAnsi="仿宋" w:eastAsia="仿宋" w:cs="仿宋"/>
                <w:sz w:val="24"/>
                <w:szCs w:val="24"/>
                <w:highlight w:val="none"/>
              </w:rPr>
            </w:pPr>
          </w:p>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有高压气体过滤阀防止气体杂质污染，双单向阀系统防止反应压力大于钢瓶压力而产生压力倒流现象；</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tcBorders>
              <w:bottom w:val="nil"/>
            </w:tcBorders>
            <w:vAlign w:val="top"/>
          </w:tcPr>
          <w:p>
            <w:pPr>
              <w:pStyle w:val="8"/>
              <w:spacing w:before="0" w:line="440" w:lineRule="exact"/>
              <w:rPr>
                <w:rFonts w:hint="eastAsia" w:ascii="仿宋" w:hAnsi="仿宋" w:eastAsia="仿宋" w:cs="仿宋"/>
                <w:sz w:val="24"/>
                <w:szCs w:val="24"/>
                <w:highlight w:val="none"/>
              </w:rPr>
            </w:pPr>
          </w:p>
        </w:tc>
        <w:tc>
          <w:tcPr>
            <w:tcW w:w="461" w:type="pct"/>
            <w:tcBorders>
              <w:bottom w:val="nil"/>
            </w:tcBorders>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26" w:type="pct"/>
            <w:tcBorders>
              <w:bottom w:val="nil"/>
            </w:tcBorders>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仪器在国内拥有成熟的使用经验，提供＞50家以上用户名单和安装5年以上的10份以上验收报告（验收报告制造商盖鲜章）；</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26" w:type="pct"/>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温度和压力控制系统 数字温度和压力控制，传感器内置反应腔体的盖子上，直接测量反应腔体的温度和压力；</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926" w:type="pct"/>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温度和压力控制系统 高精度插入式热电偶温度控制系统：热电偶温度传感器必须直接接触测量样品的温度，控温范围：0-500℃，样品控温精度：±0.1℃，控温响应时间≤1秒，要求能在控制终端上显示控温精度；</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ind w:left="125"/>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仪器内部有≥3个温度传感器在反应过程中实施监控反应并保护反应安全，温度均可在控制终端上数字显示（提供仪器软件所有温度同时监控截图证明，制造商盖鲜章）；</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3926" w:type="pct"/>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可实现所有样品罐的温度和压力精确控制，所有样品位于同一水浴环境中，保证所有样品均处于同一温度和压力条件下反应，保证样品处理的平行性;</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软件控制自动充氮气至预设压力，消解完成后自动泄压，无需手动操作；</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3926" w:type="pct"/>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触摸式智能控制终端，高分辨率彩色显示，实验人员可远距离安全控制微波消解系统的所有操作，避免由于控制终端固定在仪器正前方时需要操作人员紧挨仪器操作所带来的风险；</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控制终端 具有智能程序升温、梯度升温功能，实时精确显示反应罐内的温度、压力；</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控制终端 可在线控制和修改所有的反应参数，能在线精确显示微波功率曲线；</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3926" w:type="pct"/>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控制终端 主机配备接口，USB接口，LAN接口，COM接口，视频接口。可通过U盘等导入导出应用方法，升级系统软件;可以直接连接计算机，打印机，U盘和称样天平；</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tcBorders>
              <w:top w:val="nil"/>
            </w:tcBorders>
            <w:vAlign w:val="top"/>
          </w:tcPr>
          <w:p>
            <w:pPr>
              <w:pStyle w:val="8"/>
              <w:spacing w:before="0" w:line="440" w:lineRule="exact"/>
              <w:rPr>
                <w:rFonts w:hint="eastAsia" w:ascii="仿宋" w:hAnsi="仿宋" w:eastAsia="仿宋" w:cs="仿宋"/>
                <w:sz w:val="24"/>
                <w:szCs w:val="24"/>
                <w:highlight w:val="none"/>
              </w:rPr>
            </w:pPr>
          </w:p>
        </w:tc>
        <w:tc>
          <w:tcPr>
            <w:tcW w:w="461" w:type="pct"/>
            <w:tcBorders>
              <w:top w:val="nil"/>
            </w:tcBorders>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3926" w:type="pct"/>
            <w:tcBorders>
              <w:top w:val="nil"/>
            </w:tcBorders>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控制终端 无线网络连接功能，可以与任何电脑、平板电脑或智能手机等终端实现在无线网络连接，需通过网络连接非现场信号传输，以防干扰，确保安全。通过终端可监控仪器的运行情况及方法状态过程；</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rPr>
                <w:rFonts w:hint="eastAsia" w:ascii="仿宋" w:hAnsi="仿宋" w:eastAsia="仿宋" w:cs="仿宋"/>
                <w:sz w:val="24"/>
                <w:szCs w:val="24"/>
                <w:highlight w:val="none"/>
              </w:rPr>
            </w:pPr>
          </w:p>
          <w:p>
            <w:pPr>
              <w:pStyle w:val="8"/>
              <w:spacing w:before="0" w:line="440" w:lineRule="exact"/>
              <w:rPr>
                <w:rFonts w:hint="eastAsia" w:ascii="仿宋" w:hAnsi="仿宋" w:eastAsia="仿宋" w:cs="仿宋"/>
                <w:sz w:val="24"/>
                <w:szCs w:val="24"/>
                <w:highlight w:val="none"/>
              </w:rPr>
            </w:pPr>
          </w:p>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3926" w:type="pct"/>
            <w:vAlign w:val="top"/>
          </w:tcPr>
          <w:p>
            <w:pPr>
              <w:pStyle w:val="8"/>
              <w:spacing w:before="0" w:line="440" w:lineRule="exact"/>
              <w:ind w:right="109"/>
              <w:rPr>
                <w:rFonts w:hint="eastAsia" w:ascii="仿宋" w:hAnsi="仿宋" w:eastAsia="仿宋" w:cs="仿宋"/>
                <w:sz w:val="24"/>
                <w:szCs w:val="24"/>
                <w:highlight w:val="none"/>
              </w:rPr>
            </w:pPr>
            <w:r>
              <w:rPr>
                <w:rFonts w:hint="eastAsia" w:ascii="仿宋" w:hAnsi="仿宋" w:eastAsia="仿宋" w:cs="仿宋"/>
                <w:sz w:val="24"/>
                <w:szCs w:val="24"/>
                <w:highlight w:val="none"/>
              </w:rPr>
              <w:t>控制终端 具有在线客户服务工作站，可支持无缝隙的24小时技术支持服务，安全操作，分析数据库、视频等及所有相关信息均可时刻显示，适合所有样品消解；</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方法与工作数据可同步保存到控制器和其他电脑、智能终端中；</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3926" w:type="pct"/>
            <w:vAlign w:val="top"/>
          </w:tcPr>
          <w:p>
            <w:pPr>
              <w:pStyle w:val="8"/>
              <w:spacing w:before="0" w:line="44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控制终端含中文操作界面</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消解罐及支架 可支持＞60位的TFM材质消解支架；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27</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消解罐材质：玻璃，石英，聚四氟乙烯等；</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无需专门选择昂贵的专用耐高压消解外罐，可使用普通试管等进行消解，减少昂贵的耗材成本；</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vAlign w:val="top"/>
          </w:tcPr>
          <w:p>
            <w:pPr>
              <w:pStyle w:val="8"/>
              <w:spacing w:before="0" w:line="440" w:lineRule="exact"/>
              <w:rPr>
                <w:rFonts w:hint="eastAsia" w:ascii="仿宋" w:hAnsi="仿宋" w:eastAsia="仿宋" w:cs="仿宋"/>
                <w:sz w:val="24"/>
                <w:szCs w:val="24"/>
                <w:highlight w:val="none"/>
              </w:rPr>
            </w:pPr>
          </w:p>
        </w:tc>
        <w:tc>
          <w:tcPr>
            <w:tcW w:w="461" w:type="pct"/>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3926" w:type="pct"/>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消解罐 无最少加酸量限制，普通样品仅需使用1-3m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硝酸即可，减少实验室试剂开支，无需赶酸，大幅度提高工作效率；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tcBorders>
              <w:bottom w:val="single" w:color="auto" w:sz="4" w:space="0"/>
            </w:tcBorders>
            <w:vAlign w:val="top"/>
          </w:tcPr>
          <w:p>
            <w:pPr>
              <w:pStyle w:val="8"/>
              <w:spacing w:before="0" w:line="440" w:lineRule="exact"/>
              <w:rPr>
                <w:rFonts w:hint="eastAsia" w:ascii="仿宋" w:hAnsi="仿宋" w:eastAsia="仿宋" w:cs="仿宋"/>
                <w:sz w:val="24"/>
                <w:szCs w:val="24"/>
                <w:highlight w:val="none"/>
              </w:rPr>
            </w:pPr>
          </w:p>
        </w:tc>
        <w:tc>
          <w:tcPr>
            <w:tcW w:w="461" w:type="pct"/>
            <w:tcBorders>
              <w:bottom w:val="single" w:color="auto" w:sz="4" w:space="0"/>
            </w:tcBorders>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3926" w:type="pct"/>
            <w:tcBorders>
              <w:bottom w:val="single" w:color="auto" w:sz="4" w:space="0"/>
            </w:tcBorders>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消解罐及支架 配备专用定位盘，无需手写编号；</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jc w:val="center"/>
        </w:trPr>
        <w:tc>
          <w:tcPr>
            <w:tcW w:w="611" w:type="pct"/>
            <w:tcBorders>
              <w:top w:val="single" w:color="auto" w:sz="4" w:space="0"/>
              <w:left w:val="single" w:color="auto" w:sz="4" w:space="0"/>
              <w:bottom w:val="single" w:color="auto" w:sz="4" w:space="0"/>
            </w:tcBorders>
            <w:vAlign w:val="top"/>
          </w:tcPr>
          <w:p>
            <w:pPr>
              <w:pStyle w:val="8"/>
              <w:spacing w:before="0" w:line="440" w:lineRule="exact"/>
              <w:ind w:left="125"/>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61" w:type="pct"/>
            <w:tcBorders>
              <w:top w:val="single" w:color="auto" w:sz="4" w:space="0"/>
              <w:bottom w:val="single" w:color="auto" w:sz="4" w:space="0"/>
            </w:tcBorders>
            <w:vAlign w:val="top"/>
          </w:tcPr>
          <w:p>
            <w:pPr>
              <w:pStyle w:val="8"/>
              <w:spacing w:before="0" w:line="440" w:lineRule="exact"/>
              <w:ind w:left="124"/>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3926" w:type="pct"/>
            <w:tcBorders>
              <w:top w:val="single" w:color="auto" w:sz="4" w:space="0"/>
              <w:bottom w:val="single" w:color="auto" w:sz="4" w:space="0"/>
              <w:right w:val="single" w:color="auto" w:sz="4" w:space="0"/>
            </w:tcBorders>
            <w:vAlign w:val="top"/>
          </w:tcPr>
          <w:p>
            <w:pPr>
              <w:pStyle w:val="8"/>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tabs>
                <w:tab w:val="left" w:pos="4933"/>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 预加压单反应室超级微波消解主机</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1台</w:t>
            </w:r>
          </w:p>
          <w:p>
            <w:pPr>
              <w:pStyle w:val="8"/>
              <w:tabs>
                <w:tab w:val="left" w:pos="3988"/>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 自动升降消解支架</w:t>
            </w:r>
            <w:r>
              <w:rPr>
                <w:rFonts w:hint="eastAsia" w:ascii="仿宋" w:hAnsi="仿宋" w:eastAsia="仿宋" w:cs="仿宋"/>
                <w:sz w:val="24"/>
                <w:szCs w:val="24"/>
                <w:highlight w:val="none"/>
              </w:rPr>
              <w:tab/>
            </w:r>
            <w:r>
              <w:rPr>
                <w:rFonts w:hint="eastAsia" w:ascii="仿宋" w:hAnsi="仿宋" w:eastAsia="仿宋" w:cs="仿宋"/>
                <w:sz w:val="24"/>
                <w:szCs w:val="24"/>
                <w:highlight w:val="none"/>
              </w:rPr>
              <w:t>1个</w:t>
            </w:r>
          </w:p>
          <w:p>
            <w:pPr>
              <w:pStyle w:val="8"/>
              <w:tabs>
                <w:tab w:val="left" w:pos="3800"/>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3. ＞60位消解支架</w:t>
            </w:r>
            <w:r>
              <w:rPr>
                <w:rFonts w:hint="eastAsia" w:ascii="仿宋" w:hAnsi="仿宋" w:eastAsia="仿宋" w:cs="仿宋"/>
                <w:sz w:val="24"/>
                <w:szCs w:val="24"/>
                <w:highlight w:val="none"/>
              </w:rPr>
              <w:tab/>
            </w:r>
            <w:r>
              <w:rPr>
                <w:rFonts w:hint="eastAsia" w:ascii="仿宋" w:hAnsi="仿宋" w:eastAsia="仿宋" w:cs="仿宋"/>
                <w:sz w:val="24"/>
                <w:szCs w:val="24"/>
                <w:highlight w:val="none"/>
              </w:rPr>
              <w:t>1个</w:t>
            </w:r>
          </w:p>
          <w:p>
            <w:pPr>
              <w:pStyle w:val="8"/>
              <w:tabs>
                <w:tab w:val="left" w:pos="3800"/>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4. ≥40位消解支架</w:t>
            </w:r>
            <w:r>
              <w:rPr>
                <w:rFonts w:hint="eastAsia" w:ascii="仿宋" w:hAnsi="仿宋" w:eastAsia="仿宋" w:cs="仿宋"/>
                <w:sz w:val="24"/>
                <w:szCs w:val="24"/>
                <w:highlight w:val="none"/>
              </w:rPr>
              <w:tab/>
            </w:r>
            <w:r>
              <w:rPr>
                <w:rFonts w:hint="eastAsia" w:ascii="仿宋" w:hAnsi="仿宋" w:eastAsia="仿宋" w:cs="仿宋"/>
                <w:sz w:val="24"/>
                <w:szCs w:val="24"/>
                <w:highlight w:val="none"/>
              </w:rPr>
              <w:t>1个</w:t>
            </w:r>
          </w:p>
          <w:p>
            <w:pPr>
              <w:pStyle w:val="8"/>
              <w:tabs>
                <w:tab w:val="left" w:pos="3312"/>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5. 定位盘</w:t>
            </w:r>
            <w:r>
              <w:rPr>
                <w:rFonts w:hint="eastAsia" w:ascii="仿宋" w:hAnsi="仿宋" w:eastAsia="仿宋" w:cs="仿宋"/>
                <w:sz w:val="24"/>
                <w:szCs w:val="24"/>
                <w:highlight w:val="none"/>
              </w:rPr>
              <w:tab/>
            </w:r>
            <w:r>
              <w:rPr>
                <w:rFonts w:hint="eastAsia" w:ascii="仿宋" w:hAnsi="仿宋" w:eastAsia="仿宋" w:cs="仿宋"/>
                <w:sz w:val="24"/>
                <w:szCs w:val="24"/>
                <w:highlight w:val="none"/>
              </w:rPr>
              <w:t>2个</w:t>
            </w:r>
          </w:p>
          <w:p>
            <w:pPr>
              <w:pStyle w:val="8"/>
              <w:tabs>
                <w:tab w:val="left" w:pos="3515"/>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6. 消解管/盖</w:t>
            </w:r>
            <w:r>
              <w:rPr>
                <w:rFonts w:hint="eastAsia" w:ascii="仿宋" w:hAnsi="仿宋" w:eastAsia="仿宋" w:cs="仿宋"/>
                <w:sz w:val="24"/>
                <w:szCs w:val="24"/>
                <w:highlight w:val="none"/>
              </w:rPr>
              <w:tab/>
            </w:r>
            <w:r>
              <w:rPr>
                <w:rFonts w:hint="eastAsia" w:ascii="仿宋" w:hAnsi="仿宋" w:eastAsia="仿宋" w:cs="仿宋"/>
                <w:sz w:val="24"/>
                <w:szCs w:val="24"/>
                <w:highlight w:val="none"/>
              </w:rPr>
              <w:t>2套</w:t>
            </w:r>
          </w:p>
          <w:p>
            <w:pPr>
              <w:pStyle w:val="8"/>
              <w:tabs>
                <w:tab w:val="left" w:pos="3718"/>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7. 摸屏控制终端</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1套</w:t>
            </w:r>
          </w:p>
          <w:p>
            <w:pPr>
              <w:pStyle w:val="8"/>
              <w:tabs>
                <w:tab w:val="left" w:pos="4393"/>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8. 高精度热电偶插入式控温</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1套</w:t>
            </w:r>
          </w:p>
          <w:p>
            <w:pPr>
              <w:pStyle w:val="8"/>
              <w:tabs>
                <w:tab w:val="left" w:pos="3920"/>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9. 自动压力控制系统</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1套</w:t>
            </w:r>
          </w:p>
          <w:p>
            <w:pPr>
              <w:pStyle w:val="8"/>
              <w:tabs>
                <w:tab w:val="left" w:pos="3920"/>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10. 降温循环水系统</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1台</w:t>
            </w:r>
          </w:p>
          <w:p>
            <w:pPr>
              <w:pStyle w:val="8"/>
              <w:tabs>
                <w:tab w:val="left" w:pos="3988"/>
              </w:tabs>
              <w:spacing w:before="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11. 备件及消耗件</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1套</w:t>
            </w:r>
          </w:p>
        </w:tc>
      </w:tr>
    </w:tbl>
    <w:p>
      <w:pPr>
        <w:pStyle w:val="4"/>
        <w:numPr>
          <w:ilvl w:val="0"/>
          <w:numId w:val="0"/>
        </w:numPr>
        <w:ind w:leftChars="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03马弗炉</w:t>
      </w:r>
    </w:p>
    <w:tbl>
      <w:tblPr>
        <w:tblStyle w:val="5"/>
        <w:tblW w:w="4999"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2"/>
        <w:gridCol w:w="749"/>
        <w:gridCol w:w="6593"/>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both"/>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0" w:type="pct"/>
            <w:vAlign w:val="center"/>
          </w:tcPr>
          <w:p>
            <w:pPr>
              <w:pStyle w:val="8"/>
              <w:spacing w:before="0" w:line="440" w:lineRule="exact"/>
              <w:ind w:left="214"/>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使用温度范围：300-1200℃</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控温精度：±1℃</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温度分辨率：1℃</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升温时间：≤30min</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外装：冷轧钢板，表面耐药品性涂装</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炉膛体：多晶莫来石纤维</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排气孔：外径φ22，内径φ18</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加热器：镍铬铝合金OCr27AL7Mo2,三面加热</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加热功率：≥3KW</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内部尺寸：≥200mm*300mm*120mm</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内容积：≥7L</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控温仪：程序控温数码显示</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控制方式:使用微电脑PID控制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设定方式:轻触五按键动作、数显设定</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显示方式:双行LED数字显示</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定时:0～999.9小时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tcBorders>
              <w:bottom w:val="nil"/>
            </w:tcBorders>
            <w:vAlign w:val="center"/>
          </w:tcPr>
          <w:p>
            <w:pPr>
              <w:pStyle w:val="8"/>
              <w:spacing w:before="0" w:line="440" w:lineRule="exact"/>
              <w:jc w:val="center"/>
              <w:rPr>
                <w:rFonts w:hint="eastAsia" w:ascii="仿宋" w:hAnsi="仿宋" w:eastAsia="仿宋" w:cs="仿宋"/>
                <w:sz w:val="24"/>
                <w:szCs w:val="24"/>
                <w:highlight w:val="none"/>
              </w:rPr>
            </w:pPr>
          </w:p>
        </w:tc>
        <w:tc>
          <w:tcPr>
            <w:tcW w:w="450" w:type="pct"/>
            <w:tcBorders>
              <w:bottom w:val="nil"/>
            </w:tcBorders>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3959"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运行功能:定值运行 程序运行</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程序模式:程序运行 4条曲线 40步</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传感器:K型热电偶</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附属功能:校正功能 门控功能</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安全装置:过流漏电保护开关</w:t>
            </w:r>
            <w:r>
              <w:rPr>
                <w:rFonts w:hint="eastAsia" w:ascii="仿宋" w:hAnsi="仿宋" w:eastAsia="仿宋" w:cs="仿宋"/>
                <w:sz w:val="24"/>
                <w:szCs w:val="24"/>
                <w:highlight w:val="none"/>
                <w:lang w:eastAsia="zh-CN"/>
              </w:rPr>
              <w:t>；</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0" w:type="pct"/>
            <w:vAlign w:val="center"/>
          </w:tcPr>
          <w:p>
            <w:pPr>
              <w:pStyle w:val="8"/>
              <w:spacing w:before="0"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spacing w:before="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3959"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 成套设备    1台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 说明书       1本</w:t>
            </w:r>
          </w:p>
          <w:p>
            <w:pPr>
              <w:pStyle w:val="8"/>
              <w:keepNext w:val="0"/>
              <w:keepLines w:val="0"/>
              <w:pageBreakBefore w:val="0"/>
              <w:widowControl w:val="0"/>
              <w:tabs>
                <w:tab w:val="left" w:pos="2592"/>
              </w:tabs>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 合格证</w:t>
            </w:r>
            <w:r>
              <w:rPr>
                <w:rFonts w:hint="eastAsia" w:ascii="仿宋" w:hAnsi="仿宋" w:eastAsia="仿宋" w:cs="仿宋"/>
                <w:sz w:val="24"/>
                <w:szCs w:val="24"/>
                <w:highlight w:val="none"/>
              </w:rPr>
              <w:tab/>
            </w:r>
            <w:r>
              <w:rPr>
                <w:rFonts w:hint="eastAsia" w:ascii="仿宋" w:hAnsi="仿宋" w:eastAsia="仿宋" w:cs="仿宋"/>
                <w:sz w:val="24"/>
                <w:szCs w:val="24"/>
                <w:highlight w:val="none"/>
              </w:rPr>
              <w:t>1张</w:t>
            </w:r>
          </w:p>
        </w:tc>
      </w:tr>
    </w:tbl>
    <w:p>
      <w:pPr>
        <w:pStyle w:val="4"/>
        <w:numPr>
          <w:ilvl w:val="0"/>
          <w:numId w:val="0"/>
        </w:numPr>
        <w:ind w:leftChars="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04高速离心机</w:t>
      </w:r>
    </w:p>
    <w:tbl>
      <w:tblPr>
        <w:tblStyle w:val="5"/>
        <w:tblW w:w="5010"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8"/>
        <w:gridCol w:w="751"/>
        <w:gridCol w:w="6604"/>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0" w:type="pct"/>
            <w:vAlign w:val="center"/>
          </w:tcPr>
          <w:p>
            <w:pPr>
              <w:pStyle w:val="8"/>
              <w:spacing w:before="0" w:line="440" w:lineRule="exact"/>
              <w:ind w:left="0"/>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最高转速达14000rpm，相对离心力为20913×g。</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转速可从200rpm开始设定至最高转速，以10rpm递增</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18"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具备定速计时功能和瞬时离心功能。</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48"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tabs>
                <w:tab w:val="left" w:pos="246"/>
              </w:tabs>
              <w:spacing w:before="0" w:line="440" w:lineRule="exact"/>
              <w:ind w:left="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ab/>
            </w:r>
            <w:r>
              <w:rPr>
                <w:rFonts w:hint="eastAsia" w:ascii="仿宋" w:hAnsi="仿宋" w:eastAsia="仿宋" w:cs="仿宋"/>
                <w:sz w:val="24"/>
                <w:szCs w:val="24"/>
                <w:highlight w:val="none"/>
              </w:rPr>
              <w:t>4</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所有的转子和附件均可高压灭菌(121℃，20min)，且拆卸简单，便于清洁。气密性转子和转子盖可在140℃高压灭菌2小时去除阮病毒；</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660"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离心时间最高可设定至99分钟，或连续运行。</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气密性深孔板水平转子，最大相对离心力≥3,400×g。</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鼓型转子，可承载60×1.5/2.0ml离心管，在最高转速14000rpm时，可确保温度在2℃。</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水平转子最大可处理4×750ml，最大转速≥3900rpm,(3214×g),最多可处理124个1.5/2.0ml EP管。</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tcBorders>
              <w:top w:val="nil"/>
            </w:tcBorders>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tcBorders>
              <w:top w:val="nil"/>
            </w:tcBorders>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56"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在最高转速时，噪音较低，应小于58db。</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快速锁定转子盖功能，可快速打开或锁紧转子</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ECO自动待机功能，8小时无使用后自动待机，降低能耗</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自动识别不同转子，并进行限速控制，使离心安全，具备自动失衡检测功能。</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提供仪器生产厂家出具的授权书原件及售后服务承诺书</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7" w:hRule="atLeast"/>
        </w:trPr>
        <w:tc>
          <w:tcPr>
            <w:tcW w:w="592"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spacing w:before="0" w:line="440" w:lineRule="exact"/>
              <w:ind w:left="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 台式高速离心机主机 1台</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 4×750ml 水平转子 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 含圆形吊篮和15ml/50ml 锥形离心管适配器 2套</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 气密性固定角转（适配 6×50mL离心管,最大相对离心力：20133×g（12000rpm）） 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 15ml/50ml 锥形离心管适配器     2套</w:t>
            </w:r>
          </w:p>
        </w:tc>
      </w:tr>
    </w:tbl>
    <w:p>
      <w:pPr>
        <w:pStyle w:val="4"/>
        <w:numPr>
          <w:ilvl w:val="0"/>
          <w:numId w:val="0"/>
        </w:numPr>
        <w:ind w:leftChars="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05显微成像系统</w:t>
      </w:r>
    </w:p>
    <w:tbl>
      <w:tblPr>
        <w:tblStyle w:val="5"/>
        <w:tblW w:w="5010"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8"/>
        <w:gridCol w:w="751"/>
        <w:gridCol w:w="6604"/>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60" w:hRule="atLeast"/>
        </w:trPr>
        <w:tc>
          <w:tcPr>
            <w:tcW w:w="592" w:type="pct"/>
            <w:vAlign w:val="center"/>
          </w:tcPr>
          <w:p>
            <w:pPr>
              <w:pStyle w:val="8"/>
              <w:spacing w:before="72" w:line="440" w:lineRule="exact"/>
              <w:jc w:val="both"/>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0" w:type="pct"/>
            <w:vAlign w:val="center"/>
          </w:tcPr>
          <w:p>
            <w:pPr>
              <w:pStyle w:val="8"/>
              <w:spacing w:before="72" w:line="440" w:lineRule="exact"/>
              <w:ind w:left="214"/>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92" w:type="pct"/>
            <w:vAlign w:val="center"/>
          </w:tcPr>
          <w:p>
            <w:pPr>
              <w:pStyle w:val="8"/>
              <w:spacing w:line="440" w:lineRule="exact"/>
              <w:jc w:val="center"/>
              <w:rPr>
                <w:rFonts w:hint="eastAsia" w:ascii="仿宋" w:hAnsi="仿宋" w:eastAsia="仿宋" w:cs="仿宋"/>
                <w:sz w:val="24"/>
                <w:szCs w:val="24"/>
                <w:highlight w:val="none"/>
              </w:rPr>
            </w:pPr>
          </w:p>
        </w:tc>
        <w:tc>
          <w:tcPr>
            <w:tcW w:w="450" w:type="pct"/>
            <w:vAlign w:val="center"/>
          </w:tcPr>
          <w:p>
            <w:pPr>
              <w:pStyle w:val="8"/>
              <w:spacing w:before="1"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光路系统:平行光路 CMO, 显微镜整体光路为复消色差光路，无铅。</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66" w:hRule="atLeast"/>
        </w:trPr>
        <w:tc>
          <w:tcPr>
            <w:tcW w:w="592" w:type="pct"/>
            <w:vAlign w:val="center"/>
          </w:tcPr>
          <w:p>
            <w:pPr>
              <w:pStyle w:val="8"/>
              <w:spacing w:before="208"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spacing w:before="208"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连续变倍，也可五档分级固定变倍，变倍观察时齐焦性良好。变倍比≥6.3:1,最低倍率≤6.3x,最高倍率≥40x(10x目镜和1x物镜下),并包含5个预定义放大倍率:6.3×、10×、16×、25×、40×,方便重复观察。</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59" w:hRule="atLeast"/>
        </w:trPr>
        <w:tc>
          <w:tcPr>
            <w:tcW w:w="592" w:type="pct"/>
            <w:vAlign w:val="center"/>
          </w:tcPr>
          <w:p>
            <w:pPr>
              <w:pStyle w:val="8"/>
              <w:spacing w:line="440" w:lineRule="exact"/>
              <w:jc w:val="center"/>
              <w:rPr>
                <w:rFonts w:hint="eastAsia" w:ascii="仿宋" w:hAnsi="仿宋" w:eastAsia="仿宋" w:cs="仿宋"/>
                <w:sz w:val="24"/>
                <w:szCs w:val="24"/>
                <w:highlight w:val="none"/>
              </w:rPr>
            </w:pPr>
          </w:p>
        </w:tc>
        <w:tc>
          <w:tcPr>
            <w:tcW w:w="450" w:type="pct"/>
            <w:vAlign w:val="center"/>
          </w:tcPr>
          <w:p>
            <w:pPr>
              <w:pStyle w:val="8"/>
              <w:spacing w:before="215"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物镜:配置独立1x物镜,对焦工作距离≥90mm,分辨率225lp/ mm ,单视野≥36.5mm,具备足够的操作空问和观察视野。</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060" w:hRule="atLeast"/>
        </w:trPr>
        <w:tc>
          <w:tcPr>
            <w:tcW w:w="592" w:type="pct"/>
            <w:vAlign w:val="center"/>
          </w:tcPr>
          <w:p>
            <w:pPr>
              <w:pStyle w:val="8"/>
              <w:spacing w:before="1" w:line="440" w:lineRule="exact"/>
              <w:jc w:val="center"/>
              <w:rPr>
                <w:rFonts w:hint="eastAsia" w:ascii="仿宋" w:hAnsi="仿宋" w:eastAsia="仿宋" w:cs="仿宋"/>
                <w:sz w:val="24"/>
                <w:szCs w:val="24"/>
                <w:highlight w:val="none"/>
              </w:rPr>
            </w:pPr>
          </w:p>
          <w:p>
            <w:pPr>
              <w:pStyle w:val="8"/>
              <w:spacing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spacing w:before="1" w:line="440" w:lineRule="exact"/>
              <w:jc w:val="center"/>
              <w:rPr>
                <w:rFonts w:hint="eastAsia" w:ascii="仿宋" w:hAnsi="仿宋" w:eastAsia="仿宋" w:cs="仿宋"/>
                <w:sz w:val="24"/>
                <w:szCs w:val="24"/>
                <w:highlight w:val="none"/>
              </w:rPr>
            </w:pPr>
          </w:p>
          <w:p>
            <w:pPr>
              <w:pStyle w:val="8"/>
              <w:spacing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目镜:10x宽视场目镜,高眼点,视野数≥23mm,视野范围宽阔,双目屈光度均可调整。</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41" w:hRule="atLeast"/>
        </w:trPr>
        <w:tc>
          <w:tcPr>
            <w:tcW w:w="592" w:type="pct"/>
            <w:vAlign w:val="center"/>
          </w:tcPr>
          <w:p>
            <w:pPr>
              <w:pStyle w:val="8"/>
              <w:spacing w:line="440" w:lineRule="exact"/>
              <w:jc w:val="center"/>
              <w:rPr>
                <w:rFonts w:hint="eastAsia" w:ascii="仿宋" w:hAnsi="仿宋" w:eastAsia="仿宋" w:cs="仿宋"/>
                <w:sz w:val="24"/>
                <w:szCs w:val="24"/>
                <w:highlight w:val="none"/>
              </w:rPr>
            </w:pPr>
          </w:p>
        </w:tc>
        <w:tc>
          <w:tcPr>
            <w:tcW w:w="450" w:type="pct"/>
            <w:vAlign w:val="center"/>
          </w:tcPr>
          <w:p>
            <w:pPr>
              <w:pStyle w:val="8"/>
              <w:spacing w:before="215"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目镜筒:显微镜观察用双目镜筒,曈距可调51-77mm,观察视角45°,人体工学设计,改善观察体验。</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73" w:hRule="atLeast"/>
        </w:trPr>
        <w:tc>
          <w:tcPr>
            <w:tcW w:w="592" w:type="pct"/>
            <w:tcBorders>
              <w:top w:val="nil"/>
            </w:tcBorders>
            <w:vAlign w:val="center"/>
          </w:tcPr>
          <w:p>
            <w:pPr>
              <w:pStyle w:val="8"/>
              <w:spacing w:line="440" w:lineRule="exact"/>
              <w:jc w:val="center"/>
              <w:rPr>
                <w:rFonts w:hint="eastAsia" w:ascii="仿宋" w:hAnsi="仿宋" w:eastAsia="仿宋" w:cs="仿宋"/>
                <w:sz w:val="24"/>
                <w:szCs w:val="24"/>
                <w:highlight w:val="none"/>
              </w:rPr>
            </w:pPr>
          </w:p>
        </w:tc>
        <w:tc>
          <w:tcPr>
            <w:tcW w:w="450" w:type="pct"/>
            <w:tcBorders>
              <w:top w:val="nil"/>
            </w:tcBorders>
            <w:vAlign w:val="center"/>
          </w:tcPr>
          <w:p>
            <w:pPr>
              <w:pStyle w:val="8"/>
              <w:spacing w:before="30"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6"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分光系统:采用独立分光系统,能够使目镜和显示器同时呈像,方便多个视角观察和记录。</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45" w:hRule="atLeast"/>
        </w:trPr>
        <w:tc>
          <w:tcPr>
            <w:tcW w:w="592" w:type="pct"/>
            <w:vAlign w:val="center"/>
          </w:tcPr>
          <w:p>
            <w:pPr>
              <w:pStyle w:val="8"/>
              <w:spacing w:line="440" w:lineRule="exact"/>
              <w:jc w:val="center"/>
              <w:rPr>
                <w:rFonts w:hint="eastAsia" w:ascii="仿宋" w:hAnsi="仿宋" w:eastAsia="仿宋" w:cs="仿宋"/>
                <w:sz w:val="24"/>
                <w:szCs w:val="24"/>
                <w:highlight w:val="none"/>
              </w:rPr>
            </w:pPr>
          </w:p>
        </w:tc>
        <w:tc>
          <w:tcPr>
            <w:tcW w:w="450" w:type="pct"/>
            <w:vAlign w:val="center"/>
          </w:tcPr>
          <w:p>
            <w:pPr>
              <w:pStyle w:val="8"/>
              <w:spacing w:before="215"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显微镜支架:显微镜原厂立柱,立柱可调焦范围≥500mm,手动对焦,配置大型反射光底座,底座尺寸301×278×24mm,四角防震设计。</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45" w:hRule="atLeast"/>
        </w:trPr>
        <w:tc>
          <w:tcPr>
            <w:tcW w:w="592" w:type="pct"/>
            <w:vAlign w:val="center"/>
          </w:tcPr>
          <w:p>
            <w:pPr>
              <w:pStyle w:val="8"/>
              <w:spacing w:line="440" w:lineRule="exact"/>
              <w:jc w:val="center"/>
              <w:rPr>
                <w:rFonts w:hint="eastAsia" w:ascii="仿宋" w:hAnsi="仿宋" w:eastAsia="仿宋" w:cs="仿宋"/>
                <w:sz w:val="24"/>
                <w:szCs w:val="24"/>
                <w:highlight w:val="none"/>
              </w:rPr>
            </w:pPr>
          </w:p>
        </w:tc>
        <w:tc>
          <w:tcPr>
            <w:tcW w:w="450" w:type="pct"/>
            <w:vAlign w:val="center"/>
          </w:tcPr>
          <w:p>
            <w:pPr>
              <w:pStyle w:val="8"/>
              <w:spacing w:before="215"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显微镜原厂高亮度长寿命双臂鹅颈灯LED光源,色温5600k,单臂长度</w:t>
            </w:r>
            <w:r>
              <w:rPr>
                <w:rFonts w:hint="eastAsia" w:ascii="宋体" w:hAnsi="宋体" w:eastAsia="宋体" w:cs="宋体"/>
                <w:sz w:val="24"/>
                <w:szCs w:val="24"/>
                <w:highlight w:val="none"/>
              </w:rPr>
              <w:t>≥</w:t>
            </w:r>
            <w:r>
              <w:rPr>
                <w:rFonts w:hint="eastAsia" w:ascii="仿宋" w:hAnsi="仿宋" w:eastAsia="仿宋" w:cs="仿宋"/>
                <w:sz w:val="24"/>
                <w:szCs w:val="24"/>
                <w:highlight w:val="none"/>
              </w:rPr>
              <w:t>300mm,带延伸式独立控制面板,可调整鹅颈灯亮度等参数。</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50" w:hRule="atLeast"/>
        </w:trPr>
        <w:tc>
          <w:tcPr>
            <w:tcW w:w="592" w:type="pct"/>
            <w:vAlign w:val="center"/>
          </w:tcPr>
          <w:p>
            <w:pPr>
              <w:pStyle w:val="8"/>
              <w:spacing w:line="440" w:lineRule="exact"/>
              <w:jc w:val="center"/>
              <w:rPr>
                <w:rFonts w:hint="eastAsia" w:ascii="仿宋" w:hAnsi="仿宋" w:eastAsia="仿宋" w:cs="仿宋"/>
                <w:sz w:val="24"/>
                <w:szCs w:val="24"/>
                <w:highlight w:val="none"/>
              </w:rPr>
            </w:pPr>
          </w:p>
        </w:tc>
        <w:tc>
          <w:tcPr>
            <w:tcW w:w="450" w:type="pct"/>
            <w:vAlign w:val="center"/>
          </w:tcPr>
          <w:p>
            <w:pPr>
              <w:pStyle w:val="8"/>
              <w:spacing w:before="215"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显微镜原厂LED 环形光源,色温5600k,带整合控制面板,可调节光源打光分区角度和光源亮度等参数。</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75" w:hRule="atLeast"/>
        </w:trPr>
        <w:tc>
          <w:tcPr>
            <w:tcW w:w="592" w:type="pct"/>
            <w:vAlign w:val="center"/>
          </w:tcPr>
          <w:p>
            <w:pPr>
              <w:pStyle w:val="8"/>
              <w:spacing w:before="215"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spacing w:before="215"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摄像头:显微镜原厂高清摄像头,像素不低于1000万,像素尺寸≤1.67*1.67μm。</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090" w:hRule="atLeast"/>
        </w:trPr>
        <w:tc>
          <w:tcPr>
            <w:tcW w:w="592" w:type="pct"/>
            <w:vAlign w:val="center"/>
          </w:tcPr>
          <w:p>
            <w:pPr>
              <w:pStyle w:val="8"/>
              <w:spacing w:line="440" w:lineRule="exact"/>
              <w:jc w:val="center"/>
              <w:rPr>
                <w:rFonts w:hint="eastAsia" w:ascii="仿宋" w:hAnsi="仿宋" w:eastAsia="仿宋" w:cs="仿宋"/>
                <w:sz w:val="24"/>
                <w:szCs w:val="24"/>
                <w:highlight w:val="none"/>
              </w:rPr>
            </w:pPr>
          </w:p>
        </w:tc>
        <w:tc>
          <w:tcPr>
            <w:tcW w:w="450" w:type="pct"/>
            <w:vAlign w:val="center"/>
          </w:tcPr>
          <w:p>
            <w:pPr>
              <w:pStyle w:val="8"/>
              <w:spacing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ESD防静电机身设计，表面阻抗（罩壳）：2×10的11次方Ω/mm</w:t>
            </w:r>
            <w:r>
              <w:rPr>
                <w:rFonts w:hint="eastAsia" w:ascii="仿宋" w:hAnsi="仿宋" w:eastAsia="仿宋" w:cs="仿宋"/>
                <w:sz w:val="24"/>
                <w:szCs w:val="24"/>
                <w:highlight w:val="none"/>
                <w:vertAlign w:val="superscript"/>
              </w:rPr>
              <w:t>2</w:t>
            </w:r>
            <w:r>
              <w:rPr>
                <w:rFonts w:hint="eastAsia" w:ascii="仿宋" w:hAnsi="仿宋" w:eastAsia="仿宋" w:cs="仿宋"/>
                <w:sz w:val="24"/>
                <w:szCs w:val="24"/>
                <w:highlight w:val="none"/>
              </w:rPr>
              <w:t>，从1000 V到100V放电时间小于2s。</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533" w:hRule="atLeast"/>
        </w:trPr>
        <w:tc>
          <w:tcPr>
            <w:tcW w:w="592" w:type="pct"/>
            <w:vAlign w:val="center"/>
          </w:tcPr>
          <w:p>
            <w:pPr>
              <w:pStyle w:val="8"/>
              <w:spacing w:line="440" w:lineRule="exact"/>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spacing w:line="440" w:lineRule="exact"/>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 主机光学载体1个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 </w:t>
            </w:r>
            <w:r>
              <w:rPr>
                <w:rFonts w:hint="eastAsia" w:ascii="仿宋" w:hAnsi="仿宋" w:eastAsia="仿宋" w:cs="仿宋"/>
                <w:sz w:val="24"/>
                <w:szCs w:val="24"/>
                <w:highlight w:val="none"/>
                <w:lang w:eastAsia="zh-CN"/>
              </w:rPr>
              <w:t>目</w:t>
            </w:r>
            <w:r>
              <w:rPr>
                <w:rFonts w:hint="eastAsia" w:ascii="仿宋" w:hAnsi="仿宋" w:eastAsia="仿宋" w:cs="仿宋"/>
                <w:sz w:val="24"/>
                <w:szCs w:val="24"/>
                <w:highlight w:val="none"/>
              </w:rPr>
              <w:t>镜10x23B 2个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 斜式双目镜筒，45度角1个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 1.0x消色差物镜1个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 调焦驱动，500mm异形柱1个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 主机支架，用于立体显微镜</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 中型规格，防震底板1个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 IC90E高清摄像头1个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 LED3000鹅颈灯点光源1个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 环形照明光源1个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 抗静电防尘罩1个</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 数据处理设备1台</w:t>
            </w:r>
          </w:p>
        </w:tc>
      </w:tr>
    </w:tbl>
    <w:p>
      <w:pPr>
        <w:pStyle w:val="4"/>
        <w:numPr>
          <w:ilvl w:val="0"/>
          <w:numId w:val="0"/>
        </w:numPr>
        <w:ind w:leftChars="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06真空离心浓缩仪</w:t>
      </w:r>
    </w:p>
    <w:tbl>
      <w:tblPr>
        <w:tblStyle w:val="5"/>
        <w:tblW w:w="4999"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7"/>
        <w:gridCol w:w="749"/>
        <w:gridCol w:w="6588"/>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02" w:hRule="atLeast"/>
        </w:trPr>
        <w:tc>
          <w:tcPr>
            <w:tcW w:w="593"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0"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6" w:type="pct"/>
            <w:tcBorders>
              <w:bottom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41"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主机模块化设计，离心腔/真空室、真空泵、冷阱均为独立体，可自由组装；</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91"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主机采用LCM段式液晶控制面板，微电脑控制，具有更高亮度，更高对比度；</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6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主机一键启动功能，整个流程自动化程度高，内置式真空延迟功能，在转速达到预设值后再抽真空；</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50"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主机具有Teflon涂层转子可高温高压灭菌（20 分钟，121℃）；</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41"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主机防腐蚀：腔体为Teflon涂层铝合金，原装减压阀自动真空释放，操作简便安全，具备自动开关功能；</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83"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转速范围：300rpm到1800rpm可调，最大离心力：≥430×g，定时范围： 0-9999min可调，极限真空值：＜30Pa，温度设定范围：室温</w:t>
            </w: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70℃, 1℃递增；</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运行过程中可随时修改参数，简单快捷；</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转子配置：20x10m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角转子，8x50m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+8x10m</w:t>
            </w:r>
            <w:r>
              <w:rPr>
                <w:rFonts w:hint="eastAsia" w:ascii="仿宋" w:hAnsi="仿宋" w:eastAsia="仿宋" w:cs="仿宋"/>
                <w:sz w:val="24"/>
                <w:szCs w:val="24"/>
                <w:highlight w:val="none"/>
                <w:lang w:val="en-US" w:eastAsia="zh-CN"/>
              </w:rPr>
              <w:t>L</w:t>
            </w:r>
            <w:r>
              <w:rPr>
                <w:rFonts w:hint="eastAsia" w:ascii="仿宋" w:hAnsi="仿宋" w:eastAsia="仿宋" w:cs="仿宋"/>
                <w:sz w:val="24"/>
                <w:szCs w:val="24"/>
                <w:highlight w:val="none"/>
              </w:rPr>
              <w:t>角转子（304不锈钢）。</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冷阱 采用氟制冷压缩机，制冷速度快，噪音小；</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867"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冷阱 收效率高：直接悬挂在溶剂蒸汽气路中的冷凝线圈将蒸汽直接</w:t>
            </w:r>
          </w:p>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冷凝成液体进入回收瓶；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94"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冷阱 节约空间：宽度小于21cm，节约实验台空间，冷阱温度：-50℃；</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冷阱 R404a无氟环保制冷剂；</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93"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56" w:type="pct"/>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回收瓶溶剂：600ml，抽气速率：3.6m³/h，极限真空值：＜10Pa。</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93"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956" w:type="pct"/>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隔膜泵技术参数 抽吸速度2.6 m</w:t>
            </w:r>
            <w:r>
              <w:rPr>
                <w:rFonts w:hint="eastAsia" w:ascii="仿宋" w:hAnsi="仿宋" w:eastAsia="仿宋" w:cs="仿宋"/>
                <w:color w:val="auto"/>
                <w:sz w:val="24"/>
                <w:szCs w:val="24"/>
                <w:highlight w:val="none"/>
                <w:vertAlign w:val="superscript"/>
              </w:rPr>
              <w:t>3</w:t>
            </w:r>
            <w:r>
              <w:rPr>
                <w:rFonts w:hint="eastAsia" w:ascii="仿宋" w:hAnsi="仿宋" w:eastAsia="仿宋" w:cs="仿宋"/>
                <w:color w:val="auto"/>
                <w:sz w:val="24"/>
                <w:szCs w:val="24"/>
                <w:highlight w:val="none"/>
              </w:rPr>
              <w:t>/h,43 L/min</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02" w:hRule="atLeast"/>
        </w:trPr>
        <w:tc>
          <w:tcPr>
            <w:tcW w:w="593" w:type="pct"/>
            <w:tcBorders>
              <w:top w:val="single" w:color="auto" w:sz="4" w:space="0"/>
              <w:left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p>
        </w:tc>
        <w:tc>
          <w:tcPr>
            <w:tcW w:w="450" w:type="pct"/>
            <w:tcBorders>
              <w:top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956" w:type="pct"/>
            <w:tcBorders>
              <w:top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ind w:left="0" w:right="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隔膜泵技术参数 极限真空压力 ＜5 mbar</w:t>
            </w:r>
          </w:p>
        </w:tc>
      </w:tr>
    </w:tbl>
    <w:p>
      <w:pPr>
        <w:pStyle w:val="4"/>
        <w:numPr>
          <w:ilvl w:val="0"/>
          <w:numId w:val="0"/>
        </w:numPr>
        <w:ind w:leftChars="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07电热恒温鼓风干燥箱</w:t>
      </w:r>
    </w:p>
    <w:tbl>
      <w:tblPr>
        <w:tblStyle w:val="5"/>
        <w:tblW w:w="5065"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4"/>
        <w:gridCol w:w="774"/>
        <w:gridCol w:w="6676"/>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60" w:hRule="atLeast"/>
        </w:trPr>
        <w:tc>
          <w:tcPr>
            <w:tcW w:w="583" w:type="pct"/>
            <w:vAlign w:val="center"/>
          </w:tcPr>
          <w:p>
            <w:pPr>
              <w:pStyle w:val="8"/>
              <w:spacing w:before="72"/>
              <w:jc w:val="both"/>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9" w:type="pct"/>
            <w:vAlign w:val="center"/>
          </w:tcPr>
          <w:p>
            <w:pPr>
              <w:pStyle w:val="8"/>
              <w:spacing w:before="72"/>
              <w:ind w:left="214"/>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外箱材质：冷轧钢板表面喷塑，内部材质：SUS不锈钢板。</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无玻璃内门，外门有观察窗；背部进出风口。</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采用不锈钢管环式加热器。</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LED数码管显示P.I.D.温度控制器，控温精准；</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连续运行或定时运行：0~9999min；</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具有参数记忆功能，来电自动恢复运行。</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内箱采用圆弧结构设计，便于清洁。</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可抽拉活动式搁板，间距可调。</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支持升级独立的外置温度保护装置。</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温度范围：RT+10℃~200℃</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温度波动度：±1℃</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80"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32"/>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温度均匀度：≤最高工作温度±2.5%</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箱内循环方式：强制对流，背部加热</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报警类型：超温报警、温度探头损坏报警</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搁板：2</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内部尺寸（cm）：≥45*35*45</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745"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功率（W）：≥1550</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4" w:hRule="atLeast"/>
        </w:trPr>
        <w:tc>
          <w:tcPr>
            <w:tcW w:w="583" w:type="pct"/>
            <w:vAlign w:val="center"/>
          </w:tcPr>
          <w:p>
            <w:pPr>
              <w:pStyle w:val="8"/>
              <w:jc w:val="center"/>
              <w:rPr>
                <w:rFonts w:hint="eastAsia" w:ascii="仿宋" w:hAnsi="仿宋" w:eastAsia="仿宋" w:cs="仿宋"/>
                <w:sz w:val="24"/>
                <w:szCs w:val="24"/>
                <w:highlight w:val="none"/>
              </w:rPr>
            </w:pPr>
          </w:p>
        </w:tc>
        <w:tc>
          <w:tcPr>
            <w:tcW w:w="459" w:type="pct"/>
            <w:vAlign w:val="center"/>
          </w:tcPr>
          <w:p>
            <w:pPr>
              <w:pStyle w:val="8"/>
              <w:spacing w:before="1"/>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3957" w:type="pct"/>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电源：1Ø 220V 50Hz</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823" w:hRule="atLeast"/>
        </w:trPr>
        <w:tc>
          <w:tcPr>
            <w:tcW w:w="583" w:type="pct"/>
            <w:tcBorders>
              <w:top w:val="nil"/>
            </w:tcBorders>
            <w:vAlign w:val="center"/>
          </w:tcPr>
          <w:p>
            <w:pPr>
              <w:pStyle w:val="8"/>
              <w:spacing w:before="30"/>
              <w:ind w:left="125"/>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459" w:type="pct"/>
            <w:tcBorders>
              <w:top w:val="nil"/>
            </w:tcBorders>
            <w:vAlign w:val="center"/>
          </w:tcPr>
          <w:p>
            <w:pPr>
              <w:pStyle w:val="8"/>
              <w:spacing w:before="30"/>
              <w:ind w:left="124"/>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3957" w:type="pct"/>
            <w:tcBorders>
              <w:top w:val="nil"/>
            </w:tcBorders>
            <w:vAlign w:val="center"/>
          </w:tcPr>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 电热恒温鼓风干燥箱，1台</w:t>
            </w:r>
          </w:p>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 搁板，1套</w:t>
            </w:r>
          </w:p>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 使用说明书，1本</w:t>
            </w:r>
          </w:p>
          <w:p>
            <w:pPr>
              <w:pStyle w:val="8"/>
              <w:keepNext w:val="0"/>
              <w:keepLines w:val="0"/>
              <w:pageBreakBefore w:val="0"/>
              <w:widowControl w:val="0"/>
              <w:kinsoku/>
              <w:wordWrap/>
              <w:overflowPunct/>
              <w:topLinePunct w:val="0"/>
              <w:autoSpaceDE/>
              <w:autoSpaceDN/>
              <w:bidi w:val="0"/>
              <w:adjustRightInd/>
              <w:snapToGrid/>
              <w:spacing w:before="0"/>
              <w:ind w:left="0" w:right="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 产品合格证，1份</w:t>
            </w:r>
          </w:p>
        </w:tc>
      </w:tr>
    </w:tbl>
    <w:p>
      <w:pPr>
        <w:pStyle w:val="4"/>
        <w:numPr>
          <w:ilvl w:val="0"/>
          <w:numId w:val="0"/>
        </w:numPr>
        <w:ind w:leftChars="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第七包 毒品及易制毒化学品现场缉查设备</w:t>
      </w:r>
    </w:p>
    <w:p>
      <w:pPr>
        <w:pStyle w:val="4"/>
        <w:numPr>
          <w:ilvl w:val="0"/>
          <w:numId w:val="0"/>
        </w:numPr>
        <w:ind w:leftChars="0"/>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（一）采购清单</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2811"/>
        <w:gridCol w:w="1391"/>
        <w:gridCol w:w="170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序号</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名称</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数量</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单位</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bCs/>
                <w:color w:val="auto"/>
                <w:sz w:val="24"/>
                <w:szCs w:val="24"/>
                <w:highlight w:val="none"/>
                <w:vertAlign w:val="baseline"/>
                <w:lang w:eastAsia="zh-CN"/>
              </w:rPr>
            </w:pPr>
            <w:r>
              <w:rPr>
                <w:rFonts w:hint="eastAsia" w:ascii="仿宋" w:hAnsi="仿宋" w:eastAsia="仿宋" w:cs="仿宋"/>
                <w:b/>
                <w:bCs/>
                <w:color w:val="auto"/>
                <w:sz w:val="24"/>
                <w:szCs w:val="24"/>
                <w:highlight w:val="none"/>
                <w:vertAlign w:val="baseline"/>
                <w:lang w:eastAsia="zh-CN"/>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01</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手持背散仪</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2</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02</w:t>
            </w:r>
          </w:p>
        </w:tc>
        <w:tc>
          <w:tcPr>
            <w:tcW w:w="164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手持拉曼光谱仪</w:t>
            </w:r>
          </w:p>
        </w:tc>
        <w:tc>
          <w:tcPr>
            <w:tcW w:w="816"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3</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台</w:t>
            </w:r>
          </w:p>
        </w:tc>
        <w:tc>
          <w:tcPr>
            <w:tcW w:w="999" w:type="pct"/>
            <w:vAlign w:val="center"/>
          </w:tcPr>
          <w:p>
            <w:pPr>
              <w:pStyle w:val="4"/>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仿宋" w:hAnsi="仿宋" w:eastAsia="仿宋" w:cs="仿宋"/>
                <w:b w:val="0"/>
                <w:bCs w:val="0"/>
                <w:color w:val="auto"/>
                <w:sz w:val="24"/>
                <w:szCs w:val="24"/>
                <w:highlight w:val="none"/>
                <w:vertAlign w:val="baseline"/>
                <w:lang w:eastAsia="zh-CN"/>
              </w:rPr>
            </w:pPr>
            <w:r>
              <w:rPr>
                <w:rFonts w:hint="eastAsia" w:ascii="仿宋" w:hAnsi="仿宋" w:eastAsia="仿宋" w:cs="仿宋"/>
                <w:b w:val="0"/>
                <w:bCs w:val="0"/>
                <w:color w:val="auto"/>
                <w:sz w:val="24"/>
                <w:szCs w:val="24"/>
                <w:highlight w:val="none"/>
                <w:vertAlign w:val="baseline"/>
                <w:lang w:eastAsia="zh-CN"/>
              </w:rPr>
              <w:t>是</w:t>
            </w:r>
          </w:p>
        </w:tc>
      </w:tr>
    </w:tbl>
    <w:p>
      <w:pPr>
        <w:pStyle w:val="4"/>
        <w:numPr>
          <w:ilvl w:val="0"/>
          <w:numId w:val="2"/>
        </w:numPr>
        <w:ind w:left="0" w:leftChars="0" w:firstLine="0" w:firstLineChars="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服务内容与技术要求</w:t>
      </w:r>
    </w:p>
    <w:tbl>
      <w:tblPr>
        <w:tblStyle w:val="5"/>
        <w:tblW w:w="5010"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88"/>
        <w:gridCol w:w="751"/>
        <w:gridCol w:w="6604"/>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0" w:type="pct"/>
            <w:noWrap w:val="0"/>
            <w:vAlign w:val="top"/>
          </w:tcPr>
          <w:p>
            <w:pPr>
              <w:pStyle w:val="8"/>
              <w:spacing w:before="0" w:line="440" w:lineRule="exact"/>
              <w:ind w:left="0"/>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6" w:type="pct"/>
            <w:noWrap w:val="0"/>
            <w:vAlign w:val="top"/>
          </w:tcPr>
          <w:p>
            <w:pPr>
              <w:pStyle w:val="8"/>
              <w:spacing w:before="0" w:line="440" w:lineRule="exact"/>
              <w:ind w:left="0"/>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工程设计：一体化集成设计，支持双手操作，也支持单手操作，设备须物理导航切换按键。</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2</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屏幕设计:屏幕内嵌与主机内，触屏不小于7英寸，无需外接平板等显示装置。</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color w:val="auto"/>
                <w:sz w:val="24"/>
                <w:szCs w:val="24"/>
                <w:highlight w:val="none"/>
              </w:rPr>
              <w:t>▲</w:t>
            </w: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背散射金属穿透力：穿透钢板厚度≥</w:t>
            </w:r>
            <w:r>
              <w:rPr>
                <w:rFonts w:hint="eastAsia" w:ascii="仿宋" w:hAnsi="仿宋" w:eastAsia="仿宋" w:cs="仿宋"/>
                <w:sz w:val="24"/>
                <w:szCs w:val="24"/>
                <w:highlight w:val="none"/>
                <w:lang w:val="en-US" w:eastAsia="zh-CN"/>
              </w:rPr>
              <w:t>7.5</w:t>
            </w:r>
            <w:r>
              <w:rPr>
                <w:rFonts w:hint="eastAsia" w:ascii="仿宋" w:hAnsi="仿宋" w:eastAsia="仿宋" w:cs="仿宋"/>
                <w:sz w:val="24"/>
                <w:szCs w:val="24"/>
                <w:highlight w:val="none"/>
              </w:rPr>
              <w:t>mm，穿透铝板厚度≥2</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mm，并能以高亮形式显示有机物。</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背散射木板穿透力：穿透三合板厚度≥70mm，并能以高亮形式显示有机物。</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背散射砖体穿透力：穿透墙体转厚度≥60mm，并能显示内部孔径位置和大小。</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35" w:hRule="atLeast"/>
        </w:trPr>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6</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背散射线分辨率：分辨铜线直径小于0.21mm。</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7</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背散射空间分辨率：空气中，设备应能分辨≤0.8mm的钢板，应能分辨≤1.2mm的聚乙烯板。</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8</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背散射重叠测试灵敏度：设备应能区分25mm厚高密度聚乙烯板后≤1.5mm的高密度聚乙烯薄片。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9</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背散射远距离穿透能力：在距离ABS塑料板1米高度时，应能穿透大于10mm厚的ABS塑料板，并能以高亮形式显示板后的有机物。（须在检验报告中体现）。</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tcBorders>
              <w:bottom w:val="nil"/>
            </w:tcBorders>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tcBorders>
              <w:bottom w:val="nil"/>
            </w:tcBorders>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c>
          <w:tcPr>
            <w:tcW w:w="3956" w:type="pct"/>
            <w:tcBorders>
              <w:bottom w:val="nil"/>
            </w:tcBorders>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软件功能：包含图像对比、自动渐变调节、自动调色、对比度自动调节、曲线转变、锐度调节；具备旋转、拉伸、拼图功能，具备放大缩小功能、存储、导入、导出功能。</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11</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伪彩切换功能：支持物理键一键切换，上色效果不少于6种。</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12</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可疑图像标记：具备多种可疑图像标记方式，标记方式不少于4种。</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13</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扫描速度：20-30cm/s成像速度。</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14</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激光定位：双垂直线性激光器，精准定位被测区域。</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15</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设备前端辐射安全：在设备斜前方，距离射线源出束口0.5m且与设备中轴线夹角为60°，周围剂量当量率应小于或等于0.4μSv/h。</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16</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设备后端辐射安全：距离后端2cm处，周围剂量当量率应小于0.25μSv/h。</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17</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电池容量：单块容量不低于6.8Ah。</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18</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连续工作时间要求：设备处于待扫描（非待机）状态，电池连续工作时间不低于6小时。</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19</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设备快速响应工作时间要求：从设备装电池开始至可以正常扫描工作用时不大于40秒。</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20</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所投产品须提供公安部具有CNAS或CMA认证标识的检验报告并加盖</w:t>
            </w:r>
            <w:r>
              <w:rPr>
                <w:rFonts w:hint="eastAsia" w:ascii="仿宋" w:hAnsi="仿宋" w:eastAsia="仿宋" w:cs="仿宋"/>
                <w:sz w:val="24"/>
                <w:szCs w:val="24"/>
                <w:highlight w:val="none"/>
                <w:lang w:val="en-US"/>
              </w:rPr>
              <w:t>投标人</w:t>
            </w:r>
            <w:r>
              <w:rPr>
                <w:rFonts w:hint="eastAsia" w:ascii="仿宋" w:hAnsi="仿宋" w:eastAsia="仿宋" w:cs="仿宋"/>
                <w:sz w:val="24"/>
                <w:szCs w:val="24"/>
                <w:highlight w:val="none"/>
              </w:rPr>
              <w:t>鲜章，所有指标以检验报告数据为准，原件备查。</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noWrap w:val="0"/>
            <w:vAlign w:val="top"/>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21</w:t>
            </w:r>
          </w:p>
        </w:tc>
        <w:tc>
          <w:tcPr>
            <w:tcW w:w="3956" w:type="pct"/>
            <w:noWrap w:val="0"/>
            <w:vAlign w:val="top"/>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1. 背散主机 2台</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2. 电池座充 2个</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3. 充电器 2套</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4. 电池（两块） 2套</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5. 仪器背带 2个</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6.专用手提箱 2个</w:t>
            </w:r>
          </w:p>
        </w:tc>
      </w:tr>
    </w:tbl>
    <w:p>
      <w:pPr>
        <w:pStyle w:val="4"/>
        <w:ind w:left="840" w:firstLine="0" w:firstLineChars="0"/>
        <w:rPr>
          <w:rFonts w:ascii="仿宋" w:hAnsi="仿宋" w:eastAsia="仿宋" w:cs="仿宋"/>
          <w:b/>
          <w:bCs/>
          <w:sz w:val="28"/>
          <w:szCs w:val="28"/>
          <w:highlight w:val="none"/>
        </w:rPr>
      </w:pPr>
      <w:r>
        <w:rPr>
          <w:rFonts w:hint="eastAsia" w:ascii="仿宋" w:hAnsi="仿宋" w:eastAsia="仿宋" w:cs="仿宋"/>
          <w:b/>
          <w:bCs/>
          <w:sz w:val="28"/>
          <w:szCs w:val="28"/>
          <w:highlight w:val="none"/>
        </w:rPr>
        <w:t>02手持拉曼光谱仪</w:t>
      </w:r>
    </w:p>
    <w:tbl>
      <w:tblPr>
        <w:tblStyle w:val="5"/>
        <w:tblW w:w="5021" w:type="pct"/>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Layout w:type="autofit"/>
        <w:tblCellMar>
          <w:top w:w="0" w:type="dxa"/>
          <w:left w:w="0" w:type="dxa"/>
          <w:bottom w:w="0" w:type="dxa"/>
          <w:right w:w="0" w:type="dxa"/>
        </w:tblCellMar>
      </w:tblPr>
      <w:tblGrid>
        <w:gridCol w:w="990"/>
        <w:gridCol w:w="753"/>
        <w:gridCol w:w="6618"/>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参数性质</w:t>
            </w:r>
          </w:p>
        </w:tc>
        <w:tc>
          <w:tcPr>
            <w:tcW w:w="450" w:type="pct"/>
            <w:noWrap w:val="0"/>
            <w:vAlign w:val="center"/>
          </w:tcPr>
          <w:p>
            <w:pPr>
              <w:pStyle w:val="8"/>
              <w:spacing w:before="0" w:line="440" w:lineRule="exact"/>
              <w:ind w:left="0"/>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3957" w:type="pct"/>
            <w:noWrap w:val="0"/>
            <w:vAlign w:val="center"/>
          </w:tcPr>
          <w:p>
            <w:pPr>
              <w:pStyle w:val="8"/>
              <w:spacing w:before="0" w:line="440" w:lineRule="exact"/>
              <w:ind w:left="0"/>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技术参数与性能指标</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工作条件 温度: -20~+40℃</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2</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构成：手持拉曼光谱仪，无需取样，能够直接穿透深色或不透明包装，分析其中液体、粉末、药片和胶囊等样品，鉴定物质的化学成分。</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激光波长830nm,最大功率475mW，功率可调</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简单直观的操作界面，大按钮设计，操作非常方便，即使戴着15mm厚手套也能正常操作</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仪器自带自检标准样品，定期自动要求用户进行自检</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6</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每次测量样品前，自动对外界光环境进行检测，并判断外界光是否对测量有影响。</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p>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7</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包括穿透包装测量、表面测量、小玻璃瓶测量三种测量模式，满足不同状态的样品测量。</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8</w:t>
            </w:r>
          </w:p>
        </w:tc>
        <w:tc>
          <w:tcPr>
            <w:tcW w:w="3957" w:type="pct"/>
            <w:noWrap w:val="0"/>
            <w:vAlign w:val="center"/>
          </w:tcPr>
          <w:p>
            <w:pPr>
              <w:pStyle w:val="8"/>
              <w:spacing w:before="0" w:line="440" w:lineRule="exact"/>
              <w:rPr>
                <w:rFonts w:ascii="仿宋" w:hAnsi="仿宋" w:eastAsia="仿宋" w:cs="仿宋"/>
                <w:sz w:val="24"/>
                <w:szCs w:val="24"/>
                <w:highlight w:val="none"/>
              </w:rPr>
            </w:pPr>
            <w:r>
              <w:rPr>
                <w:rFonts w:hint="eastAsia" w:ascii="仿宋" w:hAnsi="仿宋" w:eastAsia="仿宋" w:cs="仿宋"/>
                <w:sz w:val="24"/>
                <w:szCs w:val="24"/>
                <w:highlight w:val="none"/>
              </w:rPr>
              <w:t>快速测样：无论是否有荧光的干扰，直接测量、小玻璃瓶测量模式下， 在&lt;40s时完成测量，穿透包装测量模式下，在&lt;90s时完成测量，避免测量时间无限延长。</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color w:val="auto"/>
                <w:sz w:val="24"/>
                <w:szCs w:val="24"/>
                <w:highlight w:val="none"/>
              </w:rPr>
              <w:t>▲</w:t>
            </w: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9</w:t>
            </w:r>
          </w:p>
        </w:tc>
        <w:tc>
          <w:tcPr>
            <w:tcW w:w="3957" w:type="pct"/>
            <w:noWrap w:val="0"/>
            <w:vAlign w:val="center"/>
          </w:tcPr>
          <w:p>
            <w:pPr>
              <w:pStyle w:val="8"/>
              <w:spacing w:before="0" w:line="440" w:lineRule="exact"/>
              <w:rPr>
                <w:rFonts w:ascii="仿宋" w:hAnsi="仿宋" w:eastAsia="仿宋" w:cs="仿宋"/>
                <w:sz w:val="24"/>
                <w:szCs w:val="24"/>
                <w:highlight w:val="none"/>
              </w:rPr>
            </w:pPr>
            <w:r>
              <w:rPr>
                <w:rFonts w:hint="eastAsia" w:ascii="仿宋" w:hAnsi="仿宋" w:eastAsia="仿宋" w:cs="仿宋"/>
                <w:sz w:val="24"/>
                <w:szCs w:val="24"/>
                <w:highlight w:val="none"/>
              </w:rPr>
              <w:t>应采用空间位移拉曼光谱SORS技术，能够穿透例如深色或不透明的塑料瓶、编织袋、牛皮纸袋和玻璃瓶（包含但不限于有颜色的高密度聚乙烯HDPE、聚丙烯和多层塑料膜/纸），而不需要打开包装取出样品，实现原位无损测量，减少操作者暴露在有毒有害环境下的风险。</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在法证方面，SORS技术应保持容器完整性，并保持证物的有效性。</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tcBorders>
              <w:bottom w:val="nil"/>
            </w:tcBorders>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tcBorders>
              <w:bottom w:val="nil"/>
            </w:tcBorders>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11</w:t>
            </w:r>
          </w:p>
        </w:tc>
        <w:tc>
          <w:tcPr>
            <w:tcW w:w="3957" w:type="pct"/>
            <w:tcBorders>
              <w:bottom w:val="nil"/>
            </w:tcBorders>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配备光学设计和大尺寸（&gt;1mm）的激光光斑，可减少敏感材料发生灼烧、爆燃、爆炸的风险。</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12</w:t>
            </w:r>
          </w:p>
        </w:tc>
        <w:tc>
          <w:tcPr>
            <w:tcW w:w="3957" w:type="pct"/>
            <w:noWrap w:val="0"/>
            <w:vAlign w:val="center"/>
          </w:tcPr>
          <w:p>
            <w:pPr>
              <w:pStyle w:val="8"/>
              <w:spacing w:before="0" w:line="440" w:lineRule="exact"/>
              <w:rPr>
                <w:rFonts w:ascii="仿宋" w:hAnsi="仿宋" w:eastAsia="仿宋" w:cs="仿宋"/>
                <w:sz w:val="24"/>
                <w:szCs w:val="24"/>
                <w:highlight w:val="none"/>
              </w:rPr>
            </w:pPr>
            <w:r>
              <w:rPr>
                <w:rFonts w:hint="eastAsia" w:ascii="仿宋" w:hAnsi="仿宋" w:eastAsia="仿宋" w:cs="仿宋"/>
                <w:sz w:val="24"/>
                <w:szCs w:val="24"/>
                <w:highlight w:val="none"/>
              </w:rPr>
              <w:t>通过标准谱图库检索功能实现未知物的鉴定，标准谱图库中包含爆炸物、前驱体、麻醉毒品、新型精神兴奋剂、常规化学品有毒有害化学品在内的多张标准谱图，用户可自建库，能够实现混合物分析。</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13</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提高测试安全性的措施除了可降低激光功率，还应包含延时测量（scandelay）功能、远程遥控（remote trigger）（可选）功能，使操作者获得最高的安全保护。</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14</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仪器坚固耐用，IP67的防水防尘设计，</w:t>
            </w:r>
            <w:r>
              <w:rPr>
                <w:rFonts w:hint="eastAsia" w:ascii="仿宋" w:hAnsi="仿宋" w:eastAsia="仿宋" w:cs="仿宋"/>
                <w:sz w:val="24"/>
                <w:szCs w:val="24"/>
                <w:highlight w:val="none"/>
                <w:lang w:val="en-US"/>
              </w:rPr>
              <w:t>符合MIL-STD-810G美国军用标准。</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15</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操作界面有多语言可选择，可通过USB接口实现数据传输、谱库更新，直接输出PDF测试报告</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c>
          <w:tcPr>
            <w:tcW w:w="592"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w:t>
            </w:r>
          </w:p>
        </w:tc>
        <w:tc>
          <w:tcPr>
            <w:tcW w:w="450" w:type="pct"/>
            <w:noWrap w:val="0"/>
            <w:vAlign w:val="center"/>
          </w:tcPr>
          <w:p>
            <w:pPr>
              <w:pStyle w:val="8"/>
              <w:spacing w:before="0" w:line="440" w:lineRule="exact"/>
              <w:ind w:left="0"/>
              <w:jc w:val="center"/>
              <w:rPr>
                <w:rFonts w:ascii="仿宋" w:hAnsi="仿宋" w:eastAsia="仿宋" w:cs="仿宋"/>
                <w:sz w:val="24"/>
                <w:szCs w:val="24"/>
                <w:highlight w:val="none"/>
              </w:rPr>
            </w:pPr>
            <w:r>
              <w:rPr>
                <w:rFonts w:hint="eastAsia" w:ascii="仿宋" w:hAnsi="仿宋" w:eastAsia="仿宋" w:cs="仿宋"/>
                <w:sz w:val="24"/>
                <w:szCs w:val="24"/>
                <w:highlight w:val="none"/>
              </w:rPr>
              <w:t>16</w:t>
            </w:r>
          </w:p>
        </w:tc>
        <w:tc>
          <w:tcPr>
            <w:tcW w:w="3957" w:type="pct"/>
            <w:noWrap w:val="0"/>
            <w:vAlign w:val="center"/>
          </w:tcPr>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配置要求</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1. 仪器主机 3台</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2. 自检标样、激光护目镜、肩带和便携箱 3套</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3. 锂电池（2个），充电器（1个） 3套</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4. 小玻璃瓶支架 3个</w:t>
            </w:r>
          </w:p>
          <w:p>
            <w:pPr>
              <w:pStyle w:val="8"/>
              <w:spacing w:before="0" w:line="440" w:lineRule="exact"/>
              <w:ind w:left="0"/>
              <w:rPr>
                <w:rFonts w:ascii="仿宋" w:hAnsi="仿宋" w:eastAsia="仿宋" w:cs="仿宋"/>
                <w:sz w:val="24"/>
                <w:szCs w:val="24"/>
                <w:highlight w:val="none"/>
              </w:rPr>
            </w:pPr>
            <w:r>
              <w:rPr>
                <w:rFonts w:hint="eastAsia" w:ascii="仿宋" w:hAnsi="仿宋" w:eastAsia="仿宋" w:cs="仿宋"/>
                <w:sz w:val="24"/>
                <w:szCs w:val="24"/>
                <w:highlight w:val="none"/>
              </w:rPr>
              <w:t>5. 远程遥控</w:t>
            </w:r>
          </w:p>
        </w:tc>
      </w:tr>
    </w:tbl>
    <w:p>
      <w:pPr>
        <w:numPr>
          <w:ilvl w:val="0"/>
          <w:numId w:val="0"/>
        </w:numPr>
        <w:jc w:val="both"/>
        <w:rPr>
          <w:rFonts w:hint="default" w:ascii="仿宋" w:hAnsi="仿宋" w:eastAsia="仿宋" w:cs="仿宋"/>
          <w:b/>
          <w:bCs w:val="0"/>
          <w:color w:val="auto"/>
          <w:kern w:val="2"/>
          <w:sz w:val="30"/>
          <w:szCs w:val="30"/>
          <w:highlight w:val="none"/>
          <w:lang w:val="en-US" w:eastAsia="zh-CN"/>
        </w:rPr>
      </w:pPr>
      <w:r>
        <w:rPr>
          <w:rFonts w:hint="eastAsia" w:ascii="仿宋" w:hAnsi="仿宋" w:eastAsia="仿宋" w:cs="仿宋"/>
          <w:b/>
          <w:bCs w:val="0"/>
          <w:color w:val="auto"/>
          <w:kern w:val="2"/>
          <w:sz w:val="30"/>
          <w:szCs w:val="30"/>
          <w:highlight w:val="none"/>
          <w:lang w:val="en-US" w:eastAsia="zh-CN"/>
        </w:rPr>
        <w:t>（三）投标样机</w:t>
      </w:r>
    </w:p>
    <w:p>
      <w:pPr>
        <w:spacing w:line="460" w:lineRule="exact"/>
        <w:ind w:firstLine="562" w:firstLineChars="2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1.</w:t>
      </w:r>
      <w:r>
        <w:rPr>
          <w:rFonts w:hint="eastAsia" w:ascii="仿宋" w:hAnsi="仿宋" w:eastAsia="仿宋" w:cs="仿宋"/>
          <w:b/>
          <w:color w:val="auto"/>
          <w:sz w:val="28"/>
          <w:szCs w:val="28"/>
          <w:highlight w:val="none"/>
        </w:rPr>
        <w:t xml:space="preserve"> 样机递交</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递交</w:t>
      </w:r>
      <w:r>
        <w:rPr>
          <w:rFonts w:hint="eastAsia" w:ascii="仿宋" w:hAnsi="仿宋" w:eastAsia="仿宋" w:cs="仿宋"/>
          <w:color w:val="auto"/>
          <w:sz w:val="28"/>
          <w:szCs w:val="28"/>
          <w:highlight w:val="none"/>
          <w:lang w:eastAsia="zh-CN"/>
        </w:rPr>
        <w:t>起止</w:t>
      </w:r>
      <w:r>
        <w:rPr>
          <w:rFonts w:hint="eastAsia" w:ascii="仿宋" w:hAnsi="仿宋" w:eastAsia="仿宋" w:cs="仿宋"/>
          <w:color w:val="auto"/>
          <w:sz w:val="28"/>
          <w:szCs w:val="28"/>
          <w:highlight w:val="none"/>
        </w:rPr>
        <w:t>时间、地点：同投标文件递交</w:t>
      </w:r>
      <w:r>
        <w:rPr>
          <w:rFonts w:hint="eastAsia" w:ascii="仿宋" w:hAnsi="仿宋" w:eastAsia="仿宋" w:cs="仿宋"/>
          <w:color w:val="auto"/>
          <w:sz w:val="28"/>
          <w:szCs w:val="28"/>
          <w:highlight w:val="none"/>
          <w:lang w:eastAsia="zh-CN"/>
        </w:rPr>
        <w:t>起止</w:t>
      </w:r>
      <w:r>
        <w:rPr>
          <w:rFonts w:hint="eastAsia" w:ascii="仿宋" w:hAnsi="仿宋" w:eastAsia="仿宋" w:cs="仿宋"/>
          <w:color w:val="auto"/>
          <w:sz w:val="28"/>
          <w:szCs w:val="28"/>
          <w:highlight w:val="none"/>
        </w:rPr>
        <w:t>时间、地点。</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迟交的样机：采购人和采购代理机构将拒绝接收在截止时间之后递交的样机。</w:t>
      </w:r>
    </w:p>
    <w:p>
      <w:pPr>
        <w:spacing w:line="460" w:lineRule="exact"/>
        <w:ind w:firstLine="562" w:firstLineChars="2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2.</w:t>
      </w:r>
      <w:r>
        <w:rPr>
          <w:rFonts w:hint="eastAsia" w:ascii="仿宋" w:hAnsi="仿宋" w:eastAsia="仿宋" w:cs="仿宋"/>
          <w:b/>
          <w:color w:val="auto"/>
          <w:sz w:val="28"/>
          <w:szCs w:val="28"/>
          <w:highlight w:val="none"/>
        </w:rPr>
        <w:t>样机接收</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接收样机</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1.1递交样机起止时间及递交地点：同投标文件。</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1.2 采购代理机构在招标文件中规定递交时间和地点统一接受供应商递交的样机，并做递交记录，供应商的代表需在递交记录上签字确认。</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供应商之间不得相互串通，不得排挤其他供应商的公平竞争，损害采购人或其他供应商的合法权益。</w:t>
      </w:r>
    </w:p>
    <w:p>
      <w:pPr>
        <w:spacing w:line="460" w:lineRule="exact"/>
        <w:ind w:firstLine="562" w:firstLineChars="2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3.</w:t>
      </w:r>
      <w:r>
        <w:rPr>
          <w:rFonts w:hint="eastAsia" w:ascii="仿宋" w:hAnsi="仿宋" w:eastAsia="仿宋" w:cs="仿宋"/>
          <w:b/>
          <w:color w:val="auto"/>
          <w:sz w:val="28"/>
          <w:szCs w:val="28"/>
          <w:highlight w:val="none"/>
        </w:rPr>
        <w:t xml:space="preserve"> 样机技术要求</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3.1</w:t>
      </w:r>
      <w:r>
        <w:rPr>
          <w:rFonts w:hint="eastAsia" w:ascii="仿宋" w:hAnsi="仿宋" w:eastAsia="仿宋" w:cs="仿宋"/>
          <w:color w:val="auto"/>
          <w:sz w:val="28"/>
          <w:szCs w:val="28"/>
          <w:highlight w:val="none"/>
        </w:rPr>
        <w:t>样机递交数量</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投标人应按招标文件中规定的时间提交招标文件中规定数量的样机作为评标及最终验货的比对依据。</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3.2</w:t>
      </w:r>
      <w:r>
        <w:rPr>
          <w:rFonts w:hint="eastAsia" w:ascii="仿宋" w:hAnsi="仿宋" w:eastAsia="仿宋" w:cs="仿宋"/>
          <w:color w:val="auto"/>
          <w:sz w:val="28"/>
          <w:szCs w:val="28"/>
          <w:highlight w:val="none"/>
        </w:rPr>
        <w:t xml:space="preserve"> 样机包装</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递交投标样机同时须</w:t>
      </w:r>
      <w:r>
        <w:rPr>
          <w:rFonts w:hint="eastAsia" w:ascii="仿宋" w:hAnsi="仿宋" w:eastAsia="仿宋" w:cs="仿宋"/>
          <w:b/>
          <w:color w:val="auto"/>
          <w:sz w:val="28"/>
          <w:szCs w:val="28"/>
          <w:highlight w:val="none"/>
        </w:rPr>
        <w:t>单独递交一份样机清单</w:t>
      </w:r>
      <w:r>
        <w:rPr>
          <w:rFonts w:hint="eastAsia" w:ascii="仿宋" w:hAnsi="仿宋" w:eastAsia="仿宋" w:cs="仿宋"/>
          <w:color w:val="auto"/>
          <w:sz w:val="28"/>
          <w:szCs w:val="28"/>
          <w:highlight w:val="none"/>
        </w:rPr>
        <w:t>并加盖投标人鲜章</w:t>
      </w:r>
      <w:r>
        <w:rPr>
          <w:rFonts w:hint="eastAsia" w:ascii="仿宋" w:hAnsi="仿宋" w:eastAsia="仿宋" w:cs="仿宋"/>
          <w:color w:val="auto"/>
          <w:sz w:val="28"/>
          <w:szCs w:val="28"/>
          <w:highlight w:val="none"/>
          <w:lang w:eastAsia="zh-CN"/>
        </w:rPr>
        <w:t>（或签字）</w:t>
      </w:r>
      <w:r>
        <w:rPr>
          <w:rFonts w:hint="eastAsia" w:ascii="仿宋" w:hAnsi="仿宋" w:eastAsia="仿宋" w:cs="仿宋"/>
          <w:color w:val="auto"/>
          <w:sz w:val="28"/>
          <w:szCs w:val="28"/>
          <w:highlight w:val="none"/>
        </w:rPr>
        <w:t>此清单不得附在样机上，</w:t>
      </w:r>
      <w:r>
        <w:rPr>
          <w:rFonts w:hint="eastAsia" w:ascii="仿宋" w:hAnsi="仿宋" w:eastAsia="仿宋" w:cs="仿宋"/>
          <w:b/>
          <w:color w:val="auto"/>
          <w:sz w:val="28"/>
          <w:szCs w:val="28"/>
          <w:highlight w:val="none"/>
        </w:rPr>
        <w:t>未附样机清单的投标样机将拒绝接收</w:t>
      </w:r>
      <w:r>
        <w:rPr>
          <w:rFonts w:hint="eastAsia" w:ascii="仿宋" w:hAnsi="仿宋" w:eastAsia="仿宋" w:cs="仿宋"/>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3.3</w:t>
      </w:r>
      <w:r>
        <w:rPr>
          <w:rFonts w:hint="eastAsia" w:ascii="仿宋" w:hAnsi="仿宋" w:eastAsia="仿宋" w:cs="仿宋"/>
          <w:color w:val="auto"/>
          <w:sz w:val="28"/>
          <w:szCs w:val="28"/>
          <w:highlight w:val="none"/>
        </w:rPr>
        <w:t>投标样机本身不能有可以识别投标人的任何标记，若有可识别标记，则样机</w:t>
      </w:r>
      <w:r>
        <w:rPr>
          <w:rFonts w:hint="eastAsia" w:ascii="仿宋" w:hAnsi="仿宋" w:eastAsia="仿宋" w:cs="仿宋"/>
          <w:color w:val="auto"/>
          <w:sz w:val="28"/>
          <w:szCs w:val="28"/>
          <w:highlight w:val="none"/>
          <w:lang w:val="en-US" w:eastAsia="zh-CN"/>
        </w:rPr>
        <w:t>测试</w:t>
      </w:r>
      <w:r>
        <w:rPr>
          <w:rFonts w:hint="eastAsia" w:ascii="仿宋" w:hAnsi="仿宋" w:eastAsia="仿宋" w:cs="仿宋"/>
          <w:color w:val="auto"/>
          <w:sz w:val="28"/>
          <w:szCs w:val="28"/>
          <w:highlight w:val="none"/>
        </w:rPr>
        <w:t>得分为零分；</w:t>
      </w:r>
    </w:p>
    <w:p>
      <w:pPr>
        <w:spacing w:line="520" w:lineRule="exact"/>
        <w:ind w:firstLine="562" w:firstLineChars="20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rPr>
        <w:t>投标样机数量</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3"/>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807" w:type="pct"/>
            <w:noWrap w:val="0"/>
            <w:vAlign w:val="center"/>
          </w:tcPr>
          <w:p>
            <w:pPr>
              <w:spacing w:line="520" w:lineRule="exact"/>
              <w:jc w:val="center"/>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样机名称</w:t>
            </w:r>
          </w:p>
        </w:tc>
        <w:tc>
          <w:tcPr>
            <w:tcW w:w="2192" w:type="pct"/>
            <w:noWrap w:val="0"/>
            <w:vAlign w:val="center"/>
          </w:tcPr>
          <w:p>
            <w:pPr>
              <w:spacing w:line="52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807" w:type="pct"/>
            <w:noWrap w:val="0"/>
            <w:vAlign w:val="center"/>
          </w:tcPr>
          <w:p>
            <w:pPr>
              <w:widowControl/>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手持背散仪</w:t>
            </w:r>
          </w:p>
        </w:tc>
        <w:tc>
          <w:tcPr>
            <w:tcW w:w="2192" w:type="pct"/>
            <w:noWrap w:val="0"/>
            <w:vAlign w:val="center"/>
          </w:tcPr>
          <w:p>
            <w:pPr>
              <w:widowControl/>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807" w:type="pct"/>
            <w:noWrap w:val="0"/>
            <w:vAlign w:val="center"/>
          </w:tcPr>
          <w:p>
            <w:pPr>
              <w:widowControl/>
              <w:jc w:val="center"/>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手持拉曼光谱仪</w:t>
            </w:r>
          </w:p>
        </w:tc>
        <w:tc>
          <w:tcPr>
            <w:tcW w:w="2192" w:type="pct"/>
            <w:noWrap w:val="0"/>
            <w:vAlign w:val="center"/>
          </w:tcPr>
          <w:p>
            <w:pPr>
              <w:widowControl/>
              <w:jc w:val="center"/>
              <w:rPr>
                <w:rFonts w:hint="default"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1</w:t>
            </w:r>
          </w:p>
        </w:tc>
      </w:tr>
    </w:tbl>
    <w:p>
      <w:pPr>
        <w:keepNext w:val="0"/>
        <w:keepLines w:val="0"/>
        <w:pageBreakBefore w:val="0"/>
        <w:widowControl w:val="0"/>
        <w:kinsoku/>
        <w:wordWrap/>
        <w:overflowPunct/>
        <w:topLinePunct w:val="0"/>
        <w:autoSpaceDE/>
        <w:autoSpaceDN/>
        <w:bidi w:val="0"/>
        <w:adjustRightInd/>
        <w:spacing w:line="400" w:lineRule="exact"/>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color w:val="auto"/>
          <w:sz w:val="28"/>
          <w:szCs w:val="28"/>
          <w:highlight w:val="none"/>
          <w:lang w:val="en-US" w:eastAsia="zh-CN"/>
        </w:rPr>
        <w:t>5.</w:t>
      </w:r>
      <w:r>
        <w:rPr>
          <w:rFonts w:hint="eastAsia" w:ascii="仿宋" w:hAnsi="仿宋" w:eastAsia="仿宋" w:cs="仿宋"/>
          <w:b/>
          <w:color w:val="auto"/>
          <w:sz w:val="28"/>
          <w:szCs w:val="28"/>
          <w:highlight w:val="none"/>
        </w:rPr>
        <w:t>投标样机的退还</w:t>
      </w:r>
    </w:p>
    <w:p>
      <w:pPr>
        <w:pStyle w:val="4"/>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因样机价格昂贵，退还中如有遗失损坏责任难以判定。测试结束，投标人在测试结果上签字后，自行带回。</w:t>
      </w:r>
    </w:p>
    <w:p>
      <w:pPr>
        <w:pStyle w:val="4"/>
        <w:ind w:firstLine="0" w:firstLineChars="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三、商务要求</w:t>
      </w:r>
      <w:r>
        <w:rPr>
          <w:rFonts w:hint="eastAsia" w:ascii="仿宋" w:hAnsi="仿宋" w:eastAsia="仿宋" w:cs="仿宋"/>
          <w:b/>
          <w:bCs/>
          <w:color w:val="auto"/>
          <w:sz w:val="28"/>
          <w:szCs w:val="28"/>
          <w:highlight w:val="none"/>
          <w:lang w:eastAsia="zh-CN"/>
        </w:rPr>
        <w:t>（实质性要求）</w:t>
      </w:r>
    </w:p>
    <w:p>
      <w:pPr>
        <w:pStyle w:val="9"/>
        <w:spacing w:line="360" w:lineRule="auto"/>
        <w:ind w:firstLine="56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第一包</w:t>
      </w:r>
    </w:p>
    <w:p>
      <w:pPr>
        <w:pStyle w:val="9"/>
        <w:spacing w:line="360" w:lineRule="auto"/>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eastAsia="zh-CN"/>
        </w:rPr>
        <w:t>交货时间</w:t>
      </w:r>
      <w:r>
        <w:rPr>
          <w:rFonts w:hint="eastAsia" w:ascii="仿宋" w:hAnsi="仿宋" w:eastAsia="仿宋" w:cs="仿宋"/>
          <w:color w:val="auto"/>
          <w:sz w:val="28"/>
          <w:szCs w:val="28"/>
          <w:highlight w:val="none"/>
        </w:rPr>
        <w:t>：自合同签订之日起100日</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并且最迟应在2022年11月30日前全部完成安装调试，并验收合格交付使用</w:t>
      </w:r>
      <w:r>
        <w:rPr>
          <w:rFonts w:hint="eastAsia" w:ascii="仿宋" w:hAnsi="仿宋" w:eastAsia="仿宋" w:cs="仿宋"/>
          <w:color w:val="auto"/>
          <w:sz w:val="28"/>
          <w:szCs w:val="28"/>
          <w:highlight w:val="none"/>
        </w:rPr>
        <w:t xml:space="preserve">。 </w:t>
      </w:r>
    </w:p>
    <w:p>
      <w:pPr>
        <w:pStyle w:val="9"/>
        <w:spacing w:line="360" w:lineRule="auto"/>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（二）交货地点：四川省成都市双流区胜利镇云岭路36号。</w:t>
      </w:r>
    </w:p>
    <w:p>
      <w:pPr>
        <w:pStyle w:val="9"/>
        <w:spacing w:line="360" w:lineRule="auto"/>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（三）付款方式：全部货物按照采购单位要求交付完毕并验收合格，采购单位接到中标供应商通知与完税发票及凭证资料 ，达到付款条件起 15 日，支付合同总金额的 100%；</w:t>
      </w:r>
    </w:p>
    <w:p>
      <w:pPr>
        <w:pStyle w:val="9"/>
        <w:spacing w:line="360" w:lineRule="auto"/>
        <w:ind w:firstLine="56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（四）其他要求</w:t>
      </w:r>
    </w:p>
    <w:p>
      <w:pPr>
        <w:pStyle w:val="9"/>
        <w:spacing w:line="360" w:lineRule="auto"/>
        <w:ind w:firstLine="56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1.设备交付：中标商交货期限为合同签订生效后的100日内， 在合同签订生效之日起100天内交货到采购方指定地点，随即在30日内全部完成安装调试验收合格交付使用。 </w:t>
      </w:r>
    </w:p>
    <w:p>
      <w:pPr>
        <w:pStyle w:val="9"/>
        <w:spacing w:line="360" w:lineRule="auto"/>
        <w:ind w:firstLine="56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2.安装与培训 </w:t>
      </w:r>
    </w:p>
    <w:p>
      <w:pPr>
        <w:pStyle w:val="9"/>
        <w:spacing w:line="360" w:lineRule="auto"/>
        <w:ind w:firstLine="56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2.1安装 </w:t>
      </w:r>
    </w:p>
    <w:p>
      <w:pPr>
        <w:pStyle w:val="9"/>
        <w:spacing w:line="360" w:lineRule="auto"/>
        <w:ind w:firstLine="56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2.1.1场地测试：在合同签订后1个月内，若用户场地已经确定，中标商需安排维修工程师到现场（最多2次）进行场地测试， 包括磁场、震动、噪声等。测试完毕后出具相关的测试报告，并对测试结果给出意见。若场地不合格工程师应建议用户更换场地或进行相关整改，合格后会对安装位置以及电源隔断等提供意见供用户进行参考。</w:t>
      </w:r>
    </w:p>
    <w:p>
      <w:pPr>
        <w:pStyle w:val="9"/>
        <w:spacing w:line="360" w:lineRule="auto"/>
        <w:ind w:left="0" w:leftChars="0"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2.1.2安装调试：设备到达用户现场，且现场的水、电、隔断等所有安装条件准备充分后，中标商应在接到用户通知后两周内安排相关的专业人员与用户就安装工作的具体安排进行沟通。若场地以及相关条件合格，进行安装，安装时间不超过2周。 </w:t>
      </w:r>
    </w:p>
    <w:p>
      <w:pPr>
        <w:pStyle w:val="9"/>
        <w:spacing w:line="360" w:lineRule="auto"/>
        <w:ind w:left="0" w:leftChars="0"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2.2培训 </w:t>
      </w:r>
    </w:p>
    <w:p>
      <w:pPr>
        <w:pStyle w:val="9"/>
        <w:spacing w:line="360" w:lineRule="auto"/>
        <w:ind w:left="0" w:leftChars="0"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2.2.1初级培训：安装调试完毕后，工程师应对用户人员进行现场培训。现场培训时间一般为1-2天，上机操作培训的人员不超过3人。培训内容包括： a.设备的原理、结构及功能简单介绍 b.设备的操作，系统硬件、软件的操作运用 c.设备的日常维护和故障排除 d.样品初步分析与图像获取 e.样品实测 </w:t>
      </w:r>
    </w:p>
    <w:p>
      <w:pPr>
        <w:pStyle w:val="9"/>
        <w:spacing w:line="360" w:lineRule="auto"/>
        <w:ind w:left="0" w:leftChars="0"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2.2.2 应用培训：用户使用1到2个月左右，中标商应在接用户通知后安排应用专家到用户现场进行高级培训。培训主要是帮助用户解决实际使用中的问题。此后，根据用户与中标商共同协商确定相应的培训计划和次数，中标公司应用专家针对用户情况进行定期寻访， 帮助用户对产品操作及样品实测进行指导。 </w:t>
      </w:r>
    </w:p>
    <w:p>
      <w:pPr>
        <w:pStyle w:val="9"/>
        <w:spacing w:line="360" w:lineRule="auto"/>
        <w:ind w:left="0" w:leftChars="0"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2.2.3高级培训：时间一般为2-3天，在用户使用设备3到6个月后，中标商应指派高级应用专家就用户在使用扫描电镜过程中发现的问题及产生的疑问，对用户电镜操作人员进行电镜应用方面的高级培训，主要为用户提供扫描电镜应用过程中遇到的一些疑难样品进行观察条件的经验传授和新条件的摸索。</w:t>
      </w:r>
    </w:p>
    <w:p>
      <w:pPr>
        <w:pStyle w:val="9"/>
        <w:spacing w:line="360" w:lineRule="auto"/>
        <w:ind w:left="0" w:leftChars="0"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2.2.4仪器验收合格后5年之内，根据用户的培训需求，中标商应安排工程师再次到现场对用户（2~3人）进行仪器培训（包括初级培训、应用培训及高级培训）。</w:t>
      </w:r>
    </w:p>
    <w:p>
      <w:pPr>
        <w:pStyle w:val="9"/>
        <w:snapToGrid w:val="0"/>
        <w:spacing w:line="500" w:lineRule="exact"/>
        <w:ind w:firstLine="560"/>
        <w:textAlignment w:val="baseline"/>
        <w:rPr>
          <w:rFonts w:hint="eastAsia" w:hAnsi="宋体" w:eastAsia="仿宋"/>
          <w:b/>
          <w:bCs/>
          <w:color w:val="auto"/>
          <w:sz w:val="28"/>
          <w:szCs w:val="24"/>
          <w:highlight w:val="none"/>
        </w:rPr>
      </w:pPr>
      <w:r>
        <w:rPr>
          <w:rFonts w:hint="eastAsia" w:hAnsi="宋体" w:eastAsia="仿宋"/>
          <w:b/>
          <w:bCs/>
          <w:color w:val="auto"/>
          <w:sz w:val="28"/>
          <w:szCs w:val="24"/>
          <w:highlight w:val="none"/>
        </w:rPr>
        <w:t>第</w:t>
      </w:r>
      <w:r>
        <w:rPr>
          <w:rFonts w:hint="eastAsia" w:hAnsi="宋体" w:eastAsia="仿宋"/>
          <w:b/>
          <w:bCs/>
          <w:color w:val="auto"/>
          <w:sz w:val="28"/>
          <w:szCs w:val="24"/>
          <w:highlight w:val="none"/>
          <w:lang w:eastAsia="zh-CN"/>
        </w:rPr>
        <w:t>二</w:t>
      </w:r>
      <w:r>
        <w:rPr>
          <w:rFonts w:hint="eastAsia" w:hAnsi="宋体" w:eastAsia="仿宋"/>
          <w:b/>
          <w:bCs/>
          <w:color w:val="auto"/>
          <w:sz w:val="28"/>
          <w:szCs w:val="24"/>
          <w:highlight w:val="none"/>
        </w:rPr>
        <w:t>包</w:t>
      </w:r>
    </w:p>
    <w:p>
      <w:pPr>
        <w:pStyle w:val="9"/>
        <w:numPr>
          <w:ilvl w:val="0"/>
          <w:numId w:val="6"/>
        </w:numPr>
        <w:snapToGrid w:val="0"/>
        <w:spacing w:line="500" w:lineRule="exact"/>
        <w:ind w:firstLine="560"/>
        <w:textAlignment w:val="baseline"/>
        <w:rPr>
          <w:rFonts w:hint="eastAsia" w:hAnsi="宋体" w:eastAsia="仿宋"/>
          <w:color w:val="auto"/>
          <w:sz w:val="28"/>
          <w:szCs w:val="24"/>
          <w:highlight w:val="none"/>
          <w:lang w:eastAsia="zh-CN"/>
        </w:rPr>
      </w:pPr>
      <w:r>
        <w:rPr>
          <w:rFonts w:hint="eastAsia" w:hAnsi="宋体" w:eastAsia="仿宋"/>
          <w:color w:val="auto"/>
          <w:sz w:val="28"/>
          <w:szCs w:val="24"/>
          <w:highlight w:val="none"/>
          <w:lang w:eastAsia="zh-CN"/>
        </w:rPr>
        <w:t>交货时间：自合同签订之日起90日</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并且最迟应在2022年11月30日前全部完成安装调试，并验收合格交付使用</w:t>
      </w:r>
      <w:r>
        <w:rPr>
          <w:rFonts w:hint="eastAsia" w:ascii="仿宋" w:hAnsi="仿宋" w:eastAsia="仿宋" w:cs="仿宋"/>
          <w:color w:val="auto"/>
          <w:sz w:val="28"/>
          <w:szCs w:val="28"/>
          <w:highlight w:val="none"/>
        </w:rPr>
        <w:t>。</w:t>
      </w:r>
    </w:p>
    <w:p>
      <w:pPr>
        <w:pStyle w:val="9"/>
        <w:numPr>
          <w:ilvl w:val="0"/>
          <w:numId w:val="6"/>
        </w:numPr>
        <w:snapToGrid w:val="0"/>
        <w:spacing w:line="500" w:lineRule="exact"/>
        <w:ind w:firstLine="560"/>
        <w:textAlignment w:val="baseline"/>
        <w:rPr>
          <w:rFonts w:hint="eastAsia" w:hAnsi="宋体" w:eastAsia="仿宋"/>
          <w:color w:val="auto"/>
          <w:sz w:val="28"/>
          <w:szCs w:val="24"/>
          <w:highlight w:val="none"/>
          <w:lang w:eastAsia="zh-CN"/>
        </w:rPr>
      </w:pPr>
      <w:r>
        <w:rPr>
          <w:rFonts w:hint="eastAsia" w:hAnsi="宋体" w:eastAsia="仿宋"/>
          <w:color w:val="auto"/>
          <w:sz w:val="28"/>
          <w:szCs w:val="24"/>
          <w:highlight w:val="none"/>
          <w:lang w:eastAsia="zh-CN"/>
        </w:rPr>
        <w:t>交货地点：四川省成都市双流区胜利镇云岭路36号</w:t>
      </w:r>
    </w:p>
    <w:p>
      <w:pPr>
        <w:pStyle w:val="9"/>
        <w:numPr>
          <w:ilvl w:val="0"/>
          <w:numId w:val="6"/>
        </w:numPr>
        <w:snapToGrid w:val="0"/>
        <w:spacing w:line="500" w:lineRule="exact"/>
        <w:ind w:firstLine="560"/>
        <w:textAlignment w:val="baseline"/>
        <w:rPr>
          <w:rFonts w:hint="eastAsia" w:hAnsi="宋体" w:eastAsia="仿宋"/>
          <w:color w:val="auto"/>
          <w:sz w:val="28"/>
          <w:szCs w:val="24"/>
          <w:highlight w:val="none"/>
          <w:lang w:eastAsia="zh-CN"/>
        </w:rPr>
      </w:pPr>
      <w:r>
        <w:rPr>
          <w:rFonts w:hint="eastAsia" w:hAnsi="宋体" w:eastAsia="仿宋"/>
          <w:color w:val="auto"/>
          <w:sz w:val="28"/>
          <w:szCs w:val="24"/>
          <w:highlight w:val="none"/>
          <w:lang w:eastAsia="zh-CN"/>
        </w:rPr>
        <w:t>付款方式：全部货物按照采购单位要求交付完毕并验收合格，采购单位接到中标供应商通知与完税发票及凭证资料 ，达到付款条件起 15 日，支付合同总金额的 100</w:t>
      </w:r>
      <w:r>
        <w:rPr>
          <w:rFonts w:hint="eastAsia" w:hAnsi="宋体" w:eastAsia="仿宋"/>
          <w:color w:val="auto"/>
          <w:sz w:val="28"/>
          <w:szCs w:val="24"/>
          <w:highlight w:val="none"/>
          <w:lang w:val="en-US" w:eastAsia="zh-CN"/>
        </w:rPr>
        <w:t>%。</w:t>
      </w:r>
    </w:p>
    <w:p>
      <w:pPr>
        <w:pStyle w:val="9"/>
        <w:numPr>
          <w:ilvl w:val="0"/>
          <w:numId w:val="6"/>
        </w:numPr>
        <w:snapToGrid w:val="0"/>
        <w:spacing w:line="500" w:lineRule="exact"/>
        <w:ind w:left="0" w:leftChars="0" w:firstLine="560" w:firstLineChars="200"/>
        <w:textAlignment w:val="baseline"/>
        <w:rPr>
          <w:rFonts w:hint="eastAsia" w:hAnsi="宋体" w:eastAsia="仿宋"/>
          <w:color w:val="auto"/>
          <w:sz w:val="28"/>
          <w:szCs w:val="24"/>
          <w:highlight w:val="none"/>
          <w:lang w:eastAsia="zh-CN"/>
        </w:rPr>
      </w:pPr>
      <w:r>
        <w:rPr>
          <w:rFonts w:hint="eastAsia" w:hAnsi="宋体" w:eastAsia="仿宋"/>
          <w:color w:val="auto"/>
          <w:sz w:val="28"/>
          <w:szCs w:val="24"/>
          <w:highlight w:val="none"/>
          <w:lang w:eastAsia="zh-CN"/>
        </w:rPr>
        <w:t>其他要求</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eastAsia="zh-CN"/>
        </w:rPr>
      </w:pPr>
      <w:r>
        <w:rPr>
          <w:rFonts w:hint="eastAsia" w:hAnsi="宋体" w:eastAsia="仿宋"/>
          <w:color w:val="auto"/>
          <w:sz w:val="28"/>
          <w:szCs w:val="24"/>
          <w:highlight w:val="none"/>
          <w:lang w:val="en-US" w:eastAsia="zh-CN"/>
        </w:rPr>
        <w:t>1、</w:t>
      </w:r>
      <w:r>
        <w:rPr>
          <w:rFonts w:hint="eastAsia" w:hAnsi="宋体" w:eastAsia="仿宋"/>
          <w:color w:val="auto"/>
          <w:sz w:val="28"/>
          <w:szCs w:val="24"/>
          <w:highlight w:val="none"/>
          <w:lang w:eastAsia="zh-CN"/>
        </w:rPr>
        <w:t xml:space="preserve">中标供应商提供的交货期不得超过正式签订合同后90个日历日的交货期时间。交货地点由采购方指定。供应商应予以特别注意：如出现未能到期供货的情况，采购方有权单方终止合同的执行，所有的经济损失由逾期供货商单方承担。 </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eastAsia="zh-CN"/>
        </w:rPr>
      </w:pPr>
      <w:r>
        <w:rPr>
          <w:rFonts w:hint="eastAsia" w:hAnsi="宋体" w:eastAsia="仿宋"/>
          <w:color w:val="auto"/>
          <w:sz w:val="28"/>
          <w:szCs w:val="24"/>
          <w:highlight w:val="none"/>
          <w:lang w:eastAsia="zh-CN"/>
        </w:rPr>
        <w:t>2、</w:t>
      </w:r>
      <w:r>
        <w:rPr>
          <w:rFonts w:hint="eastAsia" w:hAnsi="宋体" w:eastAsia="仿宋"/>
          <w:color w:val="auto"/>
          <w:sz w:val="28"/>
          <w:szCs w:val="24"/>
          <w:highlight w:val="none"/>
          <w:lang w:val="en-US" w:eastAsia="zh-CN"/>
        </w:rPr>
        <w:t>中标供应商应为</w:t>
      </w:r>
      <w:r>
        <w:rPr>
          <w:rFonts w:hint="eastAsia" w:hAnsi="宋体" w:eastAsia="仿宋"/>
          <w:color w:val="auto"/>
          <w:sz w:val="28"/>
          <w:szCs w:val="24"/>
          <w:highlight w:val="none"/>
          <w:lang w:eastAsia="zh-CN"/>
        </w:rPr>
        <w:t>用户</w:t>
      </w:r>
      <w:r>
        <w:rPr>
          <w:rFonts w:hint="eastAsia" w:hAnsi="宋体" w:eastAsia="仿宋"/>
          <w:color w:val="auto"/>
          <w:sz w:val="28"/>
          <w:szCs w:val="24"/>
          <w:highlight w:val="none"/>
          <w:lang w:val="en-US" w:eastAsia="zh-CN"/>
        </w:rPr>
        <w:t>提供</w:t>
      </w:r>
      <w:r>
        <w:rPr>
          <w:rFonts w:hint="eastAsia" w:hAnsi="宋体" w:eastAsia="仿宋"/>
          <w:color w:val="auto"/>
          <w:sz w:val="28"/>
          <w:szCs w:val="24"/>
          <w:highlight w:val="none"/>
          <w:lang w:eastAsia="zh-CN"/>
        </w:rPr>
        <w:t>2人次</w:t>
      </w:r>
      <w:r>
        <w:rPr>
          <w:rFonts w:hint="eastAsia" w:hAnsi="宋体" w:eastAsia="仿宋"/>
          <w:color w:val="auto"/>
          <w:sz w:val="28"/>
          <w:szCs w:val="24"/>
          <w:highlight w:val="none"/>
          <w:lang w:val="en-US" w:eastAsia="zh-CN"/>
        </w:rPr>
        <w:t>制造厂家</w:t>
      </w:r>
      <w:r>
        <w:rPr>
          <w:rFonts w:hint="eastAsia" w:hAnsi="宋体" w:eastAsia="仿宋"/>
          <w:color w:val="auto"/>
          <w:sz w:val="28"/>
          <w:szCs w:val="24"/>
          <w:highlight w:val="none"/>
          <w:lang w:eastAsia="zh-CN"/>
        </w:rPr>
        <w:t>举办的仪器培训班参加</w:t>
      </w:r>
      <w:r>
        <w:rPr>
          <w:rFonts w:hint="eastAsia" w:hAnsi="宋体" w:eastAsia="仿宋"/>
          <w:color w:val="auto"/>
          <w:sz w:val="28"/>
          <w:szCs w:val="24"/>
          <w:highlight w:val="none"/>
          <w:lang w:val="en-US" w:eastAsia="zh-CN"/>
        </w:rPr>
        <w:t>名额</w:t>
      </w:r>
      <w:r>
        <w:rPr>
          <w:rFonts w:hint="eastAsia" w:hAnsi="宋体" w:eastAsia="仿宋"/>
          <w:color w:val="auto"/>
          <w:sz w:val="28"/>
          <w:szCs w:val="24"/>
          <w:highlight w:val="none"/>
          <w:lang w:eastAsia="zh-CN"/>
        </w:rPr>
        <w:t>（费用包含在投标报价里），有效期为仪器验收合格后两年内。</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eastAsia="zh-CN"/>
        </w:rPr>
      </w:pPr>
      <w:r>
        <w:rPr>
          <w:rFonts w:hint="eastAsia" w:hAnsi="宋体" w:eastAsia="仿宋"/>
          <w:color w:val="auto"/>
          <w:sz w:val="28"/>
          <w:szCs w:val="24"/>
          <w:highlight w:val="none"/>
          <w:lang w:eastAsia="zh-CN"/>
        </w:rPr>
        <w:t>3.仪器到货后5-10个工作日，专职工程师上门安装并做基本操作培训，不少于3日。仪器安装后专职应用工程师上门做软件及应用方法培训，时长不少于3日，厂家工程师应协助用户建立相关日常主要检测项目方法。</w:t>
      </w:r>
    </w:p>
    <w:p>
      <w:pPr>
        <w:spacing w:line="360" w:lineRule="auto"/>
        <w:ind w:firstLine="281" w:firstLineChars="100"/>
        <w:rPr>
          <w:rFonts w:hint="eastAsia" w:ascii="宋体" w:hAnsi="宋体" w:eastAsia="仿宋" w:cs="宋体"/>
          <w:color w:val="auto"/>
          <w:sz w:val="28"/>
          <w:szCs w:val="24"/>
          <w:highlight w:val="none"/>
          <w:lang w:val="en-US" w:eastAsia="zh-CN" w:bidi="ar-SA"/>
        </w:rPr>
      </w:pPr>
      <w:r>
        <w:rPr>
          <w:rFonts w:hint="eastAsia" w:hAnsi="宋体" w:eastAsia="仿宋" w:cs="宋体"/>
          <w:b/>
          <w:bCs/>
          <w:color w:val="auto"/>
          <w:sz w:val="28"/>
          <w:szCs w:val="24"/>
          <w:highlight w:val="none"/>
          <w:lang w:eastAsia="zh-CN"/>
        </w:rPr>
        <w:t>第三包</w:t>
      </w:r>
    </w:p>
    <w:p>
      <w:pPr>
        <w:pStyle w:val="3"/>
        <w:numPr>
          <w:ilvl w:val="0"/>
          <w:numId w:val="7"/>
        </w:numPr>
        <w:ind w:firstLine="280" w:firstLineChars="100"/>
        <w:rPr>
          <w:rFonts w:hint="eastAsia" w:ascii="宋体" w:hAnsi="宋体" w:eastAsia="仿宋" w:cs="宋体"/>
          <w:color w:val="auto"/>
          <w:sz w:val="28"/>
          <w:szCs w:val="24"/>
          <w:highlight w:val="none"/>
          <w:lang w:val="en-US" w:eastAsia="zh-CN" w:bidi="ar-SA"/>
        </w:rPr>
      </w:pPr>
      <w:r>
        <w:rPr>
          <w:rFonts w:hint="eastAsia" w:ascii="宋体" w:hAnsi="宋体" w:eastAsia="仿宋" w:cs="宋体"/>
          <w:color w:val="auto"/>
          <w:sz w:val="28"/>
          <w:szCs w:val="24"/>
          <w:highlight w:val="none"/>
          <w:lang w:val="en-US" w:eastAsia="zh-CN" w:bidi="ar-SA"/>
        </w:rPr>
        <w:t>交货时间：自合同签订之日起90日，并且最迟应在2022年11月30日前全部完成安装调试，并验收合格交付使用。</w:t>
      </w:r>
    </w:p>
    <w:p>
      <w:pPr>
        <w:pStyle w:val="4"/>
        <w:numPr>
          <w:ilvl w:val="0"/>
          <w:numId w:val="7"/>
        </w:numPr>
        <w:ind w:left="0" w:leftChars="0" w:firstLine="280" w:firstLineChars="100"/>
        <w:rPr>
          <w:rFonts w:hint="eastAsia" w:ascii="宋体" w:hAnsi="宋体" w:eastAsia="仿宋" w:cs="宋体"/>
          <w:color w:val="auto"/>
          <w:sz w:val="28"/>
          <w:szCs w:val="24"/>
          <w:highlight w:val="none"/>
          <w:lang w:val="en-US" w:eastAsia="zh-CN" w:bidi="ar-SA"/>
        </w:rPr>
      </w:pPr>
      <w:r>
        <w:rPr>
          <w:rFonts w:hint="eastAsia" w:ascii="宋体" w:hAnsi="宋体" w:eastAsia="仿宋" w:cs="宋体"/>
          <w:color w:val="auto"/>
          <w:sz w:val="28"/>
          <w:szCs w:val="24"/>
          <w:highlight w:val="none"/>
          <w:lang w:val="en-US" w:eastAsia="zh-CN" w:bidi="ar-SA"/>
        </w:rPr>
        <w:t>交货地点：四川省成都市双流区胜利镇云岭路36号</w:t>
      </w:r>
    </w:p>
    <w:p>
      <w:pPr>
        <w:pStyle w:val="4"/>
        <w:numPr>
          <w:ilvl w:val="0"/>
          <w:numId w:val="7"/>
        </w:numPr>
        <w:ind w:left="0" w:leftChars="0" w:firstLine="280" w:firstLineChars="100"/>
        <w:rPr>
          <w:rFonts w:hint="eastAsia" w:ascii="宋体" w:hAnsi="宋体" w:eastAsia="仿宋" w:cs="宋体"/>
          <w:color w:val="auto"/>
          <w:sz w:val="28"/>
          <w:szCs w:val="24"/>
          <w:highlight w:val="none"/>
          <w:lang w:val="en-US" w:eastAsia="zh-CN" w:bidi="ar-SA"/>
        </w:rPr>
      </w:pPr>
      <w:r>
        <w:rPr>
          <w:rFonts w:hint="eastAsia" w:hAnsi="宋体" w:eastAsia="仿宋" w:cs="宋体"/>
          <w:b w:val="0"/>
          <w:bCs w:val="0"/>
          <w:color w:val="auto"/>
          <w:kern w:val="2"/>
          <w:sz w:val="28"/>
          <w:szCs w:val="24"/>
          <w:highlight w:val="none"/>
          <w:lang w:val="en-US" w:eastAsia="zh-CN" w:bidi="ar-SA"/>
        </w:rPr>
        <w:t>付款方式：全部货物按照采购单位要求交付完毕并验收合格，采购单位接到中标供应商通知与完税发票及凭证资料 ，达到付款条件</w:t>
      </w:r>
      <w:r>
        <w:rPr>
          <w:rFonts w:hint="eastAsia" w:ascii="宋体" w:hAnsi="宋体" w:eastAsia="仿宋" w:cs="宋体"/>
          <w:color w:val="auto"/>
          <w:sz w:val="28"/>
          <w:szCs w:val="24"/>
          <w:highlight w:val="none"/>
          <w:lang w:val="en-US" w:eastAsia="zh-CN" w:bidi="ar-SA"/>
        </w:rPr>
        <w:t>起15 日，支付合同总金额的100%。</w:t>
      </w:r>
    </w:p>
    <w:p>
      <w:pPr>
        <w:pStyle w:val="9"/>
        <w:numPr>
          <w:ilvl w:val="0"/>
          <w:numId w:val="7"/>
        </w:numPr>
        <w:snapToGrid w:val="0"/>
        <w:spacing w:line="500" w:lineRule="exact"/>
        <w:ind w:left="0" w:leftChars="0" w:firstLine="280" w:firstLineChars="1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其他要求</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1.中标供应商提供的交货期不得超过正式签订合同后90个日历日的交货期时间。交货地点由客户指定。供应商应予以特别注意：如出现未能到期供货的情况，采购方有权单方终止合同的执行，所有的经济损失由逾期供货商单方承担。</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2.安装验收期间，对用户进行仪器的基本操作和日常维护的现场培训，内容包括仪器原理，使用方法、维护方法等（费用包含在投标报价里）。</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3.三重四级杆液质联用仪及液相色谱仪的中标供应商应提供制造商位于北京、上海、广州和成都等地（至少含其中一地）的培训中心用户培训名额，培训操作技术人员 (至少2人次/台/不少于四天) （培训费用包含在投标报价里，食宿由采购方自理），有效期为仪器验收合格后两年内。三重四级杆液质联用仪中标供应商应提供相关技术资料：产品样本、光盘、操作手册各一套。</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 xml:space="preserve"> 4.旋转蒸发仪及冷冻毛发研磨仪的供应商应提供仪器生产厂家的终身的技术培训服务（费用包含在投标报价里）。</w:t>
      </w:r>
    </w:p>
    <w:p>
      <w:pPr>
        <w:pStyle w:val="9"/>
        <w:numPr>
          <w:ilvl w:val="0"/>
          <w:numId w:val="0"/>
        </w:numPr>
        <w:snapToGrid w:val="0"/>
        <w:spacing w:line="500" w:lineRule="exact"/>
        <w:ind w:firstLine="562" w:firstLineChars="200"/>
        <w:textAlignment w:val="baseline"/>
        <w:rPr>
          <w:rFonts w:hint="eastAsia" w:hAnsi="宋体" w:eastAsia="仿宋"/>
          <w:b/>
          <w:bCs/>
          <w:color w:val="auto"/>
          <w:sz w:val="28"/>
          <w:szCs w:val="24"/>
          <w:highlight w:val="none"/>
          <w:lang w:val="en-US" w:eastAsia="zh-CN"/>
        </w:rPr>
      </w:pPr>
      <w:r>
        <w:rPr>
          <w:rFonts w:hint="eastAsia" w:hAnsi="宋体" w:eastAsia="仿宋"/>
          <w:b/>
          <w:bCs/>
          <w:color w:val="auto"/>
          <w:sz w:val="28"/>
          <w:szCs w:val="24"/>
          <w:highlight w:val="none"/>
          <w:lang w:val="en-US" w:eastAsia="zh-CN"/>
        </w:rPr>
        <w:t>第四包</w:t>
      </w:r>
    </w:p>
    <w:p>
      <w:pPr>
        <w:pStyle w:val="9"/>
        <w:numPr>
          <w:ilvl w:val="0"/>
          <w:numId w:val="8"/>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交货时间：自合同签订之日起90日</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并且最迟应在2022年11月30日前全部完成安装调试，并验收合格交付使用</w:t>
      </w:r>
      <w:r>
        <w:rPr>
          <w:rFonts w:hint="eastAsia" w:ascii="仿宋" w:hAnsi="仿宋" w:eastAsia="仿宋" w:cs="仿宋"/>
          <w:color w:val="auto"/>
          <w:sz w:val="28"/>
          <w:szCs w:val="28"/>
          <w:highlight w:val="none"/>
        </w:rPr>
        <w:t>。</w:t>
      </w:r>
    </w:p>
    <w:p>
      <w:pPr>
        <w:pStyle w:val="9"/>
        <w:numPr>
          <w:ilvl w:val="0"/>
          <w:numId w:val="8"/>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交货地点：四川省成都市双流区胜利镇云岭路36号</w:t>
      </w:r>
    </w:p>
    <w:p>
      <w:pPr>
        <w:pStyle w:val="9"/>
        <w:numPr>
          <w:ilvl w:val="0"/>
          <w:numId w:val="8"/>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付款方式：全部货物按照采购单位要求交付完毕并验收合格，采购单位接到中标供应商通知与完税发票及凭证资料 ，达到付款条件起 15 日，支付合同总金额的100%。</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（四）其他要求</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1.中标供应商提供的交货期不得超过正式签订合同后90个日历日的交货期时间。交货地点由客户指定。供应商应予以特别注意：如出现未能到期供货的情况，采购方有权单方终止合同的执行，所有的经济损失由逾期供货商单方承担。</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2.培训：中标供应商应提供制造商对操作人员进行仪器基本操作和维护知识进行的培训，保证相关人员能独立上机进行基本操作和数据处理。如有用户有因人员流动，需要进行培训，在协商下制造商应尽量满足对用户新增实验人员进行免费培训。费用均包含在本次投标报价中。</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3.中标供应商应提供2人次制造厂家为用户举办的仪器培训班（培训费用包含在投标报价里，食宿自理），有效期为仪器验收合格后两年内。</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 xml:space="preserve">4.供应商提供产品的原厂技术文件，以便协助通过仪器设备的校准或鉴定。 </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5.应用支持:设备生产厂家应有应用研发实验室，能够为用户的方法开发及优化方面提供支持及协助。提供相关技术标准和文献， 提供方案开发数据。</w:t>
      </w:r>
    </w:p>
    <w:p>
      <w:pPr>
        <w:pStyle w:val="9"/>
        <w:numPr>
          <w:ilvl w:val="0"/>
          <w:numId w:val="0"/>
        </w:numPr>
        <w:snapToGrid w:val="0"/>
        <w:spacing w:line="500" w:lineRule="exact"/>
        <w:ind w:firstLine="562" w:firstLineChars="200"/>
        <w:textAlignment w:val="baseline"/>
        <w:rPr>
          <w:rFonts w:hint="eastAsia" w:hAnsi="宋体" w:eastAsia="仿宋"/>
          <w:b/>
          <w:bCs/>
          <w:color w:val="auto"/>
          <w:sz w:val="28"/>
          <w:szCs w:val="24"/>
          <w:highlight w:val="none"/>
          <w:lang w:val="en-US" w:eastAsia="zh-CN"/>
        </w:rPr>
      </w:pPr>
      <w:r>
        <w:rPr>
          <w:rFonts w:hint="eastAsia" w:hAnsi="宋体" w:eastAsia="仿宋"/>
          <w:b/>
          <w:bCs/>
          <w:color w:val="auto"/>
          <w:sz w:val="28"/>
          <w:szCs w:val="24"/>
          <w:highlight w:val="none"/>
          <w:lang w:val="en-US" w:eastAsia="zh-CN"/>
        </w:rPr>
        <w:t>第五包</w:t>
      </w:r>
    </w:p>
    <w:p>
      <w:pPr>
        <w:pStyle w:val="9"/>
        <w:numPr>
          <w:ilvl w:val="0"/>
          <w:numId w:val="9"/>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交货时间：自合同签订之日起90日</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并且最迟应在2022年11月30日前全部完成安装调试，并验收合格交付使用</w:t>
      </w:r>
      <w:r>
        <w:rPr>
          <w:rFonts w:hint="eastAsia" w:ascii="仿宋" w:hAnsi="仿宋" w:eastAsia="仿宋" w:cs="仿宋"/>
          <w:color w:val="auto"/>
          <w:sz w:val="28"/>
          <w:szCs w:val="28"/>
          <w:highlight w:val="none"/>
        </w:rPr>
        <w:t>。</w:t>
      </w:r>
    </w:p>
    <w:p>
      <w:pPr>
        <w:pStyle w:val="9"/>
        <w:numPr>
          <w:ilvl w:val="0"/>
          <w:numId w:val="9"/>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交货地点：四川省成都市双流区胜利镇云岭路36号</w:t>
      </w:r>
    </w:p>
    <w:p>
      <w:pPr>
        <w:pStyle w:val="9"/>
        <w:numPr>
          <w:ilvl w:val="0"/>
          <w:numId w:val="9"/>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付款方式：全部货物按照采购单位要求交付完毕并验收合格，采购单位接到中标供应商通知与完税发票及凭证资料 ，达到付款条件起 15 日，支付合同总金额的100%。</w:t>
      </w:r>
    </w:p>
    <w:p>
      <w:pPr>
        <w:pStyle w:val="9"/>
        <w:numPr>
          <w:ilvl w:val="0"/>
          <w:numId w:val="9"/>
        </w:numPr>
        <w:snapToGrid w:val="0"/>
        <w:spacing w:line="500" w:lineRule="exact"/>
        <w:ind w:left="0" w:leftChars="0"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其他要求</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1.中标供应商提供的交货期不得超过正式签订合同后90个日历日的交货期时间。交货地点由客户指定。供应商应予以特别注意：如出现未能到期供货的情况，采购方有权单方终止合同的执行，所有的经济损失由逾期供货商单方承担。</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 xml:space="preserve">2.液质联用仪中标仪器生产厂商在中国境内应有专门负责的经验丰富的维修工程师和专门的技术应用支持工程师，应拥有自己建立的培训中心和应用实验室。 </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 xml:space="preserve">3.供应商应提供液质联用仪生产厂商在我单位进行安装前的准备工作的服务，提供相关的布局图和设计要求，提供实验室建设安装资料并作相应的指导。 </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4.到货后，供应商应提供液质联用仪生产厂商提供的全面安装工具（费用包含在投标报价里），并由仪器生产厂商的仪器工程师安装。仪器安装后，安装工程师为用户进行现场培训。</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 xml:space="preserve"> 5.供应商为用户提供4 人次名额参加液质联用仪生产公司举办的仪器培训班（费用包含在投标报价里），有效期为仪器验收合格后两年内。</w:t>
      </w:r>
    </w:p>
    <w:p>
      <w:pPr>
        <w:pStyle w:val="9"/>
        <w:numPr>
          <w:ilvl w:val="0"/>
          <w:numId w:val="0"/>
        </w:numPr>
        <w:snapToGrid w:val="0"/>
        <w:spacing w:line="500" w:lineRule="exact"/>
        <w:ind w:firstLine="562" w:firstLineChars="200"/>
        <w:textAlignment w:val="baseline"/>
        <w:rPr>
          <w:rFonts w:hint="eastAsia" w:hAnsi="宋体" w:eastAsia="仿宋"/>
          <w:b/>
          <w:bCs/>
          <w:color w:val="auto"/>
          <w:sz w:val="28"/>
          <w:szCs w:val="24"/>
          <w:highlight w:val="none"/>
          <w:lang w:val="en-US" w:eastAsia="zh-CN"/>
        </w:rPr>
      </w:pPr>
      <w:r>
        <w:rPr>
          <w:rFonts w:hint="eastAsia" w:hAnsi="宋体" w:eastAsia="仿宋"/>
          <w:b/>
          <w:bCs/>
          <w:color w:val="auto"/>
          <w:sz w:val="28"/>
          <w:szCs w:val="24"/>
          <w:highlight w:val="none"/>
          <w:lang w:val="en-US" w:eastAsia="zh-CN"/>
        </w:rPr>
        <w:t>第六包</w:t>
      </w:r>
    </w:p>
    <w:p>
      <w:pPr>
        <w:pStyle w:val="9"/>
        <w:numPr>
          <w:ilvl w:val="0"/>
          <w:numId w:val="10"/>
        </w:numPr>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交货时间：自合同签订之日起90日</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并且最迟应在2022年11月30日前全部完成安装调试，并验收合格交付使用</w:t>
      </w:r>
      <w:r>
        <w:rPr>
          <w:rFonts w:hint="eastAsia" w:ascii="仿宋" w:hAnsi="仿宋" w:eastAsia="仿宋" w:cs="仿宋"/>
          <w:color w:val="auto"/>
          <w:sz w:val="28"/>
          <w:szCs w:val="28"/>
          <w:highlight w:val="none"/>
        </w:rPr>
        <w:t>。</w:t>
      </w:r>
    </w:p>
    <w:p>
      <w:pPr>
        <w:pStyle w:val="9"/>
        <w:numPr>
          <w:ilvl w:val="0"/>
          <w:numId w:val="10"/>
        </w:numPr>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交货地点：四川省成都市双流区胜利镇云岭路36号</w:t>
      </w:r>
    </w:p>
    <w:p>
      <w:pPr>
        <w:pStyle w:val="9"/>
        <w:numPr>
          <w:ilvl w:val="0"/>
          <w:numId w:val="10"/>
        </w:numPr>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付款方式：全部货物按照采购单位要求交付完毕并验收合格，采购单位接到中标供应商通知与完税发票及凭证资料 ，达到付款条件起 15 日，支付合同总金额的 100%。</w:t>
      </w:r>
    </w:p>
    <w:p>
      <w:pPr>
        <w:pStyle w:val="9"/>
        <w:numPr>
          <w:ilvl w:val="0"/>
          <w:numId w:val="10"/>
        </w:numPr>
        <w:snapToGrid w:val="0"/>
        <w:spacing w:line="500" w:lineRule="exact"/>
        <w:ind w:left="0" w:leftChars="0"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其他要求</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1.中标供应商提供的交货期不得超过正式签订合同后90个日历日的交货期时间。交货地点由客户指定。供应商应予以特别注意：如出现未能到期供货的情况，采购方有权单方终止合同的执行，所有的经济损失由逾期供货商单方承担。</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2.仪器到货后确保所有货物完好无损，为制造商原厂设备。</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 xml:space="preserve">3.中标供应商提供超级微波消解仪、马弗炉、高速离心机、真空离心浓缩仪、电热恒温鼓风干燥箱仪器制造商维修工程师到现场进行安装调试该系统的服务，确保仪器技术指标验收合格，并在用户实验室培训操作技术人员（费用包含在本次投标报价里）。 中标供应商必须提供全自动固相萃取仪仪器生产厂商现场培训服务，且不少于2人，时间不少于2个工作日（费用包含在投标报价里），包括仪器的结构原理、操作原理、一般问题的解决办法及仪器的日常维护，直到熟练使用为止。 中标供应商提供显微成像系统仪器生产厂家仪器工程师在用户现场进行现场培训服务，对用户操作、维修人员进行仪器原理、操作、维护、故障排除等方面的培训，直到操作人员能熟练独立操作仪器（费用包含在本次投标价格中）。具体培训内容如下：（1）设备操作方法；（2）仪器的结构和特点；（3）日常故障的排除，仪器的维护与保养。 </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4.中标供应商应对真空离心浓缩仪终身提供技术服务、技术支持及咨询服务，在任何时候、任何地点均可享受到终生的咨询服务。（费用包含在本次投标报价里）。</w:t>
      </w:r>
    </w:p>
    <w:p>
      <w:pPr>
        <w:pStyle w:val="9"/>
        <w:numPr>
          <w:ilvl w:val="0"/>
          <w:numId w:val="0"/>
        </w:numPr>
        <w:snapToGrid w:val="0"/>
        <w:spacing w:line="500" w:lineRule="exact"/>
        <w:ind w:firstLine="562" w:firstLineChars="200"/>
        <w:textAlignment w:val="baseline"/>
        <w:rPr>
          <w:rFonts w:hint="eastAsia" w:hAnsi="宋体" w:eastAsia="仿宋"/>
          <w:b/>
          <w:bCs/>
          <w:color w:val="auto"/>
          <w:sz w:val="28"/>
          <w:szCs w:val="24"/>
          <w:highlight w:val="none"/>
          <w:lang w:val="en-US" w:eastAsia="zh-CN"/>
        </w:rPr>
      </w:pPr>
      <w:r>
        <w:rPr>
          <w:rFonts w:hint="eastAsia" w:hAnsi="宋体" w:eastAsia="仿宋"/>
          <w:b/>
          <w:bCs/>
          <w:color w:val="auto"/>
          <w:sz w:val="28"/>
          <w:szCs w:val="24"/>
          <w:highlight w:val="none"/>
          <w:lang w:val="en-US" w:eastAsia="zh-CN"/>
        </w:rPr>
        <w:t>第七包</w:t>
      </w:r>
    </w:p>
    <w:p>
      <w:pPr>
        <w:pStyle w:val="9"/>
        <w:numPr>
          <w:ilvl w:val="0"/>
          <w:numId w:val="11"/>
        </w:numPr>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交货时间：自合同签订之日起90日</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并且最迟应在2022年11月30日前全部完成安装调试，并验收合格交付使用</w:t>
      </w:r>
      <w:r>
        <w:rPr>
          <w:rFonts w:hint="eastAsia" w:ascii="仿宋" w:hAnsi="仿宋" w:eastAsia="仿宋" w:cs="仿宋"/>
          <w:color w:val="auto"/>
          <w:sz w:val="28"/>
          <w:szCs w:val="28"/>
          <w:highlight w:val="none"/>
        </w:rPr>
        <w:t>。</w:t>
      </w:r>
    </w:p>
    <w:p>
      <w:pPr>
        <w:pStyle w:val="9"/>
        <w:numPr>
          <w:ilvl w:val="0"/>
          <w:numId w:val="11"/>
        </w:numPr>
        <w:snapToGrid w:val="0"/>
        <w:spacing w:line="500" w:lineRule="exact"/>
        <w:ind w:firstLine="560" w:firstLineChars="200"/>
        <w:textAlignment w:val="baseline"/>
        <w:rPr>
          <w:rFonts w:hint="default"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交货地点：四川省成都市青羊区文庙后街36号</w:t>
      </w:r>
    </w:p>
    <w:p>
      <w:pPr>
        <w:pStyle w:val="9"/>
        <w:numPr>
          <w:ilvl w:val="0"/>
          <w:numId w:val="11"/>
        </w:numPr>
        <w:snapToGrid w:val="0"/>
        <w:spacing w:line="500" w:lineRule="exact"/>
        <w:ind w:firstLine="560" w:firstLineChars="200"/>
        <w:textAlignment w:val="baseline"/>
        <w:rPr>
          <w:rFonts w:hint="default"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付款方式：全部货物按照采购单位要求交付完毕并验收合格，采购单位接到中标供应商通知与完税发票及凭证资料 ，达到付款条件起 15 日，支付合同总金额的 100%。</w:t>
      </w:r>
    </w:p>
    <w:p>
      <w:pPr>
        <w:pStyle w:val="9"/>
        <w:numPr>
          <w:ilvl w:val="0"/>
          <w:numId w:val="0"/>
        </w:numPr>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（四）其他要求</w:t>
      </w:r>
    </w:p>
    <w:p>
      <w:pPr>
        <w:pStyle w:val="9"/>
        <w:numPr>
          <w:ilvl w:val="0"/>
          <w:numId w:val="0"/>
        </w:numPr>
        <w:snapToGrid w:val="0"/>
        <w:spacing w:line="500" w:lineRule="exact"/>
        <w:ind w:firstLine="560" w:firstLineChars="200"/>
        <w:textAlignment w:val="baseline"/>
        <w:rPr>
          <w:rFonts w:hint="default" w:hAnsi="宋体" w:eastAsia="仿宋"/>
          <w:b w:val="0"/>
          <w:bCs w:val="0"/>
          <w:color w:val="auto"/>
          <w:sz w:val="28"/>
          <w:szCs w:val="24"/>
          <w:highlight w:val="none"/>
          <w:lang w:val="en-US" w:eastAsia="zh-CN"/>
        </w:rPr>
      </w:pPr>
      <w:r>
        <w:rPr>
          <w:rFonts w:hint="default" w:hAnsi="宋体" w:eastAsia="仿宋"/>
          <w:b w:val="0"/>
          <w:bCs w:val="0"/>
          <w:color w:val="auto"/>
          <w:sz w:val="28"/>
          <w:szCs w:val="24"/>
          <w:highlight w:val="none"/>
          <w:lang w:val="en-US" w:eastAsia="zh-CN"/>
        </w:rPr>
        <w:t>1.整套设备现场安装、现场培训，使技术人员能够掌握该设备的操作方法及常见故障的排除方法。中标供应商提供仪器软件的终身升级，费用包含在投标价格中。</w:t>
      </w:r>
    </w:p>
    <w:p>
      <w:pPr>
        <w:pStyle w:val="9"/>
        <w:numPr>
          <w:ilvl w:val="0"/>
          <w:numId w:val="0"/>
        </w:numPr>
        <w:snapToGrid w:val="0"/>
        <w:spacing w:line="500" w:lineRule="exact"/>
        <w:ind w:firstLine="560" w:firstLineChars="200"/>
        <w:textAlignment w:val="baseline"/>
        <w:rPr>
          <w:rFonts w:hint="default"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（六）验收标准（</w:t>
      </w:r>
      <w:r>
        <w:rPr>
          <w:rFonts w:hint="eastAsia" w:hAnsi="宋体" w:eastAsia="仿宋"/>
          <w:b/>
          <w:bCs/>
          <w:color w:val="auto"/>
          <w:sz w:val="28"/>
          <w:szCs w:val="24"/>
          <w:highlight w:val="none"/>
          <w:lang w:val="en-US" w:eastAsia="zh-CN"/>
        </w:rPr>
        <w:t>第一包至第七包通用</w:t>
      </w:r>
      <w:r>
        <w:rPr>
          <w:rFonts w:hint="eastAsia" w:hAnsi="宋体" w:eastAsia="仿宋"/>
          <w:b w:val="0"/>
          <w:bCs w:val="0"/>
          <w:color w:val="auto"/>
          <w:sz w:val="28"/>
          <w:szCs w:val="24"/>
          <w:highlight w:val="none"/>
          <w:lang w:val="en-US" w:eastAsia="zh-CN"/>
        </w:rPr>
        <w:t>）</w:t>
      </w:r>
    </w:p>
    <w:p>
      <w:pPr>
        <w:pStyle w:val="9"/>
        <w:numPr>
          <w:ilvl w:val="0"/>
          <w:numId w:val="0"/>
        </w:numPr>
        <w:snapToGrid w:val="0"/>
        <w:spacing w:line="500" w:lineRule="exact"/>
        <w:ind w:firstLine="560" w:firstLineChars="200"/>
        <w:textAlignment w:val="baseline"/>
        <w:rPr>
          <w:rFonts w:hint="eastAsia" w:ascii="宋体" w:hAnsi="宋体" w:eastAsia="仿宋" w:cs="宋体"/>
          <w:b w:val="0"/>
          <w:bCs w:val="0"/>
          <w:color w:val="auto"/>
          <w:sz w:val="28"/>
          <w:szCs w:val="24"/>
          <w:highlight w:val="none"/>
          <w:lang w:val="en-US" w:eastAsia="zh-CN"/>
        </w:rPr>
      </w:pPr>
      <w:r>
        <w:rPr>
          <w:rFonts w:hint="eastAsia" w:ascii="宋体" w:hAnsi="宋体" w:eastAsia="仿宋" w:cs="宋体"/>
          <w:b w:val="0"/>
          <w:bCs w:val="0"/>
          <w:color w:val="auto"/>
          <w:sz w:val="28"/>
          <w:szCs w:val="24"/>
          <w:highlight w:val="none"/>
          <w:lang w:val="en-US" w:eastAsia="zh-CN"/>
        </w:rPr>
        <w:t>1.按国家有关规定以及招标文件、中标供应商的投标文件、合同、制造厂商的产品验收标准及中华人民共和国有关标准进行验收。采购方有权委托中国具权威资质机构对设备的灵敏度、测量精度等技术性能进行验收。双方如对质量要求和技术指标的约定标准有相互抵触或异议的事项，由采购方在招标与投标文件中按质量要求和技术指标比较优胜的原则确定该项的约定标准进行验收；</w:t>
      </w:r>
    </w:p>
    <w:p>
      <w:pPr>
        <w:pStyle w:val="9"/>
        <w:numPr>
          <w:ilvl w:val="0"/>
          <w:numId w:val="0"/>
        </w:numPr>
        <w:snapToGrid w:val="0"/>
        <w:spacing w:line="500" w:lineRule="exact"/>
        <w:ind w:firstLine="560" w:firstLineChars="200"/>
        <w:textAlignment w:val="baseline"/>
        <w:rPr>
          <w:rFonts w:hint="eastAsia" w:ascii="宋体" w:hAnsi="宋体" w:eastAsia="仿宋" w:cs="宋体"/>
          <w:b w:val="0"/>
          <w:bCs w:val="0"/>
          <w:color w:val="auto"/>
          <w:sz w:val="28"/>
          <w:szCs w:val="24"/>
          <w:highlight w:val="none"/>
          <w:lang w:val="en-US" w:eastAsia="zh-CN"/>
        </w:rPr>
      </w:pPr>
      <w:r>
        <w:rPr>
          <w:rFonts w:hint="eastAsia" w:ascii="宋体" w:hAnsi="宋体" w:eastAsia="仿宋" w:cs="宋体"/>
          <w:b w:val="0"/>
          <w:bCs w:val="0"/>
          <w:color w:val="auto"/>
          <w:sz w:val="28"/>
          <w:szCs w:val="24"/>
          <w:highlight w:val="none"/>
          <w:lang w:val="en-US" w:eastAsia="zh-CN"/>
        </w:rPr>
        <w:t xml:space="preserve"> 2.供应商提供产品及相关快递服务的具体包装应符合财政部办公厅 生态环境部办公厅 国家邮政局办公室关于印发《商品包装政府采购需求标准（试行）》、《快递包装政府采购需求标准（试行）》的通知（财办库〔2020〕123号）的规定； </w:t>
      </w:r>
    </w:p>
    <w:p>
      <w:pPr>
        <w:pStyle w:val="9"/>
        <w:numPr>
          <w:ilvl w:val="0"/>
          <w:numId w:val="0"/>
        </w:numPr>
        <w:snapToGrid w:val="0"/>
        <w:spacing w:line="500" w:lineRule="exact"/>
        <w:ind w:firstLine="560" w:firstLineChars="200"/>
        <w:textAlignment w:val="baseline"/>
        <w:rPr>
          <w:rFonts w:hint="eastAsia" w:ascii="宋体" w:hAnsi="宋体" w:eastAsia="仿宋" w:cs="宋体"/>
          <w:b w:val="0"/>
          <w:bCs w:val="0"/>
          <w:color w:val="auto"/>
          <w:sz w:val="28"/>
          <w:szCs w:val="24"/>
          <w:highlight w:val="none"/>
          <w:lang w:val="en-US" w:eastAsia="zh-CN"/>
        </w:rPr>
      </w:pPr>
      <w:r>
        <w:rPr>
          <w:rFonts w:hint="eastAsia" w:ascii="宋体" w:hAnsi="宋体" w:eastAsia="仿宋" w:cs="宋体"/>
          <w:b w:val="0"/>
          <w:bCs w:val="0"/>
          <w:color w:val="auto"/>
          <w:sz w:val="28"/>
          <w:szCs w:val="24"/>
          <w:highlight w:val="none"/>
          <w:lang w:val="en-US" w:eastAsia="zh-CN"/>
        </w:rPr>
        <w:t>3.其他未尽事宜应严格按照《财政部关于进一步加强政府采购需求和履约验收管理的指导意见》（财库〔2016〕205 号）等文件及国家和行业有关标准执行。</w:t>
      </w:r>
    </w:p>
    <w:p>
      <w:pPr>
        <w:pStyle w:val="9"/>
        <w:numPr>
          <w:ilvl w:val="0"/>
          <w:numId w:val="0"/>
        </w:numPr>
        <w:snapToGrid w:val="0"/>
        <w:spacing w:line="500" w:lineRule="exact"/>
        <w:ind w:firstLine="0" w:firstLineChars="0"/>
        <w:textAlignment w:val="baseline"/>
        <w:rPr>
          <w:rFonts w:hint="eastAsia" w:ascii="宋体" w:hAnsi="宋体" w:eastAsia="仿宋" w:cs="宋体"/>
          <w:b/>
          <w:bCs/>
          <w:color w:val="auto"/>
          <w:sz w:val="28"/>
          <w:szCs w:val="24"/>
          <w:highlight w:val="none"/>
          <w:lang w:val="en-US" w:eastAsia="zh-CN"/>
        </w:rPr>
      </w:pPr>
      <w:r>
        <w:rPr>
          <w:rFonts w:hint="eastAsia" w:hAnsi="宋体" w:eastAsia="仿宋" w:cs="宋体"/>
          <w:b/>
          <w:bCs/>
          <w:color w:val="auto"/>
          <w:sz w:val="28"/>
          <w:szCs w:val="24"/>
          <w:highlight w:val="none"/>
          <w:lang w:val="en-US" w:eastAsia="zh-CN"/>
        </w:rPr>
        <w:t>四、质量保修范围和保修期</w:t>
      </w:r>
    </w:p>
    <w:p>
      <w:pPr>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第一包</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 xml:space="preserve">1.设备的质保期为设备验收合格之日起12个月。质保期内出现质量问题，中标商在接到通知后24 小时内响应到场，72小时内完成维修或更换，并承担修理调换的费用。 </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2.在质保期内，用户发现设备有质量问题并书面通知供货商的，供货商负责维修，如果无法修理的，供货商负责更换设备整体或者有质量问题的部件，更换的设备整体或部件的质保期不超过更换前设备整体质保期的剩余期限。</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 xml:space="preserve">3.质保期内，中标商提供维修保养服务1次（费用包含在投标价格中），并提供维修所用的全部零部件和人工（耗材和所更换耗材连带的人工除外）。 </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4.质保责任不适用于以下几种情况：用户不当搬运、安装或测试；未能提供设备所需的合适的工作环境或仓储环境； 设备用于设计用途以外的目的；未能依照适用的操作流程对设备进行监控和操作；未经制造商授权擅自对设备作附加、拆解、改装或者修理；异常的机械、物理或电气负载； 因安装延迟导致真空系统出现的故障；用户未按设备要求进行常规维护保养；任何其他形式的滥用、不当使用或事故。</w:t>
      </w:r>
    </w:p>
    <w:p>
      <w:pPr>
        <w:numPr>
          <w:ilvl w:val="0"/>
          <w:numId w:val="0"/>
        </w:numPr>
        <w:ind w:leftChars="0"/>
        <w:rPr>
          <w:rFonts w:hint="eastAsia" w:hAnsi="宋体" w:eastAsia="仿宋" w:cs="宋体" w:asciiTheme="minorHAnsi"/>
          <w:b/>
          <w:bCs/>
          <w:color w:val="auto"/>
          <w:kern w:val="2"/>
          <w:sz w:val="28"/>
          <w:szCs w:val="24"/>
          <w:highlight w:val="none"/>
          <w:lang w:val="en-US" w:eastAsia="zh-CN" w:bidi="ar-SA"/>
        </w:rPr>
      </w:pPr>
      <w:r>
        <w:rPr>
          <w:rFonts w:hint="eastAsia" w:hAnsi="宋体" w:eastAsia="仿宋" w:cs="宋体" w:asciiTheme="minorHAnsi"/>
          <w:b/>
          <w:bCs/>
          <w:color w:val="auto"/>
          <w:kern w:val="2"/>
          <w:sz w:val="28"/>
          <w:szCs w:val="24"/>
          <w:highlight w:val="none"/>
          <w:lang w:val="en-US" w:eastAsia="zh-CN" w:bidi="ar-SA"/>
        </w:rPr>
        <w:t>第二包</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eastAsia="zh-CN"/>
        </w:rPr>
      </w:pPr>
      <w:r>
        <w:rPr>
          <w:rFonts w:hint="eastAsia" w:hAnsi="宋体" w:eastAsia="仿宋"/>
          <w:color w:val="auto"/>
          <w:sz w:val="28"/>
          <w:szCs w:val="24"/>
          <w:highlight w:val="none"/>
          <w:lang w:val="en-US" w:eastAsia="zh-CN"/>
        </w:rPr>
        <w:t>1.</w:t>
      </w:r>
      <w:r>
        <w:rPr>
          <w:rFonts w:hint="eastAsia" w:hAnsi="宋体" w:eastAsia="仿宋"/>
          <w:color w:val="auto"/>
          <w:sz w:val="28"/>
          <w:szCs w:val="24"/>
          <w:highlight w:val="none"/>
          <w:lang w:eastAsia="zh-CN"/>
        </w:rPr>
        <w:t xml:space="preserve">整机保修1年，自仪器验收合格之日开始计算，在质保期内，中标供应商必须提供原生产厂商的故障检查、维修及维护等服务，所有服务及配件的费用包含在投标报价里。保修期外质谱主机维修服务费和工时费全包含在投标报价里。供应商终身负责工作站软件升级，费用包含在投标报价里。 </w:t>
      </w:r>
    </w:p>
    <w:p>
      <w:pPr>
        <w:pStyle w:val="9"/>
        <w:numPr>
          <w:ilvl w:val="0"/>
          <w:numId w:val="0"/>
        </w:numPr>
        <w:snapToGrid w:val="0"/>
        <w:spacing w:line="500" w:lineRule="exact"/>
        <w:ind w:firstLine="560" w:firstLineChars="200"/>
        <w:textAlignment w:val="baseline"/>
        <w:rPr>
          <w:rFonts w:hint="eastAsia" w:hAnsi="宋体" w:eastAsia="仿宋"/>
          <w:color w:val="auto"/>
          <w:sz w:val="28"/>
          <w:szCs w:val="24"/>
          <w:highlight w:val="none"/>
          <w:lang w:eastAsia="zh-CN"/>
        </w:rPr>
      </w:pPr>
      <w:r>
        <w:rPr>
          <w:rFonts w:hint="eastAsia" w:hAnsi="宋体" w:eastAsia="仿宋"/>
          <w:color w:val="auto"/>
          <w:sz w:val="28"/>
          <w:szCs w:val="24"/>
          <w:highlight w:val="none"/>
          <w:lang w:val="en-US" w:eastAsia="zh-CN"/>
        </w:rPr>
        <w:t>2.</w:t>
      </w:r>
      <w:r>
        <w:rPr>
          <w:rFonts w:hint="eastAsia" w:hAnsi="宋体" w:eastAsia="仿宋"/>
          <w:color w:val="auto"/>
          <w:sz w:val="28"/>
          <w:szCs w:val="24"/>
          <w:highlight w:val="none"/>
          <w:lang w:eastAsia="zh-CN"/>
        </w:rPr>
        <w:t>如果仪器出现故障，在接到维修服务的请求后，仪器公司工程师应在24小时内作出应答，进行电话指导、网上诊断协助排除故障。必要时，在48小时内到达现场。提供配套的调试工具和其他专用工具，提供全套仪器操作说明书。</w:t>
      </w:r>
    </w:p>
    <w:p>
      <w:pPr>
        <w:pStyle w:val="9"/>
        <w:numPr>
          <w:ilvl w:val="0"/>
          <w:numId w:val="0"/>
        </w:numPr>
        <w:snapToGrid w:val="0"/>
        <w:spacing w:line="500" w:lineRule="exact"/>
        <w:ind w:firstLine="0" w:firstLineChars="0"/>
        <w:textAlignment w:val="baseline"/>
        <w:rPr>
          <w:rFonts w:hint="eastAsia" w:hAnsi="宋体" w:eastAsia="仿宋"/>
          <w:b/>
          <w:bCs/>
          <w:color w:val="auto"/>
          <w:sz w:val="28"/>
          <w:szCs w:val="24"/>
          <w:highlight w:val="none"/>
          <w:lang w:val="en-US" w:eastAsia="zh-CN"/>
        </w:rPr>
      </w:pPr>
      <w:r>
        <w:rPr>
          <w:rFonts w:hint="eastAsia" w:hAnsi="宋体" w:eastAsia="仿宋"/>
          <w:b/>
          <w:bCs/>
          <w:color w:val="auto"/>
          <w:sz w:val="28"/>
          <w:szCs w:val="24"/>
          <w:highlight w:val="none"/>
          <w:lang w:eastAsia="zh-CN"/>
        </w:rPr>
        <w:t>第三包</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1.三重四级杆液质联用仪、液相色谱仪：（1）整机保修</w:t>
      </w:r>
      <w:r>
        <w:rPr>
          <w:rFonts w:hint="eastAsia" w:hAnsi="宋体" w:eastAsia="仿宋"/>
          <w:color w:val="5B9BD5" w:themeColor="accent1"/>
          <w:sz w:val="28"/>
          <w:szCs w:val="24"/>
          <w:highlight w:val="none"/>
          <w:lang w:val="en-US" w:eastAsia="zh-CN"/>
          <w14:textFill>
            <w14:solidFill>
              <w14:schemeClr w14:val="accent1"/>
            </w14:solidFill>
          </w14:textFill>
        </w:rPr>
        <w:t>2年</w:t>
      </w:r>
      <w:r>
        <w:rPr>
          <w:rFonts w:hint="eastAsia" w:hAnsi="宋体" w:eastAsia="仿宋"/>
          <w:color w:val="auto"/>
          <w:sz w:val="28"/>
          <w:szCs w:val="24"/>
          <w:highlight w:val="none"/>
          <w:lang w:val="en-US" w:eastAsia="zh-CN"/>
        </w:rPr>
        <w:t>，自仪器验收合格之日开始计算。在质保期内，中标供应商必须提供原生产厂商的故障检查、维修及维护等服务，所有服务及配件的费用包含在投标报价里。保修期外质谱主机维修服务费和工时费全包含在投标报价里。供应商负责工作站软件的终身升级，费用包含在投标报价里；（2）中标仪器生产厂家在中国有完备的售后服务和技术支持。为了减少仪器备件的后期维修成本，厂家在中国境内具备开展入境机电产品维修业务的资质，提供中国商检开具的允许开展入境机电产品境内维修业务的资质文件。</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2.氢气发生器A :（1）制造商在国内有独立分公司，负责销售和售后服务；（2） 质保期一年，供应商需提供产品生产厂家的售后服务承诺书，所有售后工作应由制造商的原厂专业的工程师负责。质保期内外，响应时间不超过24小时。</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3.氢气发生器B: 质保期一年。 4.旋转蒸发仪、冷冻毛发研磨仪：（1）供应商应提供仪器生产厂家的三年质保服务，在质保期内属产品质量问题所发生的一切费用由供方负担（人为损坏除外）；(冷冻毛发研磨仪供应商需负责定期维护，费用包含在投标报价里)（2）在成都设有产品生产厂家的售后服务网点；（3） 售后服务应在2个工作日内到达现场。</w:t>
      </w:r>
    </w:p>
    <w:p>
      <w:pPr>
        <w:pStyle w:val="9"/>
        <w:numPr>
          <w:ilvl w:val="0"/>
          <w:numId w:val="0"/>
        </w:numPr>
        <w:snapToGrid w:val="0"/>
        <w:spacing w:line="500" w:lineRule="exact"/>
        <w:ind w:firstLine="0" w:firstLineChars="0"/>
        <w:textAlignment w:val="baseline"/>
        <w:rPr>
          <w:rFonts w:hint="eastAsia" w:hAnsi="宋体" w:eastAsia="仿宋"/>
          <w:b/>
          <w:bCs/>
          <w:color w:val="auto"/>
          <w:sz w:val="28"/>
          <w:szCs w:val="24"/>
          <w:highlight w:val="none"/>
          <w:lang w:val="en-US" w:eastAsia="zh-CN"/>
        </w:rPr>
      </w:pPr>
      <w:r>
        <w:rPr>
          <w:rFonts w:hint="eastAsia" w:hAnsi="宋体" w:eastAsia="仿宋"/>
          <w:b/>
          <w:bCs/>
          <w:color w:val="auto"/>
          <w:sz w:val="28"/>
          <w:szCs w:val="24"/>
          <w:highlight w:val="none"/>
          <w:lang w:val="en-US" w:eastAsia="zh-CN"/>
        </w:rPr>
        <w:t>第四包</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 xml:space="preserve">1.整机保修1年，自仪器验收合格之日开始计算。在质保期内，中标供应商必须提供原生产厂商的故障检查、维修及维护等服务，所有服务及配件的费用包含在投标报价里。保修期外质谱主机维修服务费和工时费全包含在投标报价里。公司负责工作站软件的终身升级，费用包含在本次投标报价里。 </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2.维护响应：要求4小时内响应，24小时内提出解决方案，48小时内到达现场</w:t>
      </w:r>
    </w:p>
    <w:p>
      <w:pPr>
        <w:pStyle w:val="9"/>
        <w:numPr>
          <w:ilvl w:val="0"/>
          <w:numId w:val="0"/>
        </w:numPr>
        <w:snapToGrid w:val="0"/>
        <w:spacing w:line="500" w:lineRule="exact"/>
        <w:textAlignment w:val="baseline"/>
        <w:rPr>
          <w:rFonts w:hint="eastAsia" w:hAnsi="宋体" w:eastAsia="仿宋"/>
          <w:b/>
          <w:bCs/>
          <w:color w:val="auto"/>
          <w:sz w:val="28"/>
          <w:szCs w:val="24"/>
          <w:highlight w:val="none"/>
          <w:lang w:val="en-US" w:eastAsia="zh-CN"/>
        </w:rPr>
      </w:pPr>
      <w:r>
        <w:rPr>
          <w:rFonts w:hint="eastAsia" w:hAnsi="宋体" w:eastAsia="仿宋"/>
          <w:b/>
          <w:bCs/>
          <w:color w:val="auto"/>
          <w:sz w:val="28"/>
          <w:szCs w:val="24"/>
          <w:highlight w:val="none"/>
          <w:lang w:val="en-US" w:eastAsia="zh-CN"/>
        </w:rPr>
        <w:t>第五包</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1.整机保修3年，自仪器验收合格之日开始计算。在质保期内，中标供应商必须提供原生产厂商的故障检查、维修及维护等服务，所有服务及配件的费用包含在投标报价里（保修期外质谱主机维修服务费和工时费全包含在投标报价里）。供应商负责工作站软件的终身升级，费用包含在投标报价里。</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color w:val="auto"/>
          <w:sz w:val="28"/>
          <w:szCs w:val="24"/>
          <w:highlight w:val="none"/>
          <w:lang w:val="en-US" w:eastAsia="zh-CN"/>
        </w:rPr>
      </w:pPr>
      <w:r>
        <w:rPr>
          <w:rFonts w:hint="eastAsia" w:hAnsi="宋体" w:eastAsia="仿宋"/>
          <w:color w:val="auto"/>
          <w:sz w:val="28"/>
          <w:szCs w:val="24"/>
          <w:highlight w:val="none"/>
          <w:lang w:val="en-US" w:eastAsia="zh-CN"/>
        </w:rPr>
        <w:t>2.如果仪器出现故障，在接到用户维修服务的请求后，仪器公司工程师应在24小时内作出应答，进行电话指导、网上诊断协助排除故障。必要时，在48小时内到达现场。污水物联网采样器供应商应成立专门项目售后服务小组，以保证及时解决问题。 3.液质联用仪应提供配套的调试工具和其他专用工具，提供全套仪器操作说明书；污水物联网采样器应提供纸质或电子版操作说明书和视频版操作指南。</w:t>
      </w:r>
    </w:p>
    <w:p>
      <w:pPr>
        <w:pStyle w:val="9"/>
        <w:numPr>
          <w:ilvl w:val="0"/>
          <w:numId w:val="0"/>
        </w:numPr>
        <w:snapToGrid w:val="0"/>
        <w:spacing w:line="500" w:lineRule="exact"/>
        <w:textAlignment w:val="baseline"/>
        <w:rPr>
          <w:rFonts w:hint="eastAsia" w:hAnsi="宋体" w:eastAsia="仿宋"/>
          <w:b/>
          <w:bCs/>
          <w:color w:val="auto"/>
          <w:sz w:val="28"/>
          <w:szCs w:val="24"/>
          <w:highlight w:val="none"/>
          <w:lang w:val="en-US" w:eastAsia="zh-CN"/>
        </w:rPr>
      </w:pPr>
      <w:r>
        <w:rPr>
          <w:rFonts w:hint="eastAsia" w:hAnsi="宋体" w:eastAsia="仿宋"/>
          <w:b/>
          <w:bCs/>
          <w:color w:val="auto"/>
          <w:sz w:val="28"/>
          <w:szCs w:val="24"/>
          <w:highlight w:val="none"/>
          <w:lang w:val="en-US" w:eastAsia="zh-CN"/>
        </w:rPr>
        <w:t>第六包</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 xml:space="preserve">1.仪器保修期为验收合格后整机保修1年，在质保期内，中标供应商必须提供仪器生产厂商的故障检查、维修及维护等服务，所有服务及配件的费用包含在投标报价里。中标供应商负责工作站软件的终身升级，提供马弗炉及电热恒温鼓风干燥箱仪器生产厂家的终身维护服务，只收取备件费用，费用均包含在投标报价里。 </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2.维修标准响应时间：收到用户维修仪器邀请后，在2小时内给予答复。24小时内到达现场，48小时内提出解决方案，仪器生产厂商在四川境内应具有维修中心。（显微成像系统：在接到故障报告后，2小时内回应维修查询，如有需要48小时到达用户实验室进行维修服务。如果仪器维修需要更换零部件时，应确保零部件在两周内运到使用现场。每次维修事件完结后，工程师应提供精确的维修报告，列出问题所在及解决方法。</w:t>
      </w:r>
    </w:p>
    <w:p>
      <w:pPr>
        <w:pStyle w:val="9"/>
        <w:numPr>
          <w:ilvl w:val="0"/>
          <w:numId w:val="0"/>
        </w:numPr>
        <w:snapToGrid w:val="0"/>
        <w:spacing w:line="500" w:lineRule="exact"/>
        <w:textAlignment w:val="baseline"/>
        <w:rPr>
          <w:rFonts w:hint="eastAsia" w:hAnsi="宋体" w:eastAsia="仿宋"/>
          <w:b/>
          <w:bCs/>
          <w:color w:val="auto"/>
          <w:sz w:val="28"/>
          <w:szCs w:val="24"/>
          <w:highlight w:val="none"/>
          <w:lang w:val="en-US" w:eastAsia="zh-CN"/>
        </w:rPr>
      </w:pPr>
      <w:r>
        <w:rPr>
          <w:rFonts w:hint="eastAsia" w:hAnsi="宋体" w:eastAsia="仿宋"/>
          <w:b/>
          <w:bCs/>
          <w:color w:val="auto"/>
          <w:sz w:val="28"/>
          <w:szCs w:val="24"/>
          <w:highlight w:val="none"/>
          <w:lang w:val="en-US" w:eastAsia="zh-CN"/>
        </w:rPr>
        <w:t>第七包</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1.</w:t>
      </w:r>
      <w:r>
        <w:rPr>
          <w:rFonts w:hint="default" w:hAnsi="宋体" w:eastAsia="仿宋"/>
          <w:b w:val="0"/>
          <w:bCs w:val="0"/>
          <w:color w:val="auto"/>
          <w:sz w:val="28"/>
          <w:szCs w:val="24"/>
          <w:highlight w:val="none"/>
          <w:lang w:val="en-US" w:eastAsia="zh-CN"/>
        </w:rPr>
        <w:t xml:space="preserve">中标供应商应提供仪器生产厂家的仪器质保服务，仪器保修期为验收合格后整机保修1年，在质保期内，所有服务及配件的费用包含在投标报价里。 </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baseline"/>
        <w:rPr>
          <w:rFonts w:hint="eastAsia" w:hAnsi="宋体" w:eastAsia="仿宋"/>
          <w:b w:val="0"/>
          <w:bCs w:val="0"/>
          <w:color w:val="auto"/>
          <w:sz w:val="28"/>
          <w:szCs w:val="24"/>
          <w:highlight w:val="none"/>
          <w:lang w:val="en-US" w:eastAsia="zh-CN"/>
        </w:rPr>
      </w:pPr>
      <w:r>
        <w:rPr>
          <w:rFonts w:hint="eastAsia" w:hAnsi="宋体" w:eastAsia="仿宋"/>
          <w:b w:val="0"/>
          <w:bCs w:val="0"/>
          <w:color w:val="auto"/>
          <w:sz w:val="28"/>
          <w:szCs w:val="24"/>
          <w:highlight w:val="none"/>
          <w:lang w:val="en-US" w:eastAsia="zh-CN"/>
        </w:rPr>
        <w:t>2.</w:t>
      </w:r>
      <w:r>
        <w:rPr>
          <w:rFonts w:hint="default" w:hAnsi="宋体" w:eastAsia="仿宋"/>
          <w:b w:val="0"/>
          <w:bCs w:val="0"/>
          <w:color w:val="auto"/>
          <w:sz w:val="28"/>
          <w:szCs w:val="24"/>
          <w:highlight w:val="none"/>
          <w:lang w:val="en-US" w:eastAsia="zh-CN"/>
        </w:rPr>
        <w:t>维修标准响应时间:收到用户维修仪器邀请后，在2小时内给予答复,24 小时内到达现场。</w:t>
      </w:r>
    </w:p>
    <w:p>
      <w:pPr>
        <w:spacing w:line="360" w:lineRule="auto"/>
        <w:ind w:firstLine="562" w:firstLineChars="200"/>
        <w:rPr>
          <w:rFonts w:hAnsi="宋体" w:eastAsia="仿宋" w:cs="宋体"/>
          <w:b/>
          <w:bCs/>
          <w:color w:val="auto"/>
          <w:sz w:val="28"/>
          <w:szCs w:val="24"/>
          <w:highlight w:val="none"/>
        </w:rPr>
      </w:pPr>
      <w:r>
        <w:rPr>
          <w:rFonts w:hint="eastAsia" w:hAnsi="宋体" w:eastAsia="仿宋" w:cs="宋体"/>
          <w:b/>
          <w:bCs/>
          <w:color w:val="auto"/>
          <w:sz w:val="28"/>
          <w:szCs w:val="24"/>
          <w:highlight w:val="none"/>
        </w:rPr>
        <w:t>注：1、本章中标注“★”的条款为本项目的实质性条款，投标人不满足的，将按照无效投标处理。</w:t>
      </w:r>
    </w:p>
    <w:p>
      <w:pPr>
        <w:spacing w:line="360" w:lineRule="auto"/>
        <w:ind w:firstLine="1116" w:firstLineChars="397"/>
        <w:rPr>
          <w:rFonts w:hAnsi="宋体" w:eastAsia="仿宋" w:cs="宋体"/>
          <w:b/>
          <w:bCs/>
          <w:color w:val="auto"/>
          <w:sz w:val="28"/>
          <w:szCs w:val="24"/>
          <w:highlight w:val="none"/>
        </w:rPr>
      </w:pPr>
      <w:r>
        <w:rPr>
          <w:rFonts w:hint="eastAsia" w:hAnsi="宋体" w:eastAsia="仿宋" w:cs="宋体"/>
          <w:b/>
          <w:bCs/>
          <w:color w:val="auto"/>
          <w:sz w:val="28"/>
          <w:szCs w:val="24"/>
          <w:highlight w:val="none"/>
        </w:rPr>
        <w:t>2、若技术要求中指定或变相指定品牌、型号、产地等均不作为招标要求。</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4E88B"/>
    <w:multiLevelType w:val="singleLevel"/>
    <w:tmpl w:val="A3C4E88B"/>
    <w:lvl w:ilvl="0" w:tentative="0">
      <w:start w:val="1"/>
      <w:numFmt w:val="chineseCounting"/>
      <w:suff w:val="nothing"/>
      <w:lvlText w:val="（%1）"/>
      <w:lvlJc w:val="left"/>
      <w:rPr>
        <w:rFonts w:hint="eastAsia"/>
      </w:rPr>
    </w:lvl>
  </w:abstractNum>
  <w:abstractNum w:abstractNumId="1">
    <w:nsid w:val="C1E27D4F"/>
    <w:multiLevelType w:val="singleLevel"/>
    <w:tmpl w:val="C1E27D4F"/>
    <w:lvl w:ilvl="0" w:tentative="0">
      <w:start w:val="1"/>
      <w:numFmt w:val="chineseCounting"/>
      <w:suff w:val="nothing"/>
      <w:lvlText w:val="（%1）"/>
      <w:lvlJc w:val="left"/>
      <w:rPr>
        <w:rFonts w:hint="eastAsia"/>
      </w:rPr>
    </w:lvl>
  </w:abstractNum>
  <w:abstractNum w:abstractNumId="2">
    <w:nsid w:val="CF092B84"/>
    <w:multiLevelType w:val="multilevel"/>
    <w:tmpl w:val="CF092B84"/>
    <w:lvl w:ilvl="0" w:tentative="0">
      <w:start w:val="1"/>
      <w:numFmt w:val="decimal"/>
      <w:lvlText w:val="%1."/>
      <w:lvlJc w:val="left"/>
      <w:pPr>
        <w:ind w:left="124" w:hanging="293"/>
        <w:jc w:val="left"/>
      </w:pPr>
      <w:rPr>
        <w:rFonts w:hint="default" w:ascii="宋体" w:hAnsi="宋体" w:eastAsia="宋体" w:cs="宋体"/>
        <w:w w:val="100"/>
        <w:sz w:val="24"/>
        <w:szCs w:val="24"/>
      </w:rPr>
    </w:lvl>
    <w:lvl w:ilvl="1" w:tentative="0">
      <w:start w:val="0"/>
      <w:numFmt w:val="bullet"/>
      <w:lvlText w:val="•"/>
      <w:lvlJc w:val="left"/>
      <w:pPr>
        <w:ind w:left="937" w:hanging="293"/>
      </w:pPr>
      <w:rPr>
        <w:rFonts w:hint="default"/>
      </w:rPr>
    </w:lvl>
    <w:lvl w:ilvl="2" w:tentative="0">
      <w:start w:val="0"/>
      <w:numFmt w:val="bullet"/>
      <w:lvlText w:val="•"/>
      <w:lvlJc w:val="left"/>
      <w:pPr>
        <w:ind w:left="1754" w:hanging="293"/>
      </w:pPr>
      <w:rPr>
        <w:rFonts w:hint="default"/>
      </w:rPr>
    </w:lvl>
    <w:lvl w:ilvl="3" w:tentative="0">
      <w:start w:val="0"/>
      <w:numFmt w:val="bullet"/>
      <w:lvlText w:val="•"/>
      <w:lvlJc w:val="left"/>
      <w:pPr>
        <w:ind w:left="2572" w:hanging="293"/>
      </w:pPr>
      <w:rPr>
        <w:rFonts w:hint="default"/>
      </w:rPr>
    </w:lvl>
    <w:lvl w:ilvl="4" w:tentative="0">
      <w:start w:val="0"/>
      <w:numFmt w:val="bullet"/>
      <w:lvlText w:val="•"/>
      <w:lvlJc w:val="left"/>
      <w:pPr>
        <w:ind w:left="3389" w:hanging="293"/>
      </w:pPr>
      <w:rPr>
        <w:rFonts w:hint="default"/>
      </w:rPr>
    </w:lvl>
    <w:lvl w:ilvl="5" w:tentative="0">
      <w:start w:val="0"/>
      <w:numFmt w:val="bullet"/>
      <w:lvlText w:val="•"/>
      <w:lvlJc w:val="left"/>
      <w:pPr>
        <w:ind w:left="4207" w:hanging="293"/>
      </w:pPr>
      <w:rPr>
        <w:rFonts w:hint="default"/>
      </w:rPr>
    </w:lvl>
    <w:lvl w:ilvl="6" w:tentative="0">
      <w:start w:val="0"/>
      <w:numFmt w:val="bullet"/>
      <w:lvlText w:val="•"/>
      <w:lvlJc w:val="left"/>
      <w:pPr>
        <w:ind w:left="5024" w:hanging="293"/>
      </w:pPr>
      <w:rPr>
        <w:rFonts w:hint="default"/>
      </w:rPr>
    </w:lvl>
    <w:lvl w:ilvl="7" w:tentative="0">
      <w:start w:val="0"/>
      <w:numFmt w:val="bullet"/>
      <w:lvlText w:val="•"/>
      <w:lvlJc w:val="left"/>
      <w:pPr>
        <w:ind w:left="5841" w:hanging="293"/>
      </w:pPr>
      <w:rPr>
        <w:rFonts w:hint="default"/>
      </w:rPr>
    </w:lvl>
    <w:lvl w:ilvl="8" w:tentative="0">
      <w:start w:val="0"/>
      <w:numFmt w:val="bullet"/>
      <w:lvlText w:val="•"/>
      <w:lvlJc w:val="left"/>
      <w:pPr>
        <w:ind w:left="6659" w:hanging="293"/>
      </w:pPr>
      <w:rPr>
        <w:rFonts w:hint="default"/>
      </w:rPr>
    </w:lvl>
  </w:abstractNum>
  <w:abstractNum w:abstractNumId="3">
    <w:nsid w:val="DA902AFF"/>
    <w:multiLevelType w:val="singleLevel"/>
    <w:tmpl w:val="DA902AFF"/>
    <w:lvl w:ilvl="0" w:tentative="0">
      <w:start w:val="1"/>
      <w:numFmt w:val="chineseCounting"/>
      <w:suff w:val="nothing"/>
      <w:lvlText w:val="（%1）"/>
      <w:lvlJc w:val="left"/>
      <w:rPr>
        <w:rFonts w:hint="eastAsia"/>
      </w:rPr>
    </w:lvl>
  </w:abstractNum>
  <w:abstractNum w:abstractNumId="4">
    <w:nsid w:val="DD9897B4"/>
    <w:multiLevelType w:val="singleLevel"/>
    <w:tmpl w:val="DD9897B4"/>
    <w:lvl w:ilvl="0" w:tentative="0">
      <w:start w:val="1"/>
      <w:numFmt w:val="chineseCounting"/>
      <w:suff w:val="nothing"/>
      <w:lvlText w:val="（%1）"/>
      <w:lvlJc w:val="left"/>
      <w:rPr>
        <w:rFonts w:hint="eastAsia"/>
      </w:rPr>
    </w:lvl>
  </w:abstractNum>
  <w:abstractNum w:abstractNumId="5">
    <w:nsid w:val="DF45D4CD"/>
    <w:multiLevelType w:val="singleLevel"/>
    <w:tmpl w:val="DF45D4CD"/>
    <w:lvl w:ilvl="0" w:tentative="0">
      <w:start w:val="1"/>
      <w:numFmt w:val="chineseCounting"/>
      <w:suff w:val="nothing"/>
      <w:lvlText w:val="（%1）"/>
      <w:lvlJc w:val="left"/>
      <w:rPr>
        <w:rFonts w:hint="eastAsia"/>
      </w:rPr>
    </w:lvl>
  </w:abstractNum>
  <w:abstractNum w:abstractNumId="6">
    <w:nsid w:val="28CBA4A6"/>
    <w:multiLevelType w:val="singleLevel"/>
    <w:tmpl w:val="28CBA4A6"/>
    <w:lvl w:ilvl="0" w:tentative="0">
      <w:start w:val="1"/>
      <w:numFmt w:val="chineseCounting"/>
      <w:suff w:val="nothing"/>
      <w:lvlText w:val="（%1）"/>
      <w:lvlJc w:val="left"/>
      <w:rPr>
        <w:rFonts w:hint="eastAsia"/>
      </w:rPr>
    </w:lvl>
  </w:abstractNum>
  <w:abstractNum w:abstractNumId="7">
    <w:nsid w:val="364E4EF2"/>
    <w:multiLevelType w:val="singleLevel"/>
    <w:tmpl w:val="364E4EF2"/>
    <w:lvl w:ilvl="0" w:tentative="0">
      <w:start w:val="1"/>
      <w:numFmt w:val="chineseCounting"/>
      <w:suff w:val="nothing"/>
      <w:lvlText w:val="（%1）"/>
      <w:lvlJc w:val="left"/>
      <w:rPr>
        <w:rFonts w:hint="eastAsia"/>
      </w:rPr>
    </w:lvl>
  </w:abstractNum>
  <w:abstractNum w:abstractNumId="8">
    <w:nsid w:val="59ADCABA"/>
    <w:multiLevelType w:val="multilevel"/>
    <w:tmpl w:val="59ADCABA"/>
    <w:lvl w:ilvl="0" w:tentative="0">
      <w:start w:val="1"/>
      <w:numFmt w:val="decimal"/>
      <w:lvlText w:val="%1"/>
      <w:lvlJc w:val="left"/>
      <w:pPr>
        <w:ind w:left="965" w:hanging="362"/>
        <w:jc w:val="left"/>
      </w:pPr>
      <w:rPr>
        <w:rFonts w:hint="default"/>
      </w:rPr>
    </w:lvl>
    <w:lvl w:ilvl="1" w:tentative="0">
      <w:start w:val="1"/>
      <w:numFmt w:val="decimal"/>
      <w:lvlText w:val="%1.%2"/>
      <w:lvlJc w:val="left"/>
      <w:pPr>
        <w:ind w:left="965" w:hanging="362"/>
        <w:jc w:val="left"/>
      </w:pPr>
      <w:rPr>
        <w:rFonts w:hint="default" w:ascii="宋体" w:hAnsi="宋体" w:eastAsia="宋体" w:cs="宋体"/>
        <w:w w:val="100"/>
        <w:sz w:val="22"/>
        <w:szCs w:val="22"/>
      </w:rPr>
    </w:lvl>
    <w:lvl w:ilvl="2" w:tentative="0">
      <w:start w:val="0"/>
      <w:numFmt w:val="bullet"/>
      <w:lvlText w:val="•"/>
      <w:lvlJc w:val="left"/>
      <w:pPr>
        <w:ind w:left="2426" w:hanging="362"/>
      </w:pPr>
      <w:rPr>
        <w:rFonts w:hint="default"/>
      </w:rPr>
    </w:lvl>
    <w:lvl w:ilvl="3" w:tentative="0">
      <w:start w:val="0"/>
      <w:numFmt w:val="bullet"/>
      <w:lvlText w:val="•"/>
      <w:lvlJc w:val="left"/>
      <w:pPr>
        <w:ind w:left="3160" w:hanging="362"/>
      </w:pPr>
      <w:rPr>
        <w:rFonts w:hint="default"/>
      </w:rPr>
    </w:lvl>
    <w:lvl w:ilvl="4" w:tentative="0">
      <w:start w:val="0"/>
      <w:numFmt w:val="bullet"/>
      <w:lvlText w:val="•"/>
      <w:lvlJc w:val="left"/>
      <w:pPr>
        <w:ind w:left="3893" w:hanging="362"/>
      </w:pPr>
      <w:rPr>
        <w:rFonts w:hint="default"/>
      </w:rPr>
    </w:lvl>
    <w:lvl w:ilvl="5" w:tentative="0">
      <w:start w:val="0"/>
      <w:numFmt w:val="bullet"/>
      <w:lvlText w:val="•"/>
      <w:lvlJc w:val="left"/>
      <w:pPr>
        <w:ind w:left="4627" w:hanging="362"/>
      </w:pPr>
      <w:rPr>
        <w:rFonts w:hint="default"/>
      </w:rPr>
    </w:lvl>
    <w:lvl w:ilvl="6" w:tentative="0">
      <w:start w:val="0"/>
      <w:numFmt w:val="bullet"/>
      <w:lvlText w:val="•"/>
      <w:lvlJc w:val="left"/>
      <w:pPr>
        <w:ind w:left="5360" w:hanging="362"/>
      </w:pPr>
      <w:rPr>
        <w:rFonts w:hint="default"/>
      </w:rPr>
    </w:lvl>
    <w:lvl w:ilvl="7" w:tentative="0">
      <w:start w:val="0"/>
      <w:numFmt w:val="bullet"/>
      <w:lvlText w:val="•"/>
      <w:lvlJc w:val="left"/>
      <w:pPr>
        <w:ind w:left="6093" w:hanging="362"/>
      </w:pPr>
      <w:rPr>
        <w:rFonts w:hint="default"/>
      </w:rPr>
    </w:lvl>
    <w:lvl w:ilvl="8" w:tentative="0">
      <w:start w:val="0"/>
      <w:numFmt w:val="bullet"/>
      <w:lvlText w:val="•"/>
      <w:lvlJc w:val="left"/>
      <w:pPr>
        <w:ind w:left="6827" w:hanging="362"/>
      </w:pPr>
      <w:rPr>
        <w:rFonts w:hint="default"/>
      </w:rPr>
    </w:lvl>
  </w:abstractNum>
  <w:abstractNum w:abstractNumId="9">
    <w:nsid w:val="5A0E8435"/>
    <w:multiLevelType w:val="singleLevel"/>
    <w:tmpl w:val="5A0E8435"/>
    <w:lvl w:ilvl="0" w:tentative="0">
      <w:start w:val="1"/>
      <w:numFmt w:val="chineseCounting"/>
      <w:suff w:val="nothing"/>
      <w:lvlText w:val="（%1）"/>
      <w:lvlJc w:val="left"/>
      <w:rPr>
        <w:rFonts w:hint="eastAsia"/>
      </w:rPr>
    </w:lvl>
  </w:abstractNum>
  <w:abstractNum w:abstractNumId="10">
    <w:nsid w:val="7E3EEB47"/>
    <w:multiLevelType w:val="singleLevel"/>
    <w:tmpl w:val="7E3EEB47"/>
    <w:lvl w:ilvl="0" w:tentative="0">
      <w:start w:val="2"/>
      <w:numFmt w:val="chineseCounting"/>
      <w:suff w:val="nothing"/>
      <w:lvlText w:val="%1、"/>
      <w:lvlJc w:val="left"/>
      <w:rPr>
        <w:rFonts w:hint="eastAsia"/>
      </w:rPr>
    </w:lvl>
  </w:abstractNum>
  <w:num w:numId="1">
    <w:abstractNumId w:val="10"/>
  </w:num>
  <w:num w:numId="2">
    <w:abstractNumId w:val="6"/>
  </w:num>
  <w:num w:numId="3">
    <w:abstractNumId w:val="3"/>
  </w:num>
  <w:num w:numId="4">
    <w:abstractNumId w:val="2"/>
  </w:num>
  <w:num w:numId="5">
    <w:abstractNumId w:val="8"/>
  </w:num>
  <w:num w:numId="6">
    <w:abstractNumId w:val="1"/>
  </w:num>
  <w:num w:numId="7">
    <w:abstractNumId w:val="5"/>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YWYyMzA0Nzg0YTc4M2VmMTYwMTBiNjRiZTA2MzgifQ=="/>
  </w:docVars>
  <w:rsids>
    <w:rsidRoot w:val="3AED1427"/>
    <w:rsid w:val="3AED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szCs w:val="22"/>
      <w:lang w:val="en-US" w:eastAsia="zh-CN" w:bidi="ar-SA"/>
    </w:rPr>
  </w:style>
  <w:style w:type="paragraph" w:styleId="2">
    <w:name w:val="heading 4"/>
    <w:basedOn w:val="1"/>
    <w:next w:val="1"/>
    <w:unhideWhenUsed/>
    <w:qFormat/>
    <w:uiPriority w:val="0"/>
    <w:pPr>
      <w:keepNext/>
      <w:keepLines/>
      <w:spacing w:before="280" w:after="290" w:line="372" w:lineRule="auto"/>
      <w:ind w:firstLine="200" w:firstLineChars="200"/>
      <w:outlineLvl w:val="3"/>
    </w:pPr>
    <w:rPr>
      <w:rFonts w:ascii="Arial" w:hAnsi="Arial" w:eastAsia="黑体"/>
      <w:b/>
      <w:kern w:val="2"/>
      <w:sz w:val="24"/>
      <w:szCs w:val="24"/>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Calibri"/>
      <w:kern w:val="2"/>
      <w:sz w:val="21"/>
      <w:szCs w:val="24"/>
    </w:rPr>
  </w:style>
  <w:style w:type="paragraph" w:styleId="4">
    <w:name w:val="Body Text First Indent"/>
    <w:basedOn w:val="3"/>
    <w:qFormat/>
    <w:uiPriority w:val="0"/>
    <w:pPr>
      <w:spacing w:line="440" w:lineRule="exact"/>
      <w:ind w:firstLine="420" w:firstLineChars="200"/>
    </w:pPr>
    <w:rPr>
      <w:szCs w:val="20"/>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able Paragraph"/>
    <w:basedOn w:val="1"/>
    <w:qFormat/>
    <w:uiPriority w:val="1"/>
    <w:pPr>
      <w:spacing w:before="97"/>
      <w:ind w:left="13"/>
    </w:pPr>
    <w:rPr>
      <w:rFonts w:hAnsi="宋体" w:cs="宋体"/>
      <w:lang w:val="zh-CN" w:bidi="zh-CN"/>
    </w:rPr>
  </w:style>
  <w:style w:type="paragraph" w:customStyle="1" w:styleId="9">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2022-07-06T06:36:00Z</dcterms:created>
  <dc:creator>ZYZB</dc:creator>
  <cp:lastModifiedBy>ZYZB</cp:lastModifiedBy>
  <dcterms:modified xsi:type="dcterms:W3CDTF">2022-07-06T06:37:18Z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2D4BA4EEF3B84481AE1C0D4CDF3BD8A5</vt:lpwstr>
  </property>
</Properties>
</file>