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空气降尘样品自动浓缩</w:t>
      </w:r>
      <w:r>
        <w:rPr>
          <w:rFonts w:hint="eastAsia"/>
          <w:b/>
          <w:bCs/>
          <w:sz w:val="48"/>
          <w:szCs w:val="48"/>
          <w:lang w:val="en-US" w:eastAsia="zh-CN"/>
        </w:rPr>
        <w:t>蒸干</w:t>
      </w:r>
      <w:bookmarkStart w:id="0" w:name="_GoBack"/>
      <w:bookmarkEnd w:id="0"/>
      <w:r>
        <w:rPr>
          <w:rFonts w:hint="eastAsia"/>
          <w:b/>
          <w:bCs/>
          <w:sz w:val="48"/>
          <w:szCs w:val="48"/>
        </w:rPr>
        <w:t>仪</w:t>
      </w:r>
    </w:p>
    <w:p>
      <w:pPr>
        <w:widowControl/>
        <w:spacing w:line="30" w:lineRule="atLeast"/>
        <w:jc w:val="center"/>
        <w:rPr>
          <w:rFonts w:hint="eastAsia" w:ascii="宋体" w:hAnsi="宋体" w:cs="宋体"/>
          <w:b/>
          <w:bCs/>
          <w:kern w:val="0"/>
          <w:sz w:val="24"/>
          <w:szCs w:val="24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1932305</wp:posOffset>
            </wp:positionV>
            <wp:extent cx="2569210" cy="770255"/>
            <wp:effectExtent l="0" t="0" r="0" b="11430"/>
            <wp:wrapTopAndBottom/>
            <wp:docPr id="3" name="图片 2" descr="E:\瀚文\瀚文画册\产品手册（2022）\蒸干仪\HWNS-1600（皿1000x300）.pngHWNS-1600（皿1000x30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E:\瀚文\瀚文画册\产品手册（2022）\蒸干仪\HWNS-1600（皿1000x300）.pngHWNS-1600（皿1000x300）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1912620</wp:posOffset>
            </wp:positionV>
            <wp:extent cx="2590165" cy="776605"/>
            <wp:effectExtent l="0" t="0" r="0" b="4445"/>
            <wp:wrapTopAndBottom/>
            <wp:docPr id="5" name="图片 4" descr="E:\瀚文\瀚文画册\产品手册（2022）\蒸干仪\HWNS-1600（杯1000x300）.pngHWNS-1600（杯1000x30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E:\瀚文\瀚文画册\产品手册（2022）\蒸干仪\HWNS-1600（杯1000x300）.pngHWNS-1600（杯1000x300）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536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197485</wp:posOffset>
            </wp:positionV>
            <wp:extent cx="5120640" cy="1536065"/>
            <wp:effectExtent l="0" t="0" r="0" b="0"/>
            <wp:wrapTopAndBottom/>
            <wp:docPr id="1" name="图片 1" descr="E:\瀚文\瀚文画册\产品手册（2022）\蒸干仪\HWNS-1600（杯+皿平视1000x300）.pngHWNS-1600（杯+皿平视1000x30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瀚文\瀚文画册\产品手册（2022）\蒸干仪\HWNS-1600（杯+皿平视1000x300）.pngHWNS-1600（杯+皿平视1000x300）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自由</w:t>
      </w:r>
      <w:r>
        <w:rPr>
          <w:rFonts w:hint="eastAsia"/>
          <w:b/>
          <w:bCs/>
          <w:sz w:val="32"/>
          <w:szCs w:val="32"/>
        </w:rPr>
        <w:t>组合方式</w:t>
      </w:r>
    </w:p>
    <w:p>
      <w:pPr>
        <w:widowControl/>
        <w:spacing w:line="30" w:lineRule="atLeast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一、产品介绍</w:t>
      </w:r>
    </w:p>
    <w:p>
      <w:pPr>
        <w:widowControl/>
        <w:spacing w:line="360" w:lineRule="auto"/>
        <w:ind w:firstLine="440" w:firstLineChars="200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本仪器适用于测定环境空气中降尘样品自动浓缩蒸干前处理。整个过程可全程全自动无人值守，保护人员健康，操作便捷，降低劳动强度；可升级自动称重、自动排除水蒸气无需放置通风橱中操作。</w:t>
      </w:r>
    </w:p>
    <w:p>
      <w:pPr>
        <w:widowControl/>
        <w:spacing w:line="30" w:lineRule="atLeast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二、执行标准</w:t>
      </w:r>
    </w:p>
    <w:p>
      <w:pPr>
        <w:widowControl/>
        <w:spacing w:line="30" w:lineRule="atLeast"/>
        <w:ind w:firstLine="420" w:firstLineChars="0"/>
        <w:jc w:val="left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《HJ1221-2021</w:t>
      </w: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4"/>
        </w:rPr>
        <w:t>环境空气</w:t>
      </w: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4"/>
        </w:rPr>
        <w:t>降尘的测定 重量法》</w:t>
      </w:r>
    </w:p>
    <w:p>
      <w:pPr>
        <w:widowControl/>
        <w:spacing w:line="30" w:lineRule="atLeast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三、仪器特点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1</w:t>
      </w:r>
      <w:r>
        <w:rPr>
          <w:rFonts w:hint="eastAsia" w:ascii="宋体" w:hAnsi="宋体" w:cs="宋体"/>
          <w:b/>
          <w:kern w:val="0"/>
          <w:sz w:val="22"/>
          <w:szCs w:val="22"/>
        </w:rPr>
        <w:t>智能单元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1.1智能语音文字双提示，提示开始浓缩，提示工作完毕。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1.2烧杯浓缩功能界面、蒸发皿浓缩功能界面、参数设置界面。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2</w:t>
      </w:r>
      <w:r>
        <w:rPr>
          <w:rFonts w:hint="eastAsia" w:ascii="宋体" w:hAnsi="宋体" w:cs="宋体"/>
          <w:b/>
          <w:kern w:val="0"/>
          <w:sz w:val="22"/>
          <w:szCs w:val="22"/>
        </w:rPr>
        <w:t>加热单元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2.1采用远红外辐射加热，可单路控制开关、一键控制开关。温度动态显示，加热温度范围室温～600℃。智能PID调节温度，温度控制精度可达±1℃。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2.2温度参数可校准，称重参数可校准，提高实验准确度。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2.3采用程序升温加热模式，预存</w:t>
      </w:r>
      <w:r>
        <w:rPr>
          <w:rFonts w:ascii="Arial" w:hAnsi="Arial" w:cs="Arial"/>
          <w:kern w:val="0"/>
          <w:sz w:val="22"/>
          <w:szCs w:val="22"/>
        </w:rPr>
        <w:t>≥</w:t>
      </w:r>
      <w:r>
        <w:rPr>
          <w:rFonts w:hint="eastAsia" w:ascii="宋体" w:hAnsi="宋体" w:cs="宋体"/>
          <w:kern w:val="0"/>
          <w:sz w:val="22"/>
          <w:szCs w:val="22"/>
        </w:rPr>
        <w:t>三种浓缩方法适用于500mL/1000mL降水样品以及100mL陶瓷坩埚样品浓缩。</w:t>
      </w: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2.4智能微电脑操作，微电脑7寸彩色电容触摸屏，方便实验人员操作，界面友好方便，实验人员容易上手操作，可自主设定各项仪器参数；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2.5三阶温度控制，加热过程高温升温、中温浓缩、低温靠近目标值，加快实验进程、提高实验效率。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3、</w:t>
      </w:r>
      <w:r>
        <w:rPr>
          <w:rFonts w:hint="eastAsia" w:ascii="宋体" w:hAnsi="宋体" w:cs="宋体"/>
          <w:b/>
          <w:kern w:val="0"/>
          <w:sz w:val="22"/>
          <w:szCs w:val="22"/>
        </w:rPr>
        <w:t>仪器安全参数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3.1机身大面积采用特殊涂层处理，耐酸碱及有机溶剂腐蚀。大大提高实验仪器寿命。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3.2仪器内部大范围采用24V安全电压，保证了极端条件下实验人员的安全。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3.3设备具有超温报警、漏电保护、防止干烧保护功能。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3.4仪器具有良好接地。</w:t>
      </w:r>
    </w:p>
    <w:p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四、技术参数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加热温度：室温～600℃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浓缩终点：根据实验要求可单独设置，单位mL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浓缩时间≤3个小时（500mL）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样品单元：16工位，单孔单控，互不干扰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样品器皿：500mL烧杯/1000mL烧杯/100mL瓷坩埚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浓缩液体积10～500mL自由设定，高精度传感器定量浓缩至预设定体积自动停止浓缩加热。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样品蒸发至干，自动停止蒸干加热；保证样品蒸发至干并不出现糊状、飞溅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八/十六工位单孔单控、独立运行，一键启动，自动浓缩定量。</w:t>
      </w:r>
    </w:p>
    <w:p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五</w:t>
      </w:r>
      <w:r>
        <w:rPr>
          <w:rFonts w:hint="eastAsia" w:ascii="宋体" w:hAnsi="宋体" w:cs="宋体"/>
          <w:b/>
          <w:bCs/>
          <w:kern w:val="0"/>
          <w:sz w:val="24"/>
          <w:szCs w:val="24"/>
        </w:rPr>
        <w:t>、工作条件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供电电源： AC 220V，50Hz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 xml:space="preserve">环境温度： 10～35℃ 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功率：</w:t>
      </w:r>
      <w:r>
        <w:rPr>
          <w:rFonts w:hint="eastAsia" w:ascii="宋体" w:hAnsi="宋体" w:cs="宋体"/>
          <w:color w:val="0000FF"/>
          <w:kern w:val="0"/>
          <w:sz w:val="22"/>
          <w:szCs w:val="22"/>
        </w:rPr>
        <w:t xml:space="preserve"> </w:t>
      </w:r>
      <w:r>
        <w:rPr>
          <w:rFonts w:hint="eastAsia" w:ascii="宋体" w:hAnsi="宋体" w:cs="宋体"/>
          <w:kern w:val="0"/>
          <w:sz w:val="22"/>
          <w:szCs w:val="22"/>
        </w:rPr>
        <w:t>最大功率≤8KW，温度恒定功率≤2KW。</w:t>
      </w:r>
    </w:p>
    <w:p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六</w:t>
      </w:r>
      <w:r>
        <w:rPr>
          <w:rFonts w:hint="eastAsia" w:ascii="宋体" w:hAnsi="宋体" w:cs="宋体"/>
          <w:b/>
          <w:bCs/>
          <w:kern w:val="0"/>
          <w:sz w:val="24"/>
          <w:szCs w:val="24"/>
        </w:rPr>
        <w:t>、产品规格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样品通道：16工位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温度范围：室</w:t>
      </w:r>
      <w:r>
        <w:rPr>
          <w:rFonts w:hint="eastAsia" w:ascii="宋体" w:hAnsi="宋体" w:cs="宋体"/>
          <w:kern w:val="0"/>
          <w:sz w:val="22"/>
          <w:szCs w:val="22"/>
          <w:lang w:val="en-US" w:eastAsia="zh-CN"/>
        </w:rPr>
        <w:t>温</w:t>
      </w:r>
      <w:r>
        <w:rPr>
          <w:rFonts w:hint="eastAsia" w:ascii="宋体" w:hAnsi="宋体" w:cs="宋体"/>
          <w:kern w:val="0"/>
          <w:sz w:val="22"/>
          <w:szCs w:val="22"/>
        </w:rPr>
        <w:t>～600℃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仪器尺寸：1150*500*300(MM)</w:t>
      </w:r>
    </w:p>
    <w:p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七</w:t>
      </w:r>
      <w:r>
        <w:rPr>
          <w:rFonts w:hint="eastAsia" w:ascii="宋体" w:hAnsi="宋体" w:cs="宋体"/>
          <w:b/>
          <w:bCs/>
          <w:kern w:val="0"/>
          <w:sz w:val="24"/>
          <w:szCs w:val="24"/>
        </w:rPr>
        <w:t>、设备配置</w:t>
      </w:r>
    </w:p>
    <w:p>
      <w:pPr>
        <w:widowControl/>
        <w:spacing w:line="360" w:lineRule="auto"/>
        <w:jc w:val="left"/>
        <w:rPr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16工位、浓缩加热器16位；检测浓缩状态传感器16；16（500mL/1000mL高硼烧杯）、16专用陶瓷坩埚。</w:t>
      </w:r>
    </w:p>
    <w:sectPr>
      <w:headerReference r:id="rId3" w:type="default"/>
      <w:footerReference r:id="rId4" w:type="default"/>
      <w:pgSz w:w="11906" w:h="16838"/>
      <w:pgMar w:top="1040" w:right="1286" w:bottom="1118" w:left="1380" w:header="851" w:footer="57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sz w:val="21"/>
        <w:szCs w:val="21"/>
      </w:rPr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GVkZmY4NDNmY2UzYjBiMjY0YzVhMzRjNjEwYTBiYTcifQ=="/>
  </w:docVars>
  <w:rsids>
    <w:rsidRoot w:val="26F81514"/>
    <w:rsid w:val="000172CB"/>
    <w:rsid w:val="00037AA3"/>
    <w:rsid w:val="00071791"/>
    <w:rsid w:val="00180E5F"/>
    <w:rsid w:val="002A6F09"/>
    <w:rsid w:val="00387DA4"/>
    <w:rsid w:val="003F7BE2"/>
    <w:rsid w:val="005F654D"/>
    <w:rsid w:val="006F4928"/>
    <w:rsid w:val="007A47B0"/>
    <w:rsid w:val="00853C85"/>
    <w:rsid w:val="008D341E"/>
    <w:rsid w:val="009136E0"/>
    <w:rsid w:val="0092226B"/>
    <w:rsid w:val="009A43A1"/>
    <w:rsid w:val="00A236A9"/>
    <w:rsid w:val="00AB2103"/>
    <w:rsid w:val="00C50536"/>
    <w:rsid w:val="00C84909"/>
    <w:rsid w:val="00D04CE5"/>
    <w:rsid w:val="00E37DC1"/>
    <w:rsid w:val="02A824AD"/>
    <w:rsid w:val="03ED2F36"/>
    <w:rsid w:val="0E9E3551"/>
    <w:rsid w:val="1284729E"/>
    <w:rsid w:val="16222C42"/>
    <w:rsid w:val="18087F46"/>
    <w:rsid w:val="26F81514"/>
    <w:rsid w:val="29DB726F"/>
    <w:rsid w:val="36A31010"/>
    <w:rsid w:val="377834F5"/>
    <w:rsid w:val="39386CF2"/>
    <w:rsid w:val="3BC767F9"/>
    <w:rsid w:val="4BA1671E"/>
    <w:rsid w:val="52D8298B"/>
    <w:rsid w:val="536A3872"/>
    <w:rsid w:val="56042F75"/>
    <w:rsid w:val="57947617"/>
    <w:rsid w:val="58C2483C"/>
    <w:rsid w:val="5C340ED3"/>
    <w:rsid w:val="5FE91CB6"/>
    <w:rsid w:val="607A6BD0"/>
    <w:rsid w:val="63187681"/>
    <w:rsid w:val="659953D8"/>
    <w:rsid w:val="6644178A"/>
    <w:rsid w:val="6A7375E3"/>
    <w:rsid w:val="75A84AF3"/>
    <w:rsid w:val="76E63060"/>
    <w:rsid w:val="7B241EDA"/>
    <w:rsid w:val="7E5F5B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批注框文本 Char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标题 1 Char"/>
    <w:basedOn w:val="7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WRGHO</Company>
  <Pages>2</Pages>
  <Words>847</Words>
  <Characters>975</Characters>
  <Lines>7</Lines>
  <Paragraphs>2</Paragraphs>
  <TotalTime>5</TotalTime>
  <ScaleCrop>false</ScaleCrop>
  <LinksUpToDate>false</LinksUpToDate>
  <CharactersWithSpaces>983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2022-04-22T08:36:00Z</dcterms:created>
  <dc:creator>。su</dc:creator>
  <cp:lastModifiedBy>Kai</cp:lastModifiedBy>
  <dcterms:modified xsi:type="dcterms:W3CDTF">2022-07-07T03:24:25Z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35E2572CA8924691AE066D204684AAFD</vt:lpwstr>
  </property>
  <property fmtid="{D5CDD505-2E9C-101B-9397-08002B2CF9AE}" pid="4" name="commondata">
    <vt:lpwstr>eyJoZGlkIjoiZGJmMDU1NGI1MWVjZjNjY2RiMjVhYjJiOGZhMjRmNTMifQ==</vt:lpwstr>
  </property>
</Properties>
</file>