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683260</wp:posOffset>
            </wp:positionV>
            <wp:extent cx="1519555" cy="1559560"/>
            <wp:effectExtent l="0" t="0" r="444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ZPY-4</w:t>
      </w:r>
      <w:r>
        <w:rPr>
          <w:rFonts w:hint="eastAsia"/>
          <w:lang w:val="en-US" w:eastAsia="zh-CN"/>
        </w:rPr>
        <w:t>A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配液仪</w:t>
      </w:r>
    </w:p>
    <w:p/>
    <w:p>
      <w:pPr>
        <w:widowControl/>
        <w:spacing w:line="460" w:lineRule="exact"/>
        <w:ind w:firstLine="0" w:firstLineChars="0"/>
        <w:jc w:val="left"/>
        <w:rPr>
          <w:rFonts w:hint="eastAsia"/>
          <w:b/>
          <w:bCs/>
          <w:szCs w:val="24"/>
        </w:rPr>
      </w:pPr>
    </w:p>
    <w:p>
      <w:pPr>
        <w:widowControl/>
        <w:spacing w:line="460" w:lineRule="exact"/>
        <w:ind w:firstLine="0" w:firstLineChars="0"/>
        <w:jc w:val="left"/>
        <w:rPr>
          <w:rFonts w:hint="eastAsia"/>
          <w:b/>
          <w:bCs/>
          <w:szCs w:val="24"/>
        </w:rPr>
      </w:pPr>
    </w:p>
    <w:p>
      <w:pPr>
        <w:widowControl/>
        <w:spacing w:line="460" w:lineRule="exact"/>
        <w:ind w:firstLine="0" w:firstLineChars="0"/>
        <w:jc w:val="left"/>
        <w:rPr>
          <w:rFonts w:hint="eastAsia"/>
          <w:b/>
          <w:bCs/>
          <w:szCs w:val="24"/>
        </w:rPr>
      </w:pPr>
    </w:p>
    <w:p>
      <w:pPr>
        <w:widowControl/>
        <w:spacing w:line="460" w:lineRule="exact"/>
        <w:ind w:firstLine="0" w:firstLineChars="0"/>
        <w:jc w:val="left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概述：</w:t>
      </w:r>
    </w:p>
    <w:p>
      <w:pPr>
        <w:widowControl/>
        <w:spacing w:line="460" w:lineRule="exact"/>
        <w:ind w:firstLine="480"/>
        <w:jc w:val="left"/>
      </w:pPr>
      <w:r>
        <w:rPr>
          <w:rFonts w:hint="eastAsia"/>
        </w:rPr>
        <w:t>Z</w:t>
      </w:r>
      <w:r>
        <w:t>P</w:t>
      </w:r>
      <w:r>
        <w:rPr>
          <w:rFonts w:hint="eastAsia"/>
        </w:rPr>
        <w:t>Y</w:t>
      </w:r>
      <w:r>
        <w:t>-4</w:t>
      </w:r>
      <w:r>
        <w:rPr>
          <w:rFonts w:hint="eastAsia"/>
        </w:rPr>
        <w:t>配液仪是一款为多种</w:t>
      </w:r>
      <w:r>
        <w:t>试剂</w:t>
      </w:r>
      <w:r>
        <w:rPr>
          <w:rFonts w:hint="eastAsia"/>
        </w:rPr>
        <w:t>混合配制而开发设计的自动化配液仪器，可搭配不同精度、不同速度的取样系统，可实现多种试剂不同体积的配制。仪器采用</w:t>
      </w:r>
      <w:r>
        <w:t>Android</w:t>
      </w:r>
      <w:r>
        <w:rPr>
          <w:rFonts w:hint="eastAsia"/>
        </w:rPr>
        <w:t>系统</w:t>
      </w:r>
      <w:r>
        <w:t>，</w:t>
      </w:r>
      <w:r>
        <w:rPr>
          <w:rFonts w:hint="eastAsia"/>
        </w:rPr>
        <w:t>耐腐蚀的</w:t>
      </w:r>
      <w:r>
        <w:rPr>
          <w:rFonts w:cs="Arial"/>
          <w:shd w:val="clear" w:color="auto" w:fill="FFFFFF"/>
        </w:rPr>
        <w:t>PTFE</w:t>
      </w:r>
      <w:r>
        <w:rPr>
          <w:rFonts w:hint="eastAsia" w:cs="Arial"/>
          <w:shd w:val="clear" w:color="auto" w:fill="FFFFFF"/>
        </w:rPr>
        <w:t>管路，稳</w:t>
      </w:r>
      <w:r>
        <w:rPr>
          <w:rFonts w:hint="eastAsia"/>
        </w:rPr>
        <w:t>定性</w:t>
      </w:r>
      <w:r>
        <w:rPr>
          <w:rFonts w:hint="eastAsia" w:cs="Arial"/>
          <w:shd w:val="clear" w:color="auto" w:fill="FFFFFF"/>
        </w:rPr>
        <w:t>强，适用于各种有机和无机试剂。</w:t>
      </w:r>
    </w:p>
    <w:p>
      <w:pPr>
        <w:widowControl/>
        <w:spacing w:line="460" w:lineRule="exact"/>
        <w:ind w:firstLine="0" w:firstLineChars="0"/>
        <w:jc w:val="left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仪器特点：</w:t>
      </w:r>
    </w:p>
    <w:p>
      <w:pPr>
        <w:pStyle w:val="9"/>
        <w:widowControl/>
        <w:numPr>
          <w:ilvl w:val="0"/>
          <w:numId w:val="1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采用Android操作系统，人性化的交互体验。</w:t>
      </w:r>
    </w:p>
    <w:p>
      <w:pPr>
        <w:pStyle w:val="9"/>
        <w:widowControl/>
        <w:numPr>
          <w:ilvl w:val="0"/>
          <w:numId w:val="1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取样管路相互独立，有效减少样品交叉污染。</w:t>
      </w:r>
    </w:p>
    <w:p>
      <w:pPr>
        <w:pStyle w:val="9"/>
        <w:widowControl/>
        <w:numPr>
          <w:ilvl w:val="0"/>
          <w:numId w:val="1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 w:cs="宋体"/>
          <w:kern w:val="0"/>
          <w:szCs w:val="24"/>
        </w:rPr>
        <w:t>全自动一步完成试剂的分配，减少</w:t>
      </w:r>
      <w:r>
        <w:rPr>
          <w:rFonts w:cs="宋体"/>
          <w:kern w:val="0"/>
          <w:szCs w:val="24"/>
        </w:rPr>
        <w:t>或避免</w:t>
      </w:r>
      <w:r>
        <w:rPr>
          <w:rFonts w:hint="eastAsia" w:cs="宋体"/>
          <w:kern w:val="0"/>
          <w:szCs w:val="24"/>
        </w:rPr>
        <w:t>人工分配</w:t>
      </w:r>
      <w:r>
        <w:rPr>
          <w:rFonts w:cs="宋体"/>
          <w:kern w:val="0"/>
          <w:szCs w:val="24"/>
        </w:rPr>
        <w:t>试剂</w:t>
      </w:r>
      <w:r>
        <w:rPr>
          <w:rFonts w:hint="eastAsia" w:cs="宋体"/>
          <w:kern w:val="0"/>
          <w:szCs w:val="24"/>
        </w:rPr>
        <w:t>产生的误差。</w:t>
      </w:r>
    </w:p>
    <w:p>
      <w:pPr>
        <w:pStyle w:val="9"/>
        <w:widowControl/>
        <w:numPr>
          <w:ilvl w:val="0"/>
          <w:numId w:val="1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进液系统选用</w:t>
      </w:r>
      <w:r>
        <w:rPr>
          <w:rFonts w:hint="eastAsia" w:cs="宋体"/>
          <w:kern w:val="0"/>
          <w:szCs w:val="24"/>
        </w:rPr>
        <w:t>不锈钢316</w:t>
      </w:r>
      <w:r>
        <w:rPr>
          <w:rFonts w:cs="宋体"/>
          <w:kern w:val="0"/>
          <w:szCs w:val="24"/>
        </w:rPr>
        <w:t>L</w:t>
      </w:r>
      <w:r>
        <w:rPr>
          <w:rFonts w:hint="eastAsia" w:cs="宋体"/>
          <w:kern w:val="0"/>
          <w:szCs w:val="24"/>
        </w:rPr>
        <w:t>、聚四氟乙烯、</w:t>
      </w:r>
      <w:r>
        <w:rPr>
          <w:rFonts w:cs="宋体"/>
          <w:kern w:val="0"/>
          <w:szCs w:val="24"/>
        </w:rPr>
        <w:t>聚偏氟乙烯、</w:t>
      </w:r>
      <w:r>
        <w:rPr>
          <w:rFonts w:hint="eastAsia" w:cs="宋体"/>
          <w:kern w:val="0"/>
          <w:szCs w:val="24"/>
        </w:rPr>
        <w:t>氧化锆陶瓷等</w:t>
      </w:r>
    </w:p>
    <w:p>
      <w:pPr>
        <w:widowControl/>
        <w:numPr>
          <w:ilvl w:val="0"/>
          <w:numId w:val="1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cs="宋体"/>
          <w:kern w:val="0"/>
          <w:szCs w:val="24"/>
        </w:rPr>
        <w:t>耐腐蚀材料，适合各种有机试剂和无机</w:t>
      </w:r>
      <w:r>
        <w:rPr>
          <w:rFonts w:hint="eastAsia" w:cs="宋体"/>
          <w:kern w:val="0"/>
          <w:szCs w:val="24"/>
        </w:rPr>
        <w:t>试</w:t>
      </w:r>
      <w:r>
        <w:rPr>
          <w:rFonts w:cs="宋体"/>
          <w:kern w:val="0"/>
          <w:szCs w:val="24"/>
        </w:rPr>
        <w:t>剂</w:t>
      </w:r>
      <w:r>
        <w:rPr>
          <w:rFonts w:hint="eastAsia" w:cs="宋体"/>
          <w:kern w:val="0"/>
          <w:szCs w:val="24"/>
        </w:rPr>
        <w:t>。</w:t>
      </w:r>
    </w:p>
    <w:p>
      <w:pPr>
        <w:pStyle w:val="9"/>
        <w:widowControl/>
        <w:numPr>
          <w:ilvl w:val="0"/>
          <w:numId w:val="1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cs="宋体"/>
          <w:kern w:val="0"/>
          <w:szCs w:val="24"/>
        </w:rPr>
        <w:t>可</w:t>
      </w:r>
      <w:r>
        <w:rPr>
          <w:rFonts w:hint="eastAsia" w:cs="宋体"/>
          <w:kern w:val="0"/>
          <w:szCs w:val="24"/>
        </w:rPr>
        <w:t>根据</w:t>
      </w:r>
      <w:r>
        <w:rPr>
          <w:rFonts w:cs="宋体"/>
          <w:kern w:val="0"/>
          <w:szCs w:val="24"/>
        </w:rPr>
        <w:t>取样</w:t>
      </w:r>
      <w:r>
        <w:rPr>
          <w:rFonts w:hint="eastAsia" w:cs="宋体"/>
          <w:kern w:val="0"/>
          <w:szCs w:val="24"/>
        </w:rPr>
        <w:t>体积和精度的</w:t>
      </w:r>
      <w:r>
        <w:rPr>
          <w:rFonts w:cs="宋体"/>
          <w:kern w:val="0"/>
          <w:szCs w:val="24"/>
        </w:rPr>
        <w:t>需求，搭配不同</w:t>
      </w:r>
      <w:r>
        <w:rPr>
          <w:rFonts w:hint="eastAsia" w:cs="宋体"/>
          <w:kern w:val="0"/>
          <w:szCs w:val="24"/>
        </w:rPr>
        <w:t>的高精度</w:t>
      </w:r>
      <w:r>
        <w:rPr>
          <w:rFonts w:cs="宋体"/>
          <w:kern w:val="0"/>
          <w:szCs w:val="24"/>
        </w:rPr>
        <w:t>取样系统</w:t>
      </w:r>
      <w:r>
        <w:rPr>
          <w:rFonts w:hint="eastAsia" w:cs="宋体"/>
          <w:kern w:val="0"/>
          <w:szCs w:val="24"/>
        </w:rPr>
        <w:t>和大容量</w:t>
      </w:r>
    </w:p>
    <w:p>
      <w:pPr>
        <w:widowControl/>
        <w:numPr>
          <w:ilvl w:val="0"/>
          <w:numId w:val="1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 w:cs="宋体"/>
          <w:kern w:val="0"/>
          <w:szCs w:val="24"/>
        </w:rPr>
        <w:t>取样系统，大大提高了分配的效率和准确性。</w:t>
      </w:r>
    </w:p>
    <w:p>
      <w:pPr>
        <w:pStyle w:val="9"/>
        <w:widowControl/>
        <w:numPr>
          <w:ilvl w:val="0"/>
          <w:numId w:val="1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 w:cs="宋体"/>
          <w:kern w:val="0"/>
          <w:szCs w:val="24"/>
        </w:rPr>
        <w:t>配合定量配液方式和多种配液方案，优化工作流程，</w:t>
      </w:r>
      <w:r>
        <w:rPr>
          <w:rFonts w:cs="宋体"/>
          <w:kern w:val="0"/>
          <w:szCs w:val="24"/>
        </w:rPr>
        <w:t>提高工作效率</w:t>
      </w:r>
      <w:r>
        <w:rPr>
          <w:rFonts w:hint="eastAsia" w:cs="宋体"/>
          <w:kern w:val="0"/>
          <w:szCs w:val="24"/>
        </w:rPr>
        <w:t>。</w:t>
      </w:r>
    </w:p>
    <w:p>
      <w:pPr>
        <w:widowControl/>
        <w:spacing w:line="460" w:lineRule="exact"/>
        <w:ind w:firstLine="0" w:firstLineChars="0"/>
        <w:jc w:val="left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主要参数：</w:t>
      </w:r>
    </w:p>
    <w:p>
      <w:pPr>
        <w:pStyle w:val="9"/>
        <w:widowControl/>
        <w:numPr>
          <w:ilvl w:val="0"/>
          <w:numId w:val="2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配置通道：计量泵</w:t>
      </w:r>
      <w:r>
        <w:rPr>
          <w:rFonts w:hint="eastAsia"/>
          <w:szCs w:val="24"/>
          <w:lang w:val="en-US" w:eastAsia="zh-CN"/>
        </w:rPr>
        <w:t xml:space="preserve"> </w:t>
      </w:r>
      <w:r>
        <w:rPr>
          <w:rFonts w:hint="eastAsia"/>
          <w:szCs w:val="24"/>
        </w:rPr>
        <w:t>1</w:t>
      </w:r>
      <w:r>
        <w:rPr>
          <w:szCs w:val="24"/>
        </w:rPr>
        <w:t>-3</w:t>
      </w:r>
      <w:r>
        <w:rPr>
          <w:rFonts w:hint="eastAsia"/>
          <w:szCs w:val="24"/>
        </w:rPr>
        <w:t xml:space="preserve">个 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蠕动泵</w:t>
      </w:r>
      <w:r>
        <w:rPr>
          <w:rFonts w:hint="eastAsia"/>
          <w:szCs w:val="24"/>
          <w:lang w:val="en-US" w:eastAsia="zh-CN"/>
        </w:rPr>
        <w:t xml:space="preserve"> </w:t>
      </w:r>
      <w:r>
        <w:rPr>
          <w:rFonts w:hint="eastAsia"/>
          <w:szCs w:val="24"/>
        </w:rPr>
        <w:t>1个</w:t>
      </w:r>
    </w:p>
    <w:p>
      <w:pPr>
        <w:pStyle w:val="9"/>
        <w:widowControl/>
        <w:numPr>
          <w:ilvl w:val="0"/>
          <w:numId w:val="2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取样体积：</w:t>
      </w:r>
      <w:r>
        <w:rPr>
          <w:szCs w:val="24"/>
        </w:rPr>
        <w:t>10</w:t>
      </w:r>
      <w:r>
        <w:rPr>
          <w:rFonts w:hint="eastAsia"/>
          <w:szCs w:val="24"/>
          <w:lang w:val="en-US" w:eastAsia="zh-CN"/>
        </w:rPr>
        <w:t>0</w:t>
      </w:r>
      <w:r>
        <w:rPr>
          <w:szCs w:val="24"/>
        </w:rPr>
        <w:t>µl-9999ml</w:t>
      </w:r>
    </w:p>
    <w:p>
      <w:pPr>
        <w:pStyle w:val="9"/>
        <w:widowControl/>
        <w:numPr>
          <w:ilvl w:val="0"/>
          <w:numId w:val="2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t>取样</w:t>
      </w:r>
      <w:r>
        <w:rPr>
          <w:rFonts w:hint="eastAsia"/>
        </w:rPr>
        <w:t>准确性</w:t>
      </w:r>
      <w:r>
        <w:t>：</w:t>
      </w:r>
      <w:r>
        <w:rPr>
          <w:rFonts w:hint="eastAsia"/>
        </w:rPr>
        <w:t>计量泵</w:t>
      </w:r>
      <w:r>
        <w:rPr>
          <w:szCs w:val="24"/>
        </w:rPr>
        <w:t xml:space="preserve"> 1% （5</w:t>
      </w:r>
      <w:r>
        <w:rPr>
          <w:rFonts w:hint="eastAsia"/>
          <w:szCs w:val="24"/>
        </w:rPr>
        <w:t>ML</w:t>
      </w:r>
      <w:r>
        <w:rPr>
          <w:szCs w:val="24"/>
        </w:rPr>
        <w:t xml:space="preserve">）     </w:t>
      </w:r>
      <w:r>
        <w:rPr>
          <w:rFonts w:hint="eastAsia"/>
          <w:szCs w:val="24"/>
        </w:rPr>
        <w:t>蠕动泵：</w:t>
      </w:r>
      <w:r>
        <w:rPr>
          <w:szCs w:val="24"/>
        </w:rPr>
        <w:t xml:space="preserve"> 3%</w:t>
      </w:r>
    </w:p>
    <w:p>
      <w:pPr>
        <w:pStyle w:val="9"/>
        <w:widowControl/>
        <w:numPr>
          <w:ilvl w:val="0"/>
          <w:numId w:val="2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分液体积：10</w:t>
      </w:r>
      <w:r>
        <w:rPr>
          <w:szCs w:val="24"/>
        </w:rPr>
        <w:t>µl</w:t>
      </w:r>
      <w:r>
        <w:rPr>
          <w:rFonts w:hint="eastAsia"/>
          <w:szCs w:val="24"/>
        </w:rPr>
        <w:t>-</w:t>
      </w:r>
      <w:r>
        <w:rPr>
          <w:szCs w:val="24"/>
        </w:rPr>
        <w:t>9999</w:t>
      </w:r>
      <w:r>
        <w:rPr>
          <w:rFonts w:hint="eastAsia"/>
          <w:szCs w:val="24"/>
        </w:rPr>
        <w:t>ml</w:t>
      </w:r>
    </w:p>
    <w:p>
      <w:pPr>
        <w:pStyle w:val="9"/>
        <w:widowControl/>
        <w:numPr>
          <w:ilvl w:val="0"/>
          <w:numId w:val="2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取样速度：计量泵：0.5</w:t>
      </w:r>
      <w:r>
        <w:rPr>
          <w:szCs w:val="24"/>
        </w:rPr>
        <w:t xml:space="preserve">-200ml/min     </w:t>
      </w:r>
      <w:r>
        <w:rPr>
          <w:rFonts w:hint="eastAsia"/>
          <w:szCs w:val="24"/>
        </w:rPr>
        <w:t>蠕动泵：1</w:t>
      </w:r>
      <w:r>
        <w:rPr>
          <w:szCs w:val="24"/>
        </w:rPr>
        <w:t>00-500ml/min</w:t>
      </w:r>
    </w:p>
    <w:p>
      <w:pPr>
        <w:pStyle w:val="9"/>
        <w:widowControl/>
        <w:numPr>
          <w:ilvl w:val="0"/>
          <w:numId w:val="2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工作电源：100-240VAC，50/60Hz，75W</w:t>
      </w:r>
    </w:p>
    <w:p>
      <w:pPr>
        <w:pStyle w:val="9"/>
        <w:widowControl/>
        <w:numPr>
          <w:ilvl w:val="0"/>
          <w:numId w:val="2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工作温度：</w:t>
      </w:r>
      <w:r>
        <w:rPr>
          <w:szCs w:val="24"/>
        </w:rPr>
        <w:t>10-40</w:t>
      </w:r>
      <w:r>
        <w:rPr>
          <w:rFonts w:hint="eastAsia"/>
          <w:szCs w:val="24"/>
        </w:rPr>
        <w:t>℃</w:t>
      </w:r>
    </w:p>
    <w:p>
      <w:pPr>
        <w:pStyle w:val="9"/>
        <w:widowControl/>
        <w:numPr>
          <w:ilvl w:val="0"/>
          <w:numId w:val="2"/>
        </w:numPr>
        <w:spacing w:line="460" w:lineRule="exact"/>
        <w:ind w:left="420" w:leftChars="0" w:hanging="420" w:firstLineChars="0"/>
        <w:jc w:val="left"/>
        <w:rPr>
          <w:szCs w:val="24"/>
        </w:rPr>
      </w:pPr>
      <w:r>
        <w:rPr>
          <w:rFonts w:hint="eastAsia"/>
          <w:szCs w:val="24"/>
        </w:rPr>
        <w:t>适合溶剂：各种有机试剂和无机试剂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  <w:jc w:val="both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1F4BD6"/>
    <w:multiLevelType w:val="singleLevel"/>
    <w:tmpl w:val="B91F4B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902A79F"/>
    <w:multiLevelType w:val="singleLevel"/>
    <w:tmpl w:val="1902A79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1E"/>
    <w:rsid w:val="00291C4B"/>
    <w:rsid w:val="002E37E3"/>
    <w:rsid w:val="00451E1A"/>
    <w:rsid w:val="0047675E"/>
    <w:rsid w:val="005232AB"/>
    <w:rsid w:val="0052381E"/>
    <w:rsid w:val="005C0E5B"/>
    <w:rsid w:val="005D3585"/>
    <w:rsid w:val="00606CDF"/>
    <w:rsid w:val="00607B51"/>
    <w:rsid w:val="00667BA2"/>
    <w:rsid w:val="006B6AE4"/>
    <w:rsid w:val="007076FD"/>
    <w:rsid w:val="007103E5"/>
    <w:rsid w:val="00790EF9"/>
    <w:rsid w:val="007C6824"/>
    <w:rsid w:val="007D0D26"/>
    <w:rsid w:val="00847E4C"/>
    <w:rsid w:val="00921393"/>
    <w:rsid w:val="00957FDF"/>
    <w:rsid w:val="00A03DE6"/>
    <w:rsid w:val="00A37F15"/>
    <w:rsid w:val="00A85275"/>
    <w:rsid w:val="00B308E9"/>
    <w:rsid w:val="00B97BF7"/>
    <w:rsid w:val="00C97E6F"/>
    <w:rsid w:val="00CE26DD"/>
    <w:rsid w:val="00CE3867"/>
    <w:rsid w:val="00D202BC"/>
    <w:rsid w:val="00D64335"/>
    <w:rsid w:val="00E62B39"/>
    <w:rsid w:val="3B3F01AF"/>
    <w:rsid w:val="42AE5EDF"/>
    <w:rsid w:val="515D05F8"/>
    <w:rsid w:val="586601BE"/>
    <w:rsid w:val="745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标题 1 Char"/>
    <w:basedOn w:val="6"/>
    <w:link w:val="2"/>
    <w:uiPriority w:val="9"/>
    <w:rPr>
      <w:rFonts w:ascii="宋体" w:hAnsi="宋体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316</TotalTime>
  <ScaleCrop>false</ScaleCrop>
  <LinksUpToDate>false</LinksUpToDate>
  <CharactersWithSpaces>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2019-12-13T05:15:00Z</dcterms:created>
  <dc:creator>Administrator</dc:creator>
  <cp:lastModifiedBy>suo33</cp:lastModifiedBy>
  <cp:lastPrinted>2019-12-16T02:07:00Z</cp:lastPrinted>
  <dcterms:modified xsi:type="dcterms:W3CDTF">2021-01-06T06:30:12Z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