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eastAsia" w:ascii="Tahoma" w:hAnsi="Tahoma" w:eastAsia="Tahoma" w:cs="Tahoma"/>
          <w:color w:val="333333"/>
          <w:sz w:val="18"/>
          <w:szCs w:val="18"/>
        </w:rPr>
      </w:pPr>
      <w:r>
        <w:rPr>
          <w:rFonts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一、产品介绍（</w:t>
      </w: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JCH-120F-1 不含内置电池）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智能中流量颗粒物采样器（以下简称采样器）是我公司根据环境检测特点，广泛征集专家和用户意见，为方便检测人员采样，减轻其劳动强度而研制开发的新一代采样器。采样器应用滤膜称重法捕集环境大气中的总悬浮微粒(TSP)和可吸入微粒(PM10)或细颗粒（*PM2.5、PM5、PM10)（可选），应用了当前计算机、传感器及新材料等领域的高新技术，可供环保、卫生 、劳动、安监、军事、科研、教育、检测公司等部门用于常规监测。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执行标准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JJG 943-2011  《总悬浮颗粒物采样器》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HJ/T 374-2007 《总悬浮颗粒物采样器技术要求及检测方法》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HJ 618-2011   《环境空气PM10和PM2.5的测定 重量法》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HJ/T 93-2013   《环境空气颗粒物(PM10和PM2.5)采样器技术要求及检测方法》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二、产品参数</w:t>
      </w:r>
    </w:p>
    <w:tbl>
      <w:tblPr>
        <w:tblW w:w="102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6"/>
        <w:gridCol w:w="4578"/>
        <w:gridCol w:w="1718"/>
        <w:gridCol w:w="15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主要参数</w:t>
            </w:r>
          </w:p>
        </w:tc>
        <w:tc>
          <w:tcPr>
            <w:tcW w:w="4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参数范围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分辨率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准确度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*采样流量</w:t>
            </w:r>
          </w:p>
        </w:tc>
        <w:tc>
          <w:tcPr>
            <w:tcW w:w="4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（60～130）L/min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0.01L/min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优于±2%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采样时间</w:t>
            </w:r>
          </w:p>
        </w:tc>
        <w:tc>
          <w:tcPr>
            <w:tcW w:w="4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1min～99h59min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1min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优于±0.2%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采样次数</w:t>
            </w:r>
          </w:p>
        </w:tc>
        <w:tc>
          <w:tcPr>
            <w:tcW w:w="7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1～99 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间隔时间</w:t>
            </w:r>
          </w:p>
        </w:tc>
        <w:tc>
          <w:tcPr>
            <w:tcW w:w="7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&lt;99h59min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采样体积</w:t>
            </w:r>
          </w:p>
        </w:tc>
        <w:tc>
          <w:tcPr>
            <w:tcW w:w="7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9999.99L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计前压力</w:t>
            </w:r>
          </w:p>
        </w:tc>
        <w:tc>
          <w:tcPr>
            <w:tcW w:w="4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（-20～0）Kpa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0.01Kpa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优于±2.5%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大气压</w:t>
            </w:r>
          </w:p>
        </w:tc>
        <w:tc>
          <w:tcPr>
            <w:tcW w:w="4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（70～130）Kpa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0.1Kpa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优于±2.5%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工作温度</w:t>
            </w:r>
          </w:p>
        </w:tc>
        <w:tc>
          <w:tcPr>
            <w:tcW w:w="4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(-30～+55) ℃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0.1℃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优于±1℃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工作电源</w:t>
            </w:r>
          </w:p>
        </w:tc>
        <w:tc>
          <w:tcPr>
            <w:tcW w:w="7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AC220V±10% 50Hz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PM2.5切割特性</w:t>
            </w:r>
          </w:p>
        </w:tc>
        <w:tc>
          <w:tcPr>
            <w:tcW w:w="7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Da50 = (2.5±0.2)μm  σg = (1.2±0.1) μm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PM10切割特性</w:t>
            </w:r>
          </w:p>
        </w:tc>
        <w:tc>
          <w:tcPr>
            <w:tcW w:w="7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Da50 = (10±0.5)μm  σg = (1.5±0.1) μm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入口速度</w:t>
            </w:r>
          </w:p>
        </w:tc>
        <w:tc>
          <w:tcPr>
            <w:tcW w:w="7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0.3m/s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b/a</w:t>
            </w:r>
          </w:p>
        </w:tc>
        <w:tc>
          <w:tcPr>
            <w:tcW w:w="7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0.625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采样流量</w:t>
            </w:r>
          </w:p>
        </w:tc>
        <w:tc>
          <w:tcPr>
            <w:tcW w:w="7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100 L/min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有效滤膜直径</w:t>
            </w:r>
          </w:p>
        </w:tc>
        <w:tc>
          <w:tcPr>
            <w:tcW w:w="7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Ф80mm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连接头</w:t>
            </w:r>
          </w:p>
        </w:tc>
        <w:tc>
          <w:tcPr>
            <w:tcW w:w="7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M20×1.5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外形尺寸</w:t>
            </w:r>
          </w:p>
        </w:tc>
        <w:tc>
          <w:tcPr>
            <w:tcW w:w="7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210mm×260mm×230mm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4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整机重量</w:t>
            </w:r>
          </w:p>
        </w:tc>
        <w:tc>
          <w:tcPr>
            <w:tcW w:w="795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</w:pPr>
            <w:r>
              <w:rPr>
                <w:rFonts w:hint="eastAsia" w:ascii="黑体" w:hAnsi="黑体" w:eastAsia="黑体" w:cs="黑体"/>
                <w:sz w:val="28"/>
                <w:szCs w:val="28"/>
                <w:bdr w:val="none" w:color="auto" w:sz="0" w:space="0"/>
              </w:rPr>
              <w:t>约3kg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008B8B"/>
          <w:sz w:val="28"/>
          <w:szCs w:val="28"/>
          <w:bdr w:val="none" w:color="auto" w:sz="0" w:space="0"/>
          <w:shd w:val="clear" w:fill="FFFFFF"/>
        </w:rPr>
        <w:t>三、产品特点（带*为需要选配功能）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1.采用无刷控制风机，噪声小，负载大，适合连续长时间工作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*2.TSP/PM10/PM2.5/PM5/PM1采样头采用铝合金材质，抗静电吸附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3.电子流量计，恒流采样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4.具有实时时钟，可设置定时采样，等间隔多次采样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*5.实时监测计压、计温，自动补偿流量偏差，优化流量精确度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6.自动调节对比度的中文液晶显示屏，适应于寒冷地区采样，通俗软件显示界面，实现良好人机交互</w:t>
      </w:r>
      <w:r>
        <w:rPr>
          <w:rFonts w:hint="default" w:ascii="Tahoma" w:hAnsi="Tahoma" w:eastAsia="Tahoma" w:cs="Tahoma"/>
          <w:color w:val="333333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*7.自动计算累计采样体积，并同时根据气压、温度换算标况采样体积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*8.选配有样品保存装置一套，方便样品采集保存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*9.选配JCD-1500升级款移动电源箱可实现无交流电情况下正常采样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*10.配带计量院出具的专业计量证书。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/>
        <w:rPr>
          <w:rFonts w:hint="default" w:ascii="Tahoma" w:hAnsi="Tahoma" w:eastAsia="Tahoma" w:cs="Tahoma"/>
          <w:color w:val="333333"/>
          <w:sz w:val="18"/>
          <w:szCs w:val="18"/>
        </w:rPr>
      </w:pPr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11.采样头可以根据需求选择</w:t>
      </w: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28"/>
          <w:szCs w:val="28"/>
          <w:bdr w:val="none" w:color="auto" w:sz="0" w:space="0"/>
          <w:shd w:val="clear" w:fill="FFFFFF"/>
        </w:rPr>
        <w:t>​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03D57"/>
    <w:rsid w:val="046531E8"/>
    <w:rsid w:val="055F095B"/>
    <w:rsid w:val="05852BC1"/>
    <w:rsid w:val="077334A5"/>
    <w:rsid w:val="09EC704D"/>
    <w:rsid w:val="0BA926A8"/>
    <w:rsid w:val="1226072E"/>
    <w:rsid w:val="13655257"/>
    <w:rsid w:val="15097E3D"/>
    <w:rsid w:val="1AF54BBF"/>
    <w:rsid w:val="1C341370"/>
    <w:rsid w:val="1D1001BB"/>
    <w:rsid w:val="1E0A0EA4"/>
    <w:rsid w:val="1F0F70AF"/>
    <w:rsid w:val="1F8E6593"/>
    <w:rsid w:val="1FA20101"/>
    <w:rsid w:val="200638B1"/>
    <w:rsid w:val="20445A18"/>
    <w:rsid w:val="21841A16"/>
    <w:rsid w:val="22A06ABF"/>
    <w:rsid w:val="246A48C6"/>
    <w:rsid w:val="24842CC9"/>
    <w:rsid w:val="26114254"/>
    <w:rsid w:val="2766029A"/>
    <w:rsid w:val="2A973E5D"/>
    <w:rsid w:val="2C945DEB"/>
    <w:rsid w:val="2F9B3324"/>
    <w:rsid w:val="312626A6"/>
    <w:rsid w:val="334D6662"/>
    <w:rsid w:val="33C07FAB"/>
    <w:rsid w:val="34B960B4"/>
    <w:rsid w:val="3632386F"/>
    <w:rsid w:val="36B42E99"/>
    <w:rsid w:val="370C2AA0"/>
    <w:rsid w:val="37A418B3"/>
    <w:rsid w:val="392D18B1"/>
    <w:rsid w:val="39F40584"/>
    <w:rsid w:val="3C2F6862"/>
    <w:rsid w:val="3D4B1463"/>
    <w:rsid w:val="3E8F1A1E"/>
    <w:rsid w:val="3EDD6B00"/>
    <w:rsid w:val="406417E9"/>
    <w:rsid w:val="42C51E47"/>
    <w:rsid w:val="43347E10"/>
    <w:rsid w:val="43B42308"/>
    <w:rsid w:val="448E6A6C"/>
    <w:rsid w:val="4496342F"/>
    <w:rsid w:val="44E87BC5"/>
    <w:rsid w:val="451F2525"/>
    <w:rsid w:val="45B363FA"/>
    <w:rsid w:val="465E2960"/>
    <w:rsid w:val="474C49D6"/>
    <w:rsid w:val="47A16A68"/>
    <w:rsid w:val="47D735EB"/>
    <w:rsid w:val="48A84837"/>
    <w:rsid w:val="49A87DC5"/>
    <w:rsid w:val="4B116291"/>
    <w:rsid w:val="4C893AF4"/>
    <w:rsid w:val="4CC36EE7"/>
    <w:rsid w:val="4EC80B2C"/>
    <w:rsid w:val="500B5474"/>
    <w:rsid w:val="50782804"/>
    <w:rsid w:val="51C02D05"/>
    <w:rsid w:val="52E65119"/>
    <w:rsid w:val="53DD2F85"/>
    <w:rsid w:val="554B7CF5"/>
    <w:rsid w:val="558A7DEA"/>
    <w:rsid w:val="569062EF"/>
    <w:rsid w:val="57DD1EF9"/>
    <w:rsid w:val="57EA721C"/>
    <w:rsid w:val="588D6BA2"/>
    <w:rsid w:val="612E3B55"/>
    <w:rsid w:val="63246BF0"/>
    <w:rsid w:val="68B41103"/>
    <w:rsid w:val="698D7F4C"/>
    <w:rsid w:val="6A1A2436"/>
    <w:rsid w:val="6B603504"/>
    <w:rsid w:val="6D272CE4"/>
    <w:rsid w:val="6D5E3F0D"/>
    <w:rsid w:val="70C221B1"/>
    <w:rsid w:val="7177226D"/>
    <w:rsid w:val="735D2F74"/>
    <w:rsid w:val="774749FC"/>
    <w:rsid w:val="791B1B88"/>
    <w:rsid w:val="79CD00A0"/>
    <w:rsid w:val="7D464B58"/>
    <w:rsid w:val="7DC6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1047</Characters>
  <Lines>0</Lines>
  <Paragraphs>0</Paragraphs>
  <TotalTime>0</TotalTime>
  <ScaleCrop>false</ScaleCrop>
  <LinksUpToDate>false</LinksUpToDate>
  <CharactersWithSpaces>1084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2021-12-03T08:07:00Z</dcterms:created>
  <dc:creator>Administrator</dc:creator>
  <cp:lastModifiedBy>LE</cp:lastModifiedBy>
  <dcterms:modified xsi:type="dcterms:W3CDTF">2022-03-28T06:54:08Z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133A0A68E3C54FE2811AEBF06BF28514</vt:lpwstr>
  </property>
</Properties>
</file>