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AEROTRAK® 便携式粒子计数器型号 TSI9500 。它具有上等的功能和特性，对于 ISO14644-1 和欧盟 GMP 洁净等级认证所要求的 1 立方米空气样本仅仅需要 10 分钟！ 可以方便的在显示器上显示粒子数量，可以用 TRAKPRO ™ Lite Secure 软件下载，或使用仪器集成的打印机直接打印。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与 TSI 的通风探头相兼容，这些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探头可以测量风速 / 温度 / 湿度，为您的认证提供了一套完整的解决方案。与长度达到 0.6 米 (26 英寸 ) 的可供选择之一的采样软管和电子过滤扫描探头配合使用，为洁净间高效过滤器检测提供了良好的仪器。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TSI9500尘埃粒子计数器可以生成符合 ISO14644-1 ，欧盟 EUGMP Annex 1 ，和 FS2O9E 规格的，通过集成的打印机和 TRAKPRO Lite Secure 软件下载或打印合格 / 失败的报告。粒子计数器多功能的配置可以根据不同需要，方便的存储和上传数据。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可作为一个独立的粒子计数器使用或者集成到类似 TSI 公司的 FMS 5 在线厂务监测系统中。 TSI9500尘埃粒子计数器严格遵守符合 ISO 21501-4 标准。通过 NIST 可追溯的 PSL 微球、公认的粒子检验标准、 TSI 世界上等的筛分器和凝聚核粒子计数器来进行校准。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广泛应用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粒子污染监测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过滤器泄漏测试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洁净室认证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</w:rPr>
        <w:t>二、产品参数</w:t>
      </w:r>
    </w:p>
    <w:tbl>
      <w:tblPr>
        <w:tblW w:w="9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8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粒径范围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0.5-25μm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粒径通道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0.5,0.7,1.0,3.0,5.0,10.0μm(额外通道可选)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粒径分辨率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在0.5μm&lt;15%(符合ISO21501-4)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计数效率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0.5μm时50%,大于0.75μm时100%(符合ISO21501-4和JIS)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浓度限制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大于400,000个/立方英尺时5%损失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激光源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长寿命激光二极管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零点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每5分钟&lt;1个(符合ISO21501-4和JISB9921)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100升/分钟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±5% (符合ISO 21501-4和 JIS B9921)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流量控制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电子自动闭合回路(砖利 流量控制技术)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外置管路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外置管路长达8米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采样模式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手动，自动，蜂鸣。累计/差异；计数或浓度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1秒至99小时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采样频率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1至9999循环或连续型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排气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内置HEPA滤膜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动力源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内置泵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通讯模式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通讯模式Modbus®RTU通过以太网或USB 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数据存储量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10000个数据记录，包括日期，时间，六个通道，流量，样品ID，采样流量，通过USB传递数据或使用TraxProTM 软件下载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声音警告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内置，1米时大于85dB(可调整)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状态指示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低电量，流量，激光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警报输出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感触点，报警时关闭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警报限值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不同通道可编程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VGA 14.5-cm触摸屏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简体中文，英语，日语，德语，法语，西班牙语和意大利语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兼容TrakProTM Lite和FMS5软件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内置热敏打印机（可选无打印机）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打印输出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可选所有语言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环境传感器接口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支持TSI探头型号：960,962,964,966(空气流速/温度/湿度)和温度湿度探头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单位编号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可配置IP地址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安全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二级密码保护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本地ID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至999个位置；每个16字符长度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报告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提供基于ISO14644-1,EU GMP and FS209E的通过/失败报告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校验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可溯源NIST的TSI校验系统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校验频率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推荐至少每年一次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体积(高x 长x 宽)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24.1cmx23cmx23.2cm(不包括等速采样口)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重量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6.44千克(两块电池)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电量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110至240VAC，普通电源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可移动充电锂电池，2个电池槽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电池寿命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可连续使用超过3小时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充电时间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4小时(闲置时)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表面材质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操作范围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2-35℃，20%-95%非结露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贮藏范围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0-50℃，98%非结露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ISO 21501-4，CE，JIS B9921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包含配件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快速启动手册，CD-ROM操作手册，电源线，电池，进样口，等速探头，三角架，管路，过滤膜,打印纸，USB 线和TrakProTM Lite 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可选配件</w:t>
            </w:r>
          </w:p>
        </w:tc>
        <w:tc>
          <w:tcPr>
            <w:tcW w:w="8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电子过滤扫描探头，基本过滤扫描探头，TSI 风度探头，温湿度探头，备用电池，双口外置充电器，等速探头，等速进样口，采样管，包装箱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1、粒径范围为 0.5 至 25μm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2、最多可测量六个通道数据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3、流量为 3.53 CFM （100升/分钟）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4、完全符合 ISO 21501-4 要求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5、数据存储： 250 区， 999 个位置和 10,000 个样本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6、USB 和以太网的数据传输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7、工业声光报警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8、高清触摸屏，简易图像操作界面，简体中文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9、可生成 ISO-14644-1 ， EU GMP Annex1 和 FS209E 的符合性报告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10、通过 TRAKPRO Lite Secure 软件输出的外部认证报告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11、允许存储和回放具体测试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12、显示多达 3 个环境参数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13、不锈钢外壳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14、重量轻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15、独立使用或集成到在线监控系统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3D57"/>
    <w:rsid w:val="046531E8"/>
    <w:rsid w:val="055F095B"/>
    <w:rsid w:val="05852BC1"/>
    <w:rsid w:val="077334A5"/>
    <w:rsid w:val="09EC704D"/>
    <w:rsid w:val="0BA926A8"/>
    <w:rsid w:val="1226072E"/>
    <w:rsid w:val="13655257"/>
    <w:rsid w:val="15097E3D"/>
    <w:rsid w:val="1AF54BBF"/>
    <w:rsid w:val="1C341370"/>
    <w:rsid w:val="1D1001BB"/>
    <w:rsid w:val="1E0A0EA4"/>
    <w:rsid w:val="1F0F70AF"/>
    <w:rsid w:val="1F8E6593"/>
    <w:rsid w:val="1FA20101"/>
    <w:rsid w:val="200638B1"/>
    <w:rsid w:val="20445A18"/>
    <w:rsid w:val="21841A16"/>
    <w:rsid w:val="22A06ABF"/>
    <w:rsid w:val="246A48C6"/>
    <w:rsid w:val="24842CC9"/>
    <w:rsid w:val="26114254"/>
    <w:rsid w:val="2766029A"/>
    <w:rsid w:val="2C945DEB"/>
    <w:rsid w:val="2F9B3324"/>
    <w:rsid w:val="312626A6"/>
    <w:rsid w:val="334D6662"/>
    <w:rsid w:val="33C07FAB"/>
    <w:rsid w:val="34B960B4"/>
    <w:rsid w:val="3632386F"/>
    <w:rsid w:val="36B42E99"/>
    <w:rsid w:val="370C2AA0"/>
    <w:rsid w:val="37A418B3"/>
    <w:rsid w:val="392D18B1"/>
    <w:rsid w:val="39F40584"/>
    <w:rsid w:val="3C2F6862"/>
    <w:rsid w:val="3D4B1463"/>
    <w:rsid w:val="3E8F1A1E"/>
    <w:rsid w:val="3EDD6B00"/>
    <w:rsid w:val="406417E9"/>
    <w:rsid w:val="43347E10"/>
    <w:rsid w:val="43B42308"/>
    <w:rsid w:val="4496342F"/>
    <w:rsid w:val="44E87BC5"/>
    <w:rsid w:val="45B363FA"/>
    <w:rsid w:val="465E2960"/>
    <w:rsid w:val="474C49D6"/>
    <w:rsid w:val="47A16A68"/>
    <w:rsid w:val="47D735EB"/>
    <w:rsid w:val="48A84837"/>
    <w:rsid w:val="49A87DC5"/>
    <w:rsid w:val="4B116291"/>
    <w:rsid w:val="4C893AF4"/>
    <w:rsid w:val="4CC36EE7"/>
    <w:rsid w:val="4EC80B2C"/>
    <w:rsid w:val="500B5474"/>
    <w:rsid w:val="50782804"/>
    <w:rsid w:val="51C02D05"/>
    <w:rsid w:val="52E65119"/>
    <w:rsid w:val="53DD2F85"/>
    <w:rsid w:val="554B7CF5"/>
    <w:rsid w:val="558A7DEA"/>
    <w:rsid w:val="57DD1EF9"/>
    <w:rsid w:val="57EA721C"/>
    <w:rsid w:val="588D6BA2"/>
    <w:rsid w:val="612E3B55"/>
    <w:rsid w:val="63246BF0"/>
    <w:rsid w:val="68B41103"/>
    <w:rsid w:val="6A1A2436"/>
    <w:rsid w:val="6B603504"/>
    <w:rsid w:val="6D272CE4"/>
    <w:rsid w:val="6D5E3F0D"/>
    <w:rsid w:val="70C221B1"/>
    <w:rsid w:val="7177226D"/>
    <w:rsid w:val="735D2F74"/>
    <w:rsid w:val="774749FC"/>
    <w:rsid w:val="791B1B88"/>
    <w:rsid w:val="7D464B5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2022-01-04T08:43:12Z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