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DustTrak™_DRX气溶胶监测仪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TSI8533可以同时测量质量和粒径分数，并提供重量分析样品。它适用于室内外应用、工业和职业卫生、基线筛选、远程监测和研究。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DustTrak™_DRX TSI8533气溶胶监测仪能够同时检测质量和粒径，仪器由电池供电且具有数据记录功能的光散射激光光度计，能够向您提供实时气溶胶质量读数。它使用鞘气系统分离光学系统室中的气溶胶，使光学系统能够保持清洁，提高了设备的可靠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它不仅适用于洁净的办公环境，还适用于恶劣的工业生产区域、建筑工地和环保场所以及其他户外应用。DustTrak DRX 监测仪能够检测气溶胶污染物，如灰尘、烟雾、有害烟气以及雾气等。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97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5"/>
        <w:gridCol w:w="70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传感器类型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90°光散射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气溶胶浓度范围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color w:val="FF6600"/>
                <w:sz w:val="28"/>
                <w:szCs w:val="28"/>
                <w:bdr w:val="none" w:color="auto" w:sz="0" w:space="0"/>
              </w:rPr>
              <w:t>8533 台式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；0.001-150mg/m3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color w:val="FF6600"/>
                <w:sz w:val="28"/>
                <w:szCs w:val="28"/>
                <w:bdr w:val="none" w:color="auto" w:sz="0" w:space="0"/>
              </w:rPr>
              <w:t>8534 手持式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；0.001-150mg/m3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显示内容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PM1，PM2.5，可吸入颗粒物，PM10和全粒径显示。全部同时显示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分辨率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±0.1%读数，0.001mg/m3 取大值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零点稳定度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±0.002mg/m3 24小时，10秒时间长数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粒径范围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0.1到15μm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流量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3.0L/min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流量准确度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偏差小于±5%，内部流量控制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温度系数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+0.001mg/m3/℃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操作温度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0到50℃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储存温度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-20到60℃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操作湿度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0到95%相对湿度，无凝结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时间常数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用户可调节，1到60秒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数据记录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5MB内存(&gt;60,000数据点)   45天(1分钟采样间隔)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记录间隔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可调节，1秒到1小时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外形尺寸(HWD)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8534手持式；12.5x12.1x31.6厘米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8533台式；13.5x21.6x22.4厘米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重量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8534手持式：1.3kg,1.5kg含电池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8533台式：1.6kg，2.0kg含1节电池，2.5kg含2节电池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通讯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8533:USB，以太网，使用U盘存储数据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8534:USB，使用U盘存储数据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交流电源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115-240VAC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模拟输出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8533:用户可选，0-5V或2-20mV，用户可选择范围比例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9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报警输出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8533: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继电器或蜂鸣器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继电器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Non-latching MOSFET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User selectable set point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-5% deadband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Connector 4-pin, Mini-DIN Connectors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8534: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听得见的蜂鸣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屏幕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8533: 5.7 in，VGA 彩色触摸屏</w:t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8534: 3.5 in，VGA 彩色触摸屏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称重采样</w:t>
            </w:r>
          </w:p>
        </w:tc>
        <w:tc>
          <w:tcPr>
            <w:tcW w:w="7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8533:可更换37mm滤盒(用户提供)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1、可以同时测量不同粒径段的质量浓度，分别对应PM1，PM2.5，可吸入颗粒物，PM10和总PM(&lt;15∝m)。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2、易编程和易操作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3、新的图形用户界面，彩色触摸屏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4、执行在线重量分析方便日常参考校准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5、自动调零(使用选件：调零模块)减小零点漂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6、锂离子可充电电池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7、内置和外部电池充电功能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8、可更换鞘气和泵的过滤器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9、测试暂停和重启功能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10、彩色触摸屏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11、记录测试可编程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12、具有手动模式和程控模式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13、通过电脑的TRAKPROTM数据分析软件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14、瞬时报警设置，可采用听觉和视觉报警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15、实时数据图形显示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16、可以在采样进行中和采样后查看统计数据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17、屏幕状态显示标示：流量，激光和滤膜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18、滤膜服务指示器可以进行预防性维护​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6"/>
        <w:gridCol w:w="2458"/>
        <w:gridCol w:w="3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美国特赛TSI粉尘仪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粉尘检测仪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手持式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TSI 8532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粉尘检测仪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TSI 8530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粉尘检测仪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台式/手持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TSI 8533/8534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个体暴露粉尘仪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便携式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SIDEPAK AM510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个体暴露粉尘仪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便携式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SIDEPAK AM520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更多型号请联系我们为您介绍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5097E3D"/>
    <w:rsid w:val="1AF54BBF"/>
    <w:rsid w:val="1C341370"/>
    <w:rsid w:val="1D1001BB"/>
    <w:rsid w:val="1E0A0EA4"/>
    <w:rsid w:val="1F0F70AF"/>
    <w:rsid w:val="1F8E6593"/>
    <w:rsid w:val="1FA20101"/>
    <w:rsid w:val="200638B1"/>
    <w:rsid w:val="20445A18"/>
    <w:rsid w:val="22A06ABF"/>
    <w:rsid w:val="246A48C6"/>
    <w:rsid w:val="24842CC9"/>
    <w:rsid w:val="26114254"/>
    <w:rsid w:val="2766029A"/>
    <w:rsid w:val="2C945DEB"/>
    <w:rsid w:val="2F9B3324"/>
    <w:rsid w:val="312626A6"/>
    <w:rsid w:val="334D6662"/>
    <w:rsid w:val="33C07FAB"/>
    <w:rsid w:val="34B960B4"/>
    <w:rsid w:val="3632386F"/>
    <w:rsid w:val="370C2AA0"/>
    <w:rsid w:val="392D18B1"/>
    <w:rsid w:val="39F40584"/>
    <w:rsid w:val="3C2F6862"/>
    <w:rsid w:val="3D4B1463"/>
    <w:rsid w:val="3E8F1A1E"/>
    <w:rsid w:val="3EDD6B00"/>
    <w:rsid w:val="406417E9"/>
    <w:rsid w:val="43B42308"/>
    <w:rsid w:val="4496342F"/>
    <w:rsid w:val="44E87BC5"/>
    <w:rsid w:val="45B363FA"/>
    <w:rsid w:val="474C49D6"/>
    <w:rsid w:val="47A16A68"/>
    <w:rsid w:val="47D735EB"/>
    <w:rsid w:val="48A84837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8B41103"/>
    <w:rsid w:val="6A1A2436"/>
    <w:rsid w:val="6B603504"/>
    <w:rsid w:val="6D272CE4"/>
    <w:rsid w:val="6D5E3F0D"/>
    <w:rsid w:val="70C221B1"/>
    <w:rsid w:val="7177226D"/>
    <w:rsid w:val="735D2F74"/>
    <w:rsid w:val="774749FC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2021-12-30T06:52:48Z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