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黑体" w:hAnsi="黑体" w:eastAsia="黑体" w:cs="黑体"/>
          <w:i w:val="0"/>
          <w:iCs w:val="0"/>
          <w:caps w:val="0"/>
          <w:color w:val="00B0F0"/>
          <w:spacing w:val="0"/>
          <w:sz w:val="36"/>
          <w:szCs w:val="36"/>
          <w:bdr w:val="none" w:color="auto" w:sz="0" w:space="0"/>
          <w:shd w:val="clear" w:fill="FFFFFF"/>
        </w:rPr>
        <w:t>水质重金属监测仪可以监测</w:t>
      </w:r>
      <w:r>
        <w:rPr>
          <w:rFonts w:hint="eastAsia" w:ascii="黑体" w:hAnsi="黑体" w:eastAsia="黑体" w:cs="黑体"/>
          <w:i w:val="0"/>
          <w:iCs w:val="0"/>
          <w:caps w:val="0"/>
          <w:color w:val="FF0000"/>
          <w:spacing w:val="0"/>
          <w:sz w:val="36"/>
          <w:szCs w:val="36"/>
          <w:bdr w:val="none" w:color="auto" w:sz="0" w:space="0"/>
          <w:shd w:val="clear" w:fill="FFFFFF"/>
        </w:rPr>
        <w:t>锌、铅、镍、锰、汞、铜、总铬、砷、六价铬</w:t>
      </w:r>
      <w:r>
        <w:rPr>
          <w:rFonts w:hint="eastAsia" w:ascii="黑体" w:hAnsi="黑体" w:eastAsia="黑体" w:cs="黑体"/>
          <w:i w:val="0"/>
          <w:iCs w:val="0"/>
          <w:caps w:val="0"/>
          <w:color w:val="00B0F0"/>
          <w:spacing w:val="0"/>
          <w:sz w:val="36"/>
          <w:szCs w:val="36"/>
          <w:bdr w:val="none" w:color="auto" w:sz="0" w:space="0"/>
          <w:shd w:val="clear" w:fill="FFFFFF"/>
        </w:rPr>
        <w:t>等项目，根据项目需求选择，价格也不同，具体洽谈！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一、产品介绍</w:t>
      </w:r>
      <w:r>
        <w:rPr>
          <w:rFonts w:hint="eastAsia" w:ascii="黑体" w:hAnsi="黑体" w:eastAsia="黑体" w:cs="黑体"/>
          <w:i w:val="0"/>
          <w:iCs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</w:rPr>
        <w:t>（总铬）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1、概述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JC3000-Cr型是用于地表水及排放污水的总铬指标的在线监测仪器。仪器以国标或行业标准为依据，具有操作简单，自动化程度高、便于维护、耗材成本低等特点，仪器标配有RS485/RS232接口，支持MODBUS协议，可以通过远程通讯对其运行状况和数据进行全面的掌握，亦能对其进行远程控制，实现远程分析、远程标定、远程清洗等先进功能。另外仪器自带有稀释功能，针对高浓度的样品亦可以满足其应用的要求。经长时间的反馈验证，其分析的精确度等指标均优于的国家相关标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本产品适用于：地表水、生活污水、工业废水等。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2、方法依据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水质 铬的测定 二苯碳酰二肼分光光度法CJ/T 51-2004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原理简述：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在酸性溶液中，三价铬被高锰酸钾氧化成六价铬，六价铬与二苯碳酰二肼反应生成紫红色络合物，在540nm波长处测定。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二、产品参数</w:t>
      </w:r>
      <w:r>
        <w:rPr>
          <w:rFonts w:hint="eastAsia" w:ascii="黑体" w:hAnsi="黑体" w:eastAsia="黑体" w:cs="黑体"/>
          <w:i w:val="0"/>
          <w:iCs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</w:rPr>
        <w:t>（总铬）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4"/>
        <w:gridCol w:w="1363"/>
        <w:gridCol w:w="54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分析量程</w:t>
            </w:r>
          </w:p>
        </w:tc>
        <w:tc>
          <w:tcPr>
            <w:tcW w:w="71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0-1mg/L； 0-5mg/L （可定制）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检出限</w:t>
            </w:r>
          </w:p>
        </w:tc>
        <w:tc>
          <w:tcPr>
            <w:tcW w:w="71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0.012mg/L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分辨率</w:t>
            </w:r>
          </w:p>
        </w:tc>
        <w:tc>
          <w:tcPr>
            <w:tcW w:w="71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＜0.01mg/L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误 差</w:t>
            </w:r>
          </w:p>
        </w:tc>
        <w:tc>
          <w:tcPr>
            <w:tcW w:w="71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＜5% F.S.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重复性</w:t>
            </w:r>
          </w:p>
        </w:tc>
        <w:tc>
          <w:tcPr>
            <w:tcW w:w="71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5%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量程漂移</w:t>
            </w:r>
          </w:p>
        </w:tc>
        <w:tc>
          <w:tcPr>
            <w:tcW w:w="71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±5% F.S.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分析方式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整 点</w:t>
            </w:r>
          </w:p>
        </w:tc>
        <w:tc>
          <w:tcPr>
            <w:tcW w:w="5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按小时运行，每天最多24组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间 隔</w:t>
            </w:r>
          </w:p>
        </w:tc>
        <w:tc>
          <w:tcPr>
            <w:tcW w:w="5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按设置间隔运行 0—9999分钟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手 动</w:t>
            </w:r>
          </w:p>
        </w:tc>
        <w:tc>
          <w:tcPr>
            <w:tcW w:w="5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手动分析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远 程</w:t>
            </w:r>
          </w:p>
        </w:tc>
        <w:tc>
          <w:tcPr>
            <w:tcW w:w="5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以MODBUS方式进行远程控制；干接点控制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标定方式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间隔次数</w:t>
            </w:r>
          </w:p>
        </w:tc>
        <w:tc>
          <w:tcPr>
            <w:tcW w:w="5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按分析累加次数进行间隔标定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间隔天数</w:t>
            </w:r>
          </w:p>
        </w:tc>
        <w:tc>
          <w:tcPr>
            <w:tcW w:w="5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按运行天数进行间隔标定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手 动</w:t>
            </w:r>
          </w:p>
        </w:tc>
        <w:tc>
          <w:tcPr>
            <w:tcW w:w="5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手动标定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远 程</w:t>
            </w:r>
          </w:p>
        </w:tc>
        <w:tc>
          <w:tcPr>
            <w:tcW w:w="5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以MODBUS方式进行远程控制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清洗方式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自 动</w:t>
            </w:r>
          </w:p>
        </w:tc>
        <w:tc>
          <w:tcPr>
            <w:tcW w:w="57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分析清洗；故障清洗；异常断电清洗；紧急停机清洗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手 动</w:t>
            </w:r>
          </w:p>
        </w:tc>
        <w:tc>
          <w:tcPr>
            <w:tcW w:w="57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手动清洗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报 警</w:t>
            </w:r>
          </w:p>
        </w:tc>
        <w:tc>
          <w:tcPr>
            <w:tcW w:w="71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缺液报警；自检报警；故障报警；超标报警（一路继电器）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数 据</w:t>
            </w:r>
          </w:p>
        </w:tc>
        <w:tc>
          <w:tcPr>
            <w:tcW w:w="71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一路4—20mA模拟量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通 讯</w:t>
            </w:r>
          </w:p>
        </w:tc>
        <w:tc>
          <w:tcPr>
            <w:tcW w:w="71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一个RS232或RS485接口  标准MODBUS协议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存 储</w:t>
            </w:r>
          </w:p>
        </w:tc>
        <w:tc>
          <w:tcPr>
            <w:tcW w:w="71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约2万组（断电自动保存）；支持U盘导出EXCEL；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打 印</w:t>
            </w:r>
          </w:p>
        </w:tc>
        <w:tc>
          <w:tcPr>
            <w:tcW w:w="71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微型工业热敏打印机（选配）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试剂用量</w:t>
            </w:r>
          </w:p>
        </w:tc>
        <w:tc>
          <w:tcPr>
            <w:tcW w:w="71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约650次/套（3个月）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维保周期</w:t>
            </w:r>
          </w:p>
        </w:tc>
        <w:tc>
          <w:tcPr>
            <w:tcW w:w="71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约30天，需45分钟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显示单元</w:t>
            </w:r>
          </w:p>
        </w:tc>
        <w:tc>
          <w:tcPr>
            <w:tcW w:w="71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7寸液晶，800*480分辨率、TFT真彩色触摸屏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使用环境</w:t>
            </w:r>
          </w:p>
        </w:tc>
        <w:tc>
          <w:tcPr>
            <w:tcW w:w="71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5—35℃，湿度＜90%（无凝露）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水样温度</w:t>
            </w:r>
          </w:p>
        </w:tc>
        <w:tc>
          <w:tcPr>
            <w:tcW w:w="71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5—35℃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干 扰</w:t>
            </w:r>
          </w:p>
        </w:tc>
        <w:tc>
          <w:tcPr>
            <w:tcW w:w="71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硫化物、重金属、有机物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采水单元</w:t>
            </w:r>
          </w:p>
        </w:tc>
        <w:tc>
          <w:tcPr>
            <w:tcW w:w="71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用于水样的循环及留存；自动反吹洗精密过滤系统（选配）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尺 寸</w:t>
            </w:r>
          </w:p>
        </w:tc>
        <w:tc>
          <w:tcPr>
            <w:tcW w:w="71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1500×500×400mm （含试剂柜）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重 量</w:t>
            </w:r>
          </w:p>
        </w:tc>
        <w:tc>
          <w:tcPr>
            <w:tcW w:w="71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45KG（含试剂柜）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电 源</w:t>
            </w:r>
          </w:p>
        </w:tc>
        <w:tc>
          <w:tcPr>
            <w:tcW w:w="71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AC 220V ± 10%, 50Hz ± 1%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功 率</w:t>
            </w:r>
          </w:p>
        </w:tc>
        <w:tc>
          <w:tcPr>
            <w:tcW w:w="71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150W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三、产品特点</w:t>
      </w:r>
      <w:r>
        <w:rPr>
          <w:rFonts w:hint="eastAsia" w:ascii="黑体" w:hAnsi="黑体" w:eastAsia="黑体" w:cs="黑体"/>
          <w:i w:val="0"/>
          <w:iCs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</w:rPr>
        <w:t>（总铬）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1、主要组件采用进口品牌，确保其准确度、稳定性和可靠性；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2、红外计量单元，定量准确；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3、采用正/负压载流技术，蠕动泵管不经液体，稳定耐用。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4、三点自动标定，线性相关度高；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5、专用LED光源，高信噪比；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6、RS232/RS485接口，标准MODBUS协议，可远程读取仪器的运行状态和相关数据；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四、服务</w:t>
      </w:r>
      <w:r>
        <w:rPr>
          <w:rFonts w:hint="eastAsia" w:ascii="黑体" w:hAnsi="黑体" w:eastAsia="黑体" w:cs="黑体"/>
          <w:i w:val="0"/>
          <w:iCs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</w:rPr>
        <w:t>（总铬）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仪器整机的保修期为12个月，保修期内的仪器出现质量问题，免费给予更换维修和技术支持。保修期后厂家对所售产品提供终身维修服务（零件等收费。）；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1、耗材源于品牌标准件，价格合理透明；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2、配方公开、提供试剂及标液配制服务，试剂采用AR分析纯，国药品质；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3、专属的应用方案，现场优化设计；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4、专业的售后技术支持；也上门安装等服务（收费）。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531E8"/>
    <w:rsid w:val="055F095B"/>
    <w:rsid w:val="05852BC1"/>
    <w:rsid w:val="077334A5"/>
    <w:rsid w:val="09EC704D"/>
    <w:rsid w:val="0BA926A8"/>
    <w:rsid w:val="1226072E"/>
    <w:rsid w:val="13655257"/>
    <w:rsid w:val="1AF54BBF"/>
    <w:rsid w:val="1C341370"/>
    <w:rsid w:val="1D1001BB"/>
    <w:rsid w:val="1E0A0EA4"/>
    <w:rsid w:val="1F8E6593"/>
    <w:rsid w:val="1FA20101"/>
    <w:rsid w:val="200638B1"/>
    <w:rsid w:val="20445A18"/>
    <w:rsid w:val="22A06ABF"/>
    <w:rsid w:val="246A48C6"/>
    <w:rsid w:val="24842CC9"/>
    <w:rsid w:val="26114254"/>
    <w:rsid w:val="2766029A"/>
    <w:rsid w:val="2C945DEB"/>
    <w:rsid w:val="2F9B3324"/>
    <w:rsid w:val="334D6662"/>
    <w:rsid w:val="33C07FAB"/>
    <w:rsid w:val="34B960B4"/>
    <w:rsid w:val="3632386F"/>
    <w:rsid w:val="370C2AA0"/>
    <w:rsid w:val="392D18B1"/>
    <w:rsid w:val="3C2F6862"/>
    <w:rsid w:val="3D4B1463"/>
    <w:rsid w:val="3E8F1A1E"/>
    <w:rsid w:val="3EDD6B00"/>
    <w:rsid w:val="406417E9"/>
    <w:rsid w:val="43B42308"/>
    <w:rsid w:val="44E87BC5"/>
    <w:rsid w:val="45B363FA"/>
    <w:rsid w:val="47A16A68"/>
    <w:rsid w:val="47D735EB"/>
    <w:rsid w:val="49A87DC5"/>
    <w:rsid w:val="4B116291"/>
    <w:rsid w:val="4C893AF4"/>
    <w:rsid w:val="4EC80B2C"/>
    <w:rsid w:val="500B5474"/>
    <w:rsid w:val="50782804"/>
    <w:rsid w:val="51C02D05"/>
    <w:rsid w:val="52E65119"/>
    <w:rsid w:val="53DD2F85"/>
    <w:rsid w:val="558A7DEA"/>
    <w:rsid w:val="57DD1EF9"/>
    <w:rsid w:val="588D6BA2"/>
    <w:rsid w:val="612E3B55"/>
    <w:rsid w:val="63246BF0"/>
    <w:rsid w:val="6D272CE4"/>
    <w:rsid w:val="6D5E3F0D"/>
    <w:rsid w:val="70C221B1"/>
    <w:rsid w:val="7177226D"/>
    <w:rsid w:val="735D2F74"/>
    <w:rsid w:val="791B1B88"/>
    <w:rsid w:val="7DC6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2021-12-03T08:07:00Z</dcterms:created>
  <dc:creator>Administrator</dc:creator>
  <cp:lastModifiedBy>LE</cp:lastModifiedBy>
  <dcterms:modified xsi:type="dcterms:W3CDTF">2021-12-28T02:50:22Z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133A0A68E3C54FE2811AEBF06BF28514</vt:lpwstr>
  </property>
</Properties>
</file>