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D9" w:rsidRDefault="006A41D9" w:rsidP="006A41D9">
      <w:pPr>
        <w:autoSpaceDE w:val="0"/>
        <w:autoSpaceDN w:val="0"/>
        <w:adjustRightInd w:val="0"/>
        <w:ind w:firstLine="2209"/>
        <w:rPr>
          <w:rFonts w:ascii="Calibri" w:eastAsia="宋体" w:hAnsi="Calibri" w:cs="Calibri"/>
          <w:b/>
          <w:bCs/>
          <w:kern w:val="0"/>
          <w:sz w:val="44"/>
          <w:szCs w:val="44"/>
        </w:rPr>
      </w:pPr>
      <w:r>
        <w:rPr>
          <w:rFonts w:ascii="Calibri" w:hAnsi="Calibri" w:cs="Calibri"/>
          <w:b/>
          <w:bCs/>
          <w:kern w:val="0"/>
          <w:sz w:val="44"/>
          <w:szCs w:val="44"/>
        </w:rPr>
        <w:t>Aode200s</w:t>
      </w:r>
      <w:r>
        <w:rPr>
          <w:rFonts w:ascii="宋体" w:eastAsia="宋体" w:hAnsi="Calibri" w:cs="宋体" w:hint="eastAsia"/>
          <w:b/>
          <w:bCs/>
          <w:kern w:val="0"/>
          <w:sz w:val="44"/>
          <w:szCs w:val="44"/>
          <w:lang w:val="zh-CN"/>
        </w:rPr>
        <w:t>声波筛分仪</w:t>
      </w:r>
    </w:p>
    <w:p w:rsidR="006A41D9" w:rsidRDefault="006A41D9" w:rsidP="006A41D9">
      <w:pPr>
        <w:autoSpaceDE w:val="0"/>
        <w:autoSpaceDN w:val="0"/>
        <w:adjustRightInd w:val="0"/>
        <w:rPr>
          <w:rFonts w:ascii="Calibri" w:eastAsia="宋体" w:hAnsi="Calibri" w:cs="Calibri"/>
          <w:b/>
          <w:bCs/>
          <w:kern w:val="0"/>
          <w:sz w:val="36"/>
          <w:szCs w:val="36"/>
        </w:rPr>
      </w:pPr>
      <w:r>
        <w:rPr>
          <w:rFonts w:ascii="宋体" w:eastAsia="宋体" w:hAnsi="Calibri" w:cs="宋体" w:hint="eastAsia"/>
          <w:b/>
          <w:bCs/>
          <w:kern w:val="0"/>
          <w:sz w:val="36"/>
          <w:szCs w:val="36"/>
          <w:lang w:val="zh-CN"/>
        </w:rPr>
        <w:t>声波筛分仪简介</w:t>
      </w:r>
    </w:p>
    <w:p w:rsidR="006A41D9" w:rsidRDefault="006A41D9" w:rsidP="006A41D9">
      <w:pPr>
        <w:autoSpaceDE w:val="0"/>
        <w:autoSpaceDN w:val="0"/>
        <w:adjustRightInd w:val="0"/>
        <w:ind w:firstLine="321"/>
        <w:rPr>
          <w:rFonts w:ascii="Calibri" w:eastAsia="宋体" w:hAnsi="Calibri" w:cs="Calibri"/>
          <w:kern w:val="0"/>
          <w:sz w:val="32"/>
          <w:szCs w:val="32"/>
        </w:rPr>
      </w:pPr>
      <w:r>
        <w:rPr>
          <w:rFonts w:ascii="宋体" w:eastAsia="宋体" w:hAnsi="Calibri" w:cs="宋体" w:hint="eastAsia"/>
          <w:b/>
          <w:bCs/>
          <w:kern w:val="0"/>
          <w:sz w:val="32"/>
          <w:szCs w:val="32"/>
          <w:lang w:val="zh-CN"/>
        </w:rPr>
        <w:t>声波筛分仪</w:t>
      </w:r>
      <w:r>
        <w:rPr>
          <w:rFonts w:ascii="Calibri" w:eastAsia="宋体" w:hAnsi="Calibri" w:cs="Calibri"/>
          <w:b/>
          <w:bCs/>
          <w:kern w:val="0"/>
          <w:sz w:val="32"/>
          <w:szCs w:val="32"/>
        </w:rPr>
        <w:t>Aode-200S</w:t>
      </w:r>
      <w:r>
        <w:rPr>
          <w:rFonts w:ascii="宋体" w:eastAsia="宋体" w:hAnsi="Calibri" w:cs="宋体" w:hint="eastAsia"/>
          <w:kern w:val="0"/>
          <w:sz w:val="32"/>
          <w:szCs w:val="32"/>
          <w:lang w:val="zh-CN"/>
        </w:rPr>
        <w:t>是丹东奥德仪器有限公司自主研发生产的一款测试细粉末粒度分布测定的筛分仪器</w:t>
      </w:r>
      <w:r>
        <w:rPr>
          <w:rFonts w:ascii="宋体" w:eastAsia="宋体" w:hAnsi="Calibri" w:cs="宋体" w:hint="eastAsia"/>
          <w:b/>
          <w:bCs/>
          <w:kern w:val="0"/>
          <w:sz w:val="32"/>
          <w:szCs w:val="32"/>
          <w:lang w:val="zh-CN"/>
        </w:rPr>
        <w:t>，</w:t>
      </w:r>
      <w:r>
        <w:rPr>
          <w:rFonts w:ascii="宋体" w:eastAsia="宋体" w:hAnsi="Calibri" w:cs="宋体" w:hint="eastAsia"/>
          <w:kern w:val="0"/>
          <w:sz w:val="32"/>
          <w:szCs w:val="32"/>
          <w:lang w:val="zh-CN"/>
        </w:rPr>
        <w:t>声波筛分仪在工作时可产生每分钟到</w:t>
      </w:r>
      <w:r>
        <w:rPr>
          <w:rFonts w:ascii="Calibri" w:eastAsia="宋体" w:hAnsi="Calibri" w:cs="Calibri"/>
          <w:kern w:val="0"/>
          <w:sz w:val="32"/>
          <w:szCs w:val="32"/>
        </w:rPr>
        <w:t>3600</w:t>
      </w:r>
      <w:r>
        <w:rPr>
          <w:rFonts w:ascii="宋体" w:eastAsia="宋体" w:hAnsi="Calibri" w:cs="宋体" w:hint="eastAsia"/>
          <w:kern w:val="0"/>
          <w:sz w:val="32"/>
          <w:szCs w:val="32"/>
          <w:lang w:val="zh-CN"/>
        </w:rPr>
        <w:t>次的空气振动，这是常规筛分仪达不到的振动效果，尤其对真密度低的轻质量的粉末瞬间会被筛分。声波筛分仪最小下限可筛分</w:t>
      </w:r>
      <w:r>
        <w:rPr>
          <w:rFonts w:ascii="Calibri" w:eastAsia="宋体" w:hAnsi="Calibri" w:cs="Calibri"/>
          <w:kern w:val="0"/>
          <w:sz w:val="32"/>
          <w:szCs w:val="32"/>
        </w:rPr>
        <w:t>5</w:t>
      </w:r>
      <w:r>
        <w:rPr>
          <w:rFonts w:ascii="宋体" w:eastAsia="宋体" w:hAnsi="Calibri" w:cs="宋体" w:hint="eastAsia"/>
          <w:kern w:val="0"/>
          <w:sz w:val="32"/>
          <w:szCs w:val="32"/>
          <w:lang w:val="zh-CN"/>
        </w:rPr>
        <w:t>微米的粉末颗粒。</w:t>
      </w:r>
    </w:p>
    <w:p w:rsidR="006A41D9" w:rsidRDefault="006A41D9" w:rsidP="006A41D9">
      <w:pPr>
        <w:autoSpaceDE w:val="0"/>
        <w:autoSpaceDN w:val="0"/>
        <w:adjustRightInd w:val="0"/>
        <w:ind w:firstLine="640"/>
        <w:rPr>
          <w:rFonts w:ascii="Calibri" w:eastAsia="宋体" w:hAnsi="Calibri" w:cs="Calibri"/>
          <w:kern w:val="0"/>
          <w:sz w:val="32"/>
          <w:szCs w:val="32"/>
        </w:rPr>
      </w:pPr>
      <w:r>
        <w:rPr>
          <w:rFonts w:ascii="宋体" w:eastAsia="宋体" w:hAnsi="Calibri" w:cs="宋体" w:hint="eastAsia"/>
          <w:kern w:val="0"/>
          <w:sz w:val="32"/>
          <w:szCs w:val="32"/>
          <w:lang w:val="zh-CN"/>
        </w:rPr>
        <w:t>仪器配有粒度分布测试软件，软件会将筛分前的质量和筛分后的质量自动上传到</w:t>
      </w:r>
      <w:r>
        <w:rPr>
          <w:rFonts w:ascii="Calibri" w:eastAsia="宋体" w:hAnsi="Calibri" w:cs="Calibri"/>
          <w:kern w:val="0"/>
          <w:sz w:val="32"/>
          <w:szCs w:val="32"/>
        </w:rPr>
        <w:t>windows</w:t>
      </w:r>
      <w:r>
        <w:rPr>
          <w:rFonts w:ascii="宋体" w:eastAsia="宋体" w:hAnsi="Calibri" w:cs="宋体" w:hint="eastAsia"/>
          <w:kern w:val="0"/>
          <w:sz w:val="32"/>
          <w:szCs w:val="32"/>
          <w:lang w:val="zh-CN"/>
        </w:rPr>
        <w:t>软件中，由软件自行分析筛上和筛下质量百分比并且显示出粒度分布曲线及各层</w:t>
      </w:r>
      <w:proofErr w:type="gramStart"/>
      <w:r>
        <w:rPr>
          <w:rFonts w:ascii="宋体" w:eastAsia="宋体" w:hAnsi="Calibri" w:cs="宋体" w:hint="eastAsia"/>
          <w:kern w:val="0"/>
          <w:sz w:val="32"/>
          <w:szCs w:val="32"/>
          <w:lang w:val="zh-CN"/>
        </w:rPr>
        <w:t>筛</w:t>
      </w:r>
      <w:proofErr w:type="gramEnd"/>
      <w:r>
        <w:rPr>
          <w:rFonts w:ascii="宋体" w:eastAsia="宋体" w:hAnsi="Calibri" w:cs="宋体" w:hint="eastAsia"/>
          <w:kern w:val="0"/>
          <w:sz w:val="32"/>
          <w:szCs w:val="32"/>
          <w:lang w:val="zh-CN"/>
        </w:rPr>
        <w:t>余量的百分比，测量结果可以进行无限量的保存和打印。该仪器是由声波发生器，声波频率调节器，标准筛，样品收集仓，隔圈，空气振动推片，计时器，垂直间断击打器，横向间断击打器，</w:t>
      </w:r>
      <w:r>
        <w:rPr>
          <w:rFonts w:ascii="宋体" w:eastAsia="宋体" w:hAnsi="Calibri" w:cs="宋体" w:hint="eastAsia"/>
          <w:color w:val="333333"/>
          <w:kern w:val="0"/>
          <w:sz w:val="32"/>
          <w:szCs w:val="32"/>
          <w:highlight w:val="white"/>
          <w:lang w:val="zh-CN"/>
        </w:rPr>
        <w:t>防声可视透明</w:t>
      </w:r>
      <w:r>
        <w:rPr>
          <w:rFonts w:ascii="宋体" w:eastAsia="宋体" w:hAnsi="Calibri" w:cs="宋体" w:hint="eastAsia"/>
          <w:kern w:val="0"/>
          <w:sz w:val="32"/>
          <w:szCs w:val="32"/>
          <w:lang w:val="zh-CN"/>
        </w:rPr>
        <w:t>窗等配件组成。仪器应用于医药、电子、化工、轻工、粉末</w:t>
      </w:r>
      <w:proofErr w:type="gramStart"/>
      <w:r>
        <w:rPr>
          <w:rFonts w:ascii="宋体" w:eastAsia="宋体" w:hAnsi="Calibri" w:cs="宋体" w:hint="eastAsia"/>
          <w:kern w:val="0"/>
          <w:sz w:val="32"/>
          <w:szCs w:val="32"/>
          <w:lang w:val="zh-CN"/>
        </w:rPr>
        <w:t>治金</w:t>
      </w:r>
      <w:proofErr w:type="gramEnd"/>
      <w:r>
        <w:rPr>
          <w:rFonts w:ascii="宋体" w:eastAsia="宋体" w:hAnsi="Calibri" w:cs="宋体" w:hint="eastAsia"/>
          <w:kern w:val="0"/>
          <w:sz w:val="32"/>
          <w:szCs w:val="32"/>
          <w:lang w:val="zh-CN"/>
        </w:rPr>
        <w:t>、食品、建材、电器等行业，是一款应用领域非常广的仪器。</w:t>
      </w:r>
    </w:p>
    <w:p w:rsidR="006A41D9" w:rsidRDefault="006A41D9" w:rsidP="006A41D9">
      <w:pPr>
        <w:tabs>
          <w:tab w:val="left" w:pos="1935"/>
        </w:tabs>
        <w:autoSpaceDE w:val="0"/>
        <w:autoSpaceDN w:val="0"/>
        <w:adjustRightInd w:val="0"/>
        <w:rPr>
          <w:rFonts w:ascii="Calibri" w:eastAsia="宋体" w:hAnsi="Calibri" w:cs="Calibri"/>
          <w:kern w:val="0"/>
          <w:sz w:val="32"/>
          <w:szCs w:val="32"/>
        </w:rPr>
      </w:pPr>
      <w:r>
        <w:rPr>
          <w:rFonts w:ascii="宋体" w:eastAsia="宋体" w:hAnsi="Calibri" w:cs="宋体" w:hint="eastAsia"/>
          <w:b/>
          <w:bCs/>
          <w:kern w:val="0"/>
          <w:sz w:val="36"/>
          <w:szCs w:val="36"/>
          <w:lang w:val="zh-CN"/>
        </w:rPr>
        <w:t>声波筛分仪原理：</w:t>
      </w:r>
      <w:r>
        <w:rPr>
          <w:rFonts w:ascii="Calibri" w:eastAsia="宋体" w:hAnsi="Calibri" w:cs="Calibri"/>
          <w:kern w:val="0"/>
          <w:sz w:val="32"/>
          <w:szCs w:val="32"/>
        </w:rPr>
        <w:tab/>
      </w:r>
    </w:p>
    <w:p w:rsidR="006A41D9" w:rsidRDefault="006A41D9" w:rsidP="006A41D9">
      <w:pPr>
        <w:autoSpaceDE w:val="0"/>
        <w:autoSpaceDN w:val="0"/>
        <w:adjustRightInd w:val="0"/>
        <w:ind w:firstLine="640"/>
        <w:rPr>
          <w:rFonts w:ascii="Calibri" w:eastAsia="宋体" w:hAnsi="Calibri" w:cs="Calibri"/>
          <w:kern w:val="0"/>
          <w:sz w:val="32"/>
          <w:szCs w:val="32"/>
        </w:rPr>
      </w:pPr>
      <w:r>
        <w:rPr>
          <w:rFonts w:ascii="宋体" w:eastAsia="宋体" w:hAnsi="Calibri" w:cs="宋体" w:hint="eastAsia"/>
          <w:kern w:val="0"/>
          <w:sz w:val="32"/>
          <w:szCs w:val="32"/>
          <w:lang w:val="zh-CN"/>
        </w:rPr>
        <w:t>声波振动筛分仪在进行筛分工作时，需将标准筛叠加成一个密闭</w:t>
      </w:r>
      <w:proofErr w:type="gramStart"/>
      <w:r>
        <w:rPr>
          <w:rFonts w:ascii="宋体" w:eastAsia="宋体" w:hAnsi="Calibri" w:cs="宋体" w:hint="eastAsia"/>
          <w:kern w:val="0"/>
          <w:sz w:val="32"/>
          <w:szCs w:val="32"/>
          <w:lang w:val="zh-CN"/>
        </w:rPr>
        <w:t>的筛塔组合</w:t>
      </w:r>
      <w:proofErr w:type="gramEnd"/>
      <w:r>
        <w:rPr>
          <w:rFonts w:ascii="宋体" w:eastAsia="宋体" w:hAnsi="Calibri" w:cs="宋体" w:hint="eastAsia"/>
          <w:kern w:val="0"/>
          <w:sz w:val="32"/>
          <w:szCs w:val="32"/>
          <w:lang w:val="zh-CN"/>
        </w:rPr>
        <w:t>空间，声波发生器会推动空气振动推片，将会产生一个柱状空气以</w:t>
      </w:r>
      <w:r>
        <w:rPr>
          <w:rFonts w:ascii="Calibri" w:eastAsia="宋体" w:hAnsi="Calibri" w:cs="Calibri"/>
          <w:kern w:val="0"/>
          <w:sz w:val="32"/>
          <w:szCs w:val="32"/>
        </w:rPr>
        <w:t>3600</w:t>
      </w:r>
      <w:r>
        <w:rPr>
          <w:rFonts w:ascii="宋体" w:eastAsia="宋体" w:hAnsi="Calibri" w:cs="宋体" w:hint="eastAsia"/>
          <w:kern w:val="0"/>
          <w:sz w:val="32"/>
          <w:szCs w:val="32"/>
          <w:lang w:val="zh-CN"/>
        </w:rPr>
        <w:t>次</w:t>
      </w:r>
      <w:r>
        <w:rPr>
          <w:rFonts w:ascii="Calibri" w:eastAsia="宋体" w:hAnsi="Calibri" w:cs="Calibri"/>
          <w:kern w:val="0"/>
          <w:sz w:val="32"/>
          <w:szCs w:val="32"/>
        </w:rPr>
        <w:t>/</w:t>
      </w:r>
      <w:r>
        <w:rPr>
          <w:rFonts w:ascii="宋体" w:eastAsia="宋体" w:hAnsi="Calibri" w:cs="宋体" w:hint="eastAsia"/>
          <w:kern w:val="0"/>
          <w:sz w:val="32"/>
          <w:szCs w:val="32"/>
          <w:lang w:val="zh-CN"/>
        </w:rPr>
        <w:t>分钟的振动频率振动，这种振动是带着空气在筛孔做上下运动，空气的上下运动使筛网表面的粉体也随之一起振动和翻滚跳跃，小于筛网的粉末颗粒落到下一级筛中，堵住筛孔的颗粒会被空气提升重新定位进行再次筛分，最后的一级粉末由收集器收集。</w:t>
      </w:r>
    </w:p>
    <w:p w:rsidR="006A41D9" w:rsidRDefault="006A41D9" w:rsidP="006A41D9">
      <w:pPr>
        <w:autoSpaceDE w:val="0"/>
        <w:autoSpaceDN w:val="0"/>
        <w:adjustRightInd w:val="0"/>
        <w:rPr>
          <w:rFonts w:ascii="Calibri" w:eastAsia="宋体" w:hAnsi="Calibri" w:cs="Calibri"/>
          <w:b/>
          <w:bCs/>
          <w:kern w:val="0"/>
          <w:sz w:val="36"/>
          <w:szCs w:val="36"/>
        </w:rPr>
      </w:pPr>
      <w:r>
        <w:rPr>
          <w:rFonts w:ascii="宋体" w:eastAsia="宋体" w:hAnsi="Calibri" w:cs="宋体" w:hint="eastAsia"/>
          <w:b/>
          <w:bCs/>
          <w:kern w:val="0"/>
          <w:sz w:val="36"/>
          <w:szCs w:val="36"/>
          <w:lang w:val="zh-CN"/>
        </w:rPr>
        <w:t>仪器特点：</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筛分粒度范围宽，可筛分</w:t>
      </w:r>
      <w:r>
        <w:rPr>
          <w:rFonts w:ascii="Calibri" w:eastAsia="宋体" w:hAnsi="Calibri" w:cs="Calibri"/>
          <w:kern w:val="0"/>
          <w:sz w:val="32"/>
          <w:szCs w:val="32"/>
        </w:rPr>
        <w:t>5</w:t>
      </w:r>
      <w:r>
        <w:rPr>
          <w:rFonts w:ascii="宋体" w:eastAsia="宋体" w:hAnsi="Calibri" w:cs="宋体" w:hint="eastAsia"/>
          <w:kern w:val="0"/>
          <w:sz w:val="32"/>
          <w:szCs w:val="32"/>
          <w:lang w:val="zh-CN"/>
        </w:rPr>
        <w:t>微米至</w:t>
      </w:r>
      <w:r>
        <w:rPr>
          <w:rFonts w:ascii="Calibri" w:eastAsia="宋体" w:hAnsi="Calibri" w:cs="Calibri"/>
          <w:kern w:val="0"/>
          <w:sz w:val="32"/>
          <w:szCs w:val="32"/>
        </w:rPr>
        <w:t>4.5</w:t>
      </w:r>
      <w:r>
        <w:rPr>
          <w:rFonts w:ascii="宋体" w:eastAsia="宋体" w:hAnsi="Calibri" w:cs="宋体" w:hint="eastAsia"/>
          <w:kern w:val="0"/>
          <w:sz w:val="32"/>
          <w:szCs w:val="32"/>
          <w:lang w:val="zh-CN"/>
        </w:rPr>
        <w:t>毫米的粉末颗粒</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声波筛分</w:t>
      </w:r>
      <w:proofErr w:type="gramStart"/>
      <w:r>
        <w:rPr>
          <w:rFonts w:ascii="宋体" w:eastAsia="宋体" w:hAnsi="Calibri" w:cs="宋体" w:hint="eastAsia"/>
          <w:kern w:val="0"/>
          <w:sz w:val="32"/>
          <w:szCs w:val="32"/>
          <w:lang w:val="zh-CN"/>
        </w:rPr>
        <w:t>仪最大</w:t>
      </w:r>
      <w:proofErr w:type="gramEnd"/>
      <w:r>
        <w:rPr>
          <w:rFonts w:ascii="宋体" w:eastAsia="宋体" w:hAnsi="Calibri" w:cs="宋体" w:hint="eastAsia"/>
          <w:kern w:val="0"/>
          <w:sz w:val="32"/>
          <w:szCs w:val="32"/>
          <w:lang w:val="zh-CN"/>
        </w:rPr>
        <w:t>的特点是利用空气上下的流动进行筛分，对样品和筛网没有损伤，特别的空气垂直振动筛</w:t>
      </w:r>
      <w:proofErr w:type="gramStart"/>
      <w:r>
        <w:rPr>
          <w:rFonts w:ascii="宋体" w:eastAsia="宋体" w:hAnsi="Calibri" w:cs="宋体" w:hint="eastAsia"/>
          <w:kern w:val="0"/>
          <w:sz w:val="32"/>
          <w:szCs w:val="32"/>
          <w:lang w:val="zh-CN"/>
        </w:rPr>
        <w:t>分方式</w:t>
      </w:r>
      <w:proofErr w:type="gramEnd"/>
      <w:r>
        <w:rPr>
          <w:rFonts w:ascii="宋体" w:eastAsia="宋体" w:hAnsi="Calibri" w:cs="宋体" w:hint="eastAsia"/>
          <w:kern w:val="0"/>
          <w:sz w:val="32"/>
          <w:szCs w:val="32"/>
          <w:lang w:val="zh-CN"/>
        </w:rPr>
        <w:t>可以轻松处理各种难以筛分的超细粉末样品</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不需要负压设备，并可一次进行多层筛分</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lastRenderedPageBreak/>
        <w:t>仪器配有纵向击打器，可以有效地解决粉末团聚性和吸附性</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仪器配有软件，软件可自动计算出粒度分布和质量百分比并生成曲线图。结果可以在</w:t>
      </w:r>
      <w:r>
        <w:rPr>
          <w:rFonts w:ascii="Calibri" w:eastAsia="宋体" w:hAnsi="Calibri" w:cs="Calibri"/>
          <w:kern w:val="0"/>
          <w:sz w:val="32"/>
          <w:szCs w:val="32"/>
        </w:rPr>
        <w:t>windows</w:t>
      </w:r>
      <w:r>
        <w:rPr>
          <w:rFonts w:ascii="宋体" w:eastAsia="宋体" w:hAnsi="Calibri" w:cs="宋体" w:hint="eastAsia"/>
          <w:kern w:val="0"/>
          <w:sz w:val="32"/>
          <w:szCs w:val="32"/>
          <w:lang w:val="zh-CN"/>
        </w:rPr>
        <w:t>界面无限打印和保存</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筛分时间短，效率高，重复性好</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可任意设定筛分和击打时间及振动频率</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声波筛分法可轻松达到振动筛湿筛分的效果</w:t>
      </w:r>
    </w:p>
    <w:p w:rsidR="006A41D9" w:rsidRDefault="006A41D9" w:rsidP="006A41D9">
      <w:pPr>
        <w:autoSpaceDE w:val="0"/>
        <w:autoSpaceDN w:val="0"/>
        <w:adjustRightInd w:val="0"/>
        <w:rPr>
          <w:rFonts w:ascii="Calibri" w:eastAsia="宋体" w:hAnsi="Calibri" w:cs="Calibri"/>
          <w:kern w:val="0"/>
          <w:sz w:val="32"/>
          <w:szCs w:val="32"/>
        </w:rPr>
      </w:pPr>
    </w:p>
    <w:p w:rsidR="006A41D9" w:rsidRDefault="006A41D9" w:rsidP="006A41D9">
      <w:pPr>
        <w:autoSpaceDE w:val="0"/>
        <w:autoSpaceDN w:val="0"/>
        <w:adjustRightInd w:val="0"/>
        <w:rPr>
          <w:rFonts w:ascii="Calibri" w:eastAsia="宋体" w:hAnsi="Calibri" w:cs="Calibri"/>
          <w:b/>
          <w:bCs/>
          <w:kern w:val="0"/>
          <w:sz w:val="36"/>
          <w:szCs w:val="36"/>
        </w:rPr>
      </w:pPr>
      <w:r>
        <w:rPr>
          <w:rFonts w:ascii="宋体" w:eastAsia="宋体" w:hAnsi="Calibri" w:cs="宋体" w:hint="eastAsia"/>
          <w:b/>
          <w:bCs/>
          <w:kern w:val="0"/>
          <w:sz w:val="36"/>
          <w:szCs w:val="36"/>
          <w:lang w:val="zh-CN"/>
        </w:rPr>
        <w:t>仪器参数：</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尺寸：宽</w:t>
      </w:r>
      <w:r>
        <w:rPr>
          <w:rFonts w:ascii="Calibri" w:eastAsia="宋体" w:hAnsi="Calibri" w:cs="Calibri"/>
          <w:kern w:val="0"/>
          <w:sz w:val="32"/>
          <w:szCs w:val="32"/>
        </w:rPr>
        <w:t xml:space="preserve">50cm </w:t>
      </w:r>
      <w:r>
        <w:rPr>
          <w:rFonts w:ascii="宋体" w:eastAsia="宋体" w:hAnsi="Calibri" w:cs="宋体" w:hint="eastAsia"/>
          <w:kern w:val="0"/>
          <w:sz w:val="32"/>
          <w:szCs w:val="32"/>
          <w:lang w:val="zh-CN"/>
        </w:rPr>
        <w:t>深</w:t>
      </w:r>
      <w:r>
        <w:rPr>
          <w:rFonts w:ascii="Calibri" w:eastAsia="宋体" w:hAnsi="Calibri" w:cs="Calibri"/>
          <w:kern w:val="0"/>
          <w:sz w:val="32"/>
          <w:szCs w:val="32"/>
        </w:rPr>
        <w:t xml:space="preserve">38cm  </w:t>
      </w:r>
      <w:r>
        <w:rPr>
          <w:rFonts w:ascii="宋体" w:eastAsia="宋体" w:hAnsi="Calibri" w:cs="宋体" w:hint="eastAsia"/>
          <w:kern w:val="0"/>
          <w:sz w:val="32"/>
          <w:szCs w:val="32"/>
          <w:lang w:val="zh-CN"/>
        </w:rPr>
        <w:t>高</w:t>
      </w:r>
      <w:r>
        <w:rPr>
          <w:rFonts w:ascii="Calibri" w:eastAsia="宋体" w:hAnsi="Calibri" w:cs="Calibri"/>
          <w:kern w:val="0"/>
          <w:sz w:val="32"/>
          <w:szCs w:val="32"/>
        </w:rPr>
        <w:t>99cm</w:t>
      </w:r>
    </w:p>
    <w:p w:rsidR="006A41D9" w:rsidRDefault="006A41D9" w:rsidP="006A41D9">
      <w:pPr>
        <w:numPr>
          <w:ilvl w:val="0"/>
          <w:numId w:val="1"/>
        </w:numPr>
        <w:tabs>
          <w:tab w:val="left" w:pos="298"/>
        </w:tabs>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重量：</w:t>
      </w:r>
      <w:r>
        <w:rPr>
          <w:rFonts w:ascii="Calibri" w:eastAsia="宋体" w:hAnsi="Calibri" w:cs="Calibri"/>
          <w:kern w:val="0"/>
          <w:sz w:val="32"/>
          <w:szCs w:val="32"/>
        </w:rPr>
        <w:t>28kg</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功率：</w:t>
      </w:r>
      <w:r>
        <w:rPr>
          <w:rFonts w:ascii="Calibri" w:eastAsia="宋体" w:hAnsi="Calibri" w:cs="Calibri"/>
          <w:kern w:val="0"/>
          <w:sz w:val="32"/>
          <w:szCs w:val="32"/>
        </w:rPr>
        <w:t xml:space="preserve"> 220v-50hz</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击打方向</w:t>
      </w:r>
      <w:r>
        <w:rPr>
          <w:rFonts w:ascii="Calibri" w:eastAsia="宋体" w:hAnsi="Calibri" w:cs="Calibri"/>
          <w:kern w:val="0"/>
          <w:sz w:val="32"/>
          <w:szCs w:val="32"/>
        </w:rPr>
        <w:t xml:space="preserve"> </w:t>
      </w:r>
      <w:r>
        <w:rPr>
          <w:rFonts w:ascii="宋体" w:eastAsia="宋体" w:hAnsi="Calibri" w:cs="宋体" w:hint="eastAsia"/>
          <w:kern w:val="0"/>
          <w:sz w:val="32"/>
          <w:szCs w:val="32"/>
          <w:lang w:val="zh-CN"/>
        </w:rPr>
        <w:t>：垂直击打，纵向击打</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堆叠层数：可叠加</w:t>
      </w:r>
      <w:r>
        <w:rPr>
          <w:rFonts w:ascii="Calibri" w:eastAsia="宋体" w:hAnsi="Calibri" w:cs="Calibri"/>
          <w:kern w:val="0"/>
          <w:sz w:val="32"/>
          <w:szCs w:val="32"/>
        </w:rPr>
        <w:t>8</w:t>
      </w:r>
      <w:r>
        <w:rPr>
          <w:rFonts w:ascii="宋体" w:eastAsia="宋体" w:hAnsi="Calibri" w:cs="宋体" w:hint="eastAsia"/>
          <w:kern w:val="0"/>
          <w:sz w:val="32"/>
          <w:szCs w:val="32"/>
          <w:lang w:val="zh-CN"/>
        </w:rPr>
        <w:t>组直径</w:t>
      </w:r>
      <w:r>
        <w:rPr>
          <w:rFonts w:ascii="Calibri" w:eastAsia="宋体" w:hAnsi="Calibri" w:cs="Calibri"/>
          <w:kern w:val="0"/>
          <w:sz w:val="32"/>
          <w:szCs w:val="32"/>
        </w:rPr>
        <w:t>200</w:t>
      </w:r>
      <w:r>
        <w:rPr>
          <w:rFonts w:ascii="宋体" w:eastAsia="宋体" w:hAnsi="Calibri" w:cs="宋体" w:hint="eastAsia"/>
          <w:kern w:val="0"/>
          <w:sz w:val="32"/>
          <w:szCs w:val="32"/>
          <w:lang w:val="zh-CN"/>
        </w:rPr>
        <w:t>标准筛进行同时筛分</w:t>
      </w:r>
    </w:p>
    <w:p w:rsidR="006A41D9" w:rsidRDefault="006A41D9" w:rsidP="006A41D9">
      <w:pPr>
        <w:numPr>
          <w:ilvl w:val="0"/>
          <w:numId w:val="1"/>
        </w:numPr>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筛分时间：</w:t>
      </w:r>
      <w:r>
        <w:rPr>
          <w:rFonts w:ascii="Calibri" w:eastAsia="宋体" w:hAnsi="Calibri" w:cs="Calibri"/>
          <w:kern w:val="0"/>
          <w:sz w:val="32"/>
          <w:szCs w:val="32"/>
        </w:rPr>
        <w:t>1</w:t>
      </w:r>
      <w:r>
        <w:rPr>
          <w:rFonts w:ascii="宋体" w:eastAsia="宋体" w:hAnsi="Calibri" w:cs="宋体" w:hint="eastAsia"/>
          <w:kern w:val="0"/>
          <w:sz w:val="32"/>
          <w:szCs w:val="32"/>
          <w:lang w:val="zh-CN"/>
        </w:rPr>
        <w:t>分钟</w:t>
      </w:r>
      <w:r>
        <w:rPr>
          <w:rFonts w:ascii="Calibri" w:eastAsia="宋体" w:hAnsi="Calibri" w:cs="Calibri"/>
          <w:kern w:val="0"/>
          <w:sz w:val="32"/>
          <w:szCs w:val="32"/>
        </w:rPr>
        <w:t>-99.99</w:t>
      </w:r>
      <w:r>
        <w:rPr>
          <w:rFonts w:ascii="宋体" w:eastAsia="宋体" w:hAnsi="Calibri" w:cs="宋体" w:hint="eastAsia"/>
          <w:kern w:val="0"/>
          <w:sz w:val="32"/>
          <w:szCs w:val="32"/>
          <w:lang w:val="zh-CN"/>
        </w:rPr>
        <w:t>分钟</w:t>
      </w:r>
    </w:p>
    <w:p w:rsidR="006A41D9" w:rsidRDefault="006A41D9" w:rsidP="006A41D9">
      <w:pPr>
        <w:numPr>
          <w:ilvl w:val="0"/>
          <w:numId w:val="1"/>
        </w:numPr>
        <w:tabs>
          <w:tab w:val="left" w:pos="4935"/>
        </w:tabs>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频率范围：</w:t>
      </w:r>
      <w:r>
        <w:rPr>
          <w:rFonts w:ascii="Calibri" w:eastAsia="宋体" w:hAnsi="Calibri" w:cs="Calibri"/>
          <w:kern w:val="0"/>
          <w:sz w:val="32"/>
          <w:szCs w:val="32"/>
        </w:rPr>
        <w:t>2HZ-300HZ</w:t>
      </w:r>
    </w:p>
    <w:p w:rsidR="006A41D9" w:rsidRDefault="006A41D9" w:rsidP="006A41D9">
      <w:pPr>
        <w:numPr>
          <w:ilvl w:val="0"/>
          <w:numId w:val="1"/>
        </w:numPr>
        <w:tabs>
          <w:tab w:val="left" w:pos="4935"/>
        </w:tabs>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工作环境：温度</w:t>
      </w:r>
      <w:r>
        <w:rPr>
          <w:rFonts w:ascii="Calibri" w:eastAsia="宋体" w:hAnsi="Calibri" w:cs="Calibri"/>
          <w:kern w:val="0"/>
          <w:sz w:val="32"/>
          <w:szCs w:val="32"/>
        </w:rPr>
        <w:t>0-40</w:t>
      </w:r>
      <w:r>
        <w:rPr>
          <w:rFonts w:ascii="宋体" w:eastAsia="宋体" w:hAnsi="Calibri" w:cs="宋体" w:hint="eastAsia"/>
          <w:kern w:val="0"/>
          <w:sz w:val="32"/>
          <w:szCs w:val="32"/>
          <w:lang w:val="zh-CN"/>
        </w:rPr>
        <w:t>摄氏度、湿度</w:t>
      </w:r>
      <w:r>
        <w:rPr>
          <w:rFonts w:ascii="Calibri" w:eastAsia="宋体" w:hAnsi="Calibri" w:cs="Calibri"/>
          <w:kern w:val="0"/>
          <w:sz w:val="32"/>
          <w:szCs w:val="32"/>
        </w:rPr>
        <w:t>&lt;85%</w:t>
      </w:r>
      <w:r>
        <w:rPr>
          <w:rFonts w:ascii="Calibri" w:eastAsia="宋体" w:hAnsi="Calibri" w:cs="Calibri"/>
          <w:kern w:val="0"/>
          <w:sz w:val="32"/>
          <w:szCs w:val="32"/>
        </w:rPr>
        <w:tab/>
      </w:r>
    </w:p>
    <w:p w:rsidR="006A41D9" w:rsidRDefault="006A41D9" w:rsidP="006A41D9">
      <w:pPr>
        <w:numPr>
          <w:ilvl w:val="0"/>
          <w:numId w:val="1"/>
        </w:numPr>
        <w:tabs>
          <w:tab w:val="left" w:pos="4935"/>
        </w:tabs>
        <w:autoSpaceDE w:val="0"/>
        <w:autoSpaceDN w:val="0"/>
        <w:adjustRightInd w:val="0"/>
        <w:ind w:left="420" w:hanging="420"/>
        <w:rPr>
          <w:rFonts w:ascii="Calibri" w:eastAsia="宋体" w:hAnsi="Calibri" w:cs="Calibri"/>
          <w:kern w:val="0"/>
          <w:sz w:val="32"/>
          <w:szCs w:val="32"/>
        </w:rPr>
      </w:pPr>
      <w:r>
        <w:rPr>
          <w:rFonts w:ascii="宋体" w:eastAsia="宋体" w:hAnsi="Calibri" w:cs="宋体" w:hint="eastAsia"/>
          <w:kern w:val="0"/>
          <w:sz w:val="32"/>
          <w:szCs w:val="32"/>
          <w:lang w:val="zh-CN"/>
        </w:rPr>
        <w:t>筛分范围：</w:t>
      </w:r>
      <w:r>
        <w:rPr>
          <w:rFonts w:ascii="Calibri" w:eastAsia="宋体" w:hAnsi="Calibri" w:cs="Calibri"/>
          <w:kern w:val="0"/>
          <w:sz w:val="32"/>
          <w:szCs w:val="32"/>
        </w:rPr>
        <w:t xml:space="preserve"> 10-100</w:t>
      </w:r>
      <w:r>
        <w:rPr>
          <w:rFonts w:ascii="宋体" w:eastAsia="宋体" w:hAnsi="Calibri" w:cs="宋体" w:hint="eastAsia"/>
          <w:kern w:val="0"/>
          <w:sz w:val="32"/>
          <w:szCs w:val="32"/>
          <w:lang w:val="zh-CN"/>
        </w:rPr>
        <w:t>克</w:t>
      </w:r>
    </w:p>
    <w:p w:rsidR="006A41D9" w:rsidRDefault="006A41D9" w:rsidP="006A41D9">
      <w:pPr>
        <w:numPr>
          <w:ilvl w:val="0"/>
          <w:numId w:val="1"/>
        </w:numPr>
        <w:tabs>
          <w:tab w:val="left" w:pos="4935"/>
        </w:tabs>
        <w:autoSpaceDE w:val="0"/>
        <w:autoSpaceDN w:val="0"/>
        <w:adjustRightInd w:val="0"/>
        <w:ind w:left="420" w:hanging="420"/>
        <w:rPr>
          <w:rFonts w:ascii="微软雅黑" w:eastAsia="微软雅黑" w:hAnsi="Calibri" w:cs="微软雅黑"/>
          <w:color w:val="000000"/>
          <w:kern w:val="0"/>
          <w:sz w:val="28"/>
          <w:szCs w:val="28"/>
          <w:lang w:val="zh-CN"/>
        </w:rPr>
      </w:pPr>
      <w:r>
        <w:rPr>
          <w:rFonts w:ascii="宋体" w:eastAsia="宋体" w:hAnsi="Calibri" w:cs="宋体" w:hint="eastAsia"/>
          <w:kern w:val="0"/>
          <w:sz w:val="32"/>
          <w:szCs w:val="32"/>
          <w:lang w:val="zh-CN"/>
        </w:rPr>
        <w:t>标准筛尺寸：直径</w:t>
      </w:r>
      <w:r>
        <w:rPr>
          <w:rFonts w:ascii="Calibri" w:eastAsia="宋体" w:hAnsi="Calibri" w:cs="Calibri"/>
          <w:kern w:val="0"/>
          <w:sz w:val="32"/>
          <w:szCs w:val="32"/>
        </w:rPr>
        <w:t>200</w:t>
      </w:r>
      <w:r>
        <w:rPr>
          <w:rFonts w:ascii="宋体" w:eastAsia="宋体" w:hAnsi="Calibri" w:cs="宋体" w:hint="eastAsia"/>
          <w:kern w:val="0"/>
          <w:sz w:val="32"/>
          <w:szCs w:val="32"/>
          <w:lang w:val="zh-CN"/>
        </w:rPr>
        <w:t>的标准筛</w:t>
      </w:r>
    </w:p>
    <w:p w:rsidR="006A41D9" w:rsidRDefault="006A41D9" w:rsidP="006A41D9">
      <w:pPr>
        <w:tabs>
          <w:tab w:val="left" w:pos="4935"/>
        </w:tabs>
        <w:autoSpaceDE w:val="0"/>
        <w:autoSpaceDN w:val="0"/>
        <w:adjustRightInd w:val="0"/>
        <w:rPr>
          <w:rFonts w:ascii="微软雅黑" w:eastAsia="微软雅黑" w:hAnsi="Calibri" w:cs="微软雅黑"/>
          <w:color w:val="000000"/>
          <w:kern w:val="0"/>
          <w:sz w:val="28"/>
          <w:szCs w:val="28"/>
          <w:lang w:val="zh-CN"/>
        </w:rPr>
      </w:pPr>
    </w:p>
    <w:p w:rsidR="006A41D9" w:rsidRDefault="006A41D9" w:rsidP="006A41D9">
      <w:pPr>
        <w:tabs>
          <w:tab w:val="left" w:pos="4935"/>
        </w:tabs>
        <w:autoSpaceDE w:val="0"/>
        <w:autoSpaceDN w:val="0"/>
        <w:adjustRightInd w:val="0"/>
        <w:rPr>
          <w:rFonts w:ascii="微软雅黑" w:eastAsia="微软雅黑" w:hAnsi="Calibri" w:cs="微软雅黑"/>
          <w:color w:val="000000"/>
          <w:kern w:val="0"/>
          <w:sz w:val="28"/>
          <w:szCs w:val="28"/>
          <w:lang w:val="zh-CN"/>
        </w:rPr>
      </w:pPr>
    </w:p>
    <w:p w:rsidR="006A41D9" w:rsidRDefault="006A41D9" w:rsidP="006A41D9">
      <w:pPr>
        <w:tabs>
          <w:tab w:val="left" w:pos="4935"/>
        </w:tabs>
        <w:autoSpaceDE w:val="0"/>
        <w:autoSpaceDN w:val="0"/>
        <w:adjustRightInd w:val="0"/>
        <w:rPr>
          <w:rFonts w:ascii="微软雅黑" w:eastAsia="微软雅黑" w:hAnsi="Calibri" w:cs="微软雅黑"/>
          <w:color w:val="000000"/>
          <w:kern w:val="0"/>
          <w:sz w:val="28"/>
          <w:szCs w:val="28"/>
          <w:lang w:val="zh-CN"/>
        </w:rPr>
      </w:pPr>
    </w:p>
    <w:p w:rsidR="006A41D9" w:rsidRDefault="006A41D9" w:rsidP="006A41D9">
      <w:pPr>
        <w:tabs>
          <w:tab w:val="left" w:pos="4935"/>
        </w:tabs>
        <w:autoSpaceDE w:val="0"/>
        <w:autoSpaceDN w:val="0"/>
        <w:adjustRightInd w:val="0"/>
        <w:rPr>
          <w:rFonts w:ascii="微软雅黑" w:eastAsia="微软雅黑" w:hAnsi="Calibri" w:cs="微软雅黑"/>
          <w:color w:val="000000"/>
          <w:kern w:val="0"/>
          <w:sz w:val="28"/>
          <w:szCs w:val="28"/>
          <w:lang w:val="zh-CN"/>
        </w:rPr>
      </w:pPr>
    </w:p>
    <w:p w:rsidR="006A41D9" w:rsidRDefault="006A41D9" w:rsidP="006A41D9">
      <w:pPr>
        <w:tabs>
          <w:tab w:val="left" w:pos="4935"/>
        </w:tabs>
        <w:autoSpaceDE w:val="0"/>
        <w:autoSpaceDN w:val="0"/>
        <w:adjustRightInd w:val="0"/>
        <w:rPr>
          <w:rFonts w:ascii="微软雅黑" w:eastAsia="微软雅黑" w:hAnsi="Calibri" w:cs="微软雅黑"/>
          <w:color w:val="000000"/>
          <w:kern w:val="0"/>
          <w:sz w:val="28"/>
          <w:szCs w:val="28"/>
          <w:lang w:val="zh-CN"/>
        </w:rPr>
      </w:pPr>
    </w:p>
    <w:p w:rsidR="006A41D9" w:rsidRDefault="006A41D9" w:rsidP="006A41D9">
      <w:pPr>
        <w:tabs>
          <w:tab w:val="left" w:pos="4935"/>
        </w:tabs>
        <w:autoSpaceDE w:val="0"/>
        <w:autoSpaceDN w:val="0"/>
        <w:adjustRightInd w:val="0"/>
        <w:rPr>
          <w:rFonts w:ascii="Calibri" w:eastAsia="微软雅黑" w:hAnsi="Calibri" w:cs="Calibri"/>
          <w:b/>
          <w:bCs/>
          <w:i/>
          <w:iCs/>
          <w:caps/>
          <w:kern w:val="0"/>
          <w:szCs w:val="21"/>
        </w:rPr>
      </w:pPr>
    </w:p>
    <w:p w:rsidR="00650946" w:rsidRDefault="00650946"/>
    <w:sectPr w:rsidR="00650946" w:rsidSect="00E227ED">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3C76C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41D9"/>
    <w:rsid w:val="00650946"/>
    <w:rsid w:val="006A41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2021-11-20T11:59:00Z</dcterms:created>
  <dcterms:modified xsi:type="dcterms:W3CDTF">2021-11-20T11:59:00Z</dcterms:modified>
</cp:coreProperties>
</file>