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 w:val="0"/>
          <w:color w:val="2F5597" w:themeColor="accent5" w:themeShade="BF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 w:val="0"/>
          <w:color w:val="2F5597" w:themeColor="accent5" w:themeShade="BF"/>
          <w:sz w:val="32"/>
          <w:szCs w:val="32"/>
          <w:highlight w:val="none"/>
          <w:lang w:val="en-US" w:eastAsia="zh-CN"/>
        </w:rPr>
        <w:t>技术参数</w:t>
      </w:r>
    </w:p>
    <w:p>
      <w:pPr>
        <w:rPr>
          <w:rFonts w:hint="default" w:ascii="仿宋" w:hAnsi="仿宋" w:eastAsia="仿宋"/>
          <w:b w:val="0"/>
          <w:bCs/>
          <w:szCs w:val="21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/>
          <w:szCs w:val="21"/>
          <w:highlight w:val="none"/>
          <w:lang w:val="en-US" w:eastAsia="zh-CN"/>
        </w:rPr>
        <w:t>---------------------------------------------------------------------</w:t>
      </w:r>
    </w:p>
    <w:p>
      <w:pPr>
        <w:rPr>
          <w:rFonts w:hint="default" w:ascii="仿宋" w:hAnsi="仿宋" w:eastAsia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highlight w:val="none"/>
          <w:lang w:val="en-US" w:eastAsia="zh-CN"/>
        </w:rPr>
        <w:t>型号：BK-G-1200</w:t>
      </w:r>
    </w:p>
    <w:p>
      <w:pPr>
        <w:rPr>
          <w:rFonts w:hint="eastAsia" w:ascii="仿宋" w:hAnsi="仿宋" w:eastAsia="仿宋"/>
          <w:b w:val="0"/>
          <w:bCs/>
          <w:sz w:val="28"/>
          <w:szCs w:val="28"/>
          <w:highlight w:val="none"/>
          <w:vertAlign w:val="superscript"/>
        </w:rPr>
      </w:pPr>
      <w:r>
        <w:rPr>
          <w:rFonts w:hint="eastAsia" w:ascii="仿宋" w:hAnsi="仿宋" w:eastAsia="仿宋"/>
          <w:b w:val="0"/>
          <w:bCs/>
          <w:sz w:val="28"/>
          <w:szCs w:val="28"/>
          <w:highlight w:val="none"/>
        </w:rPr>
        <w:t>适用体积：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≤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仿宋" w:hAnsi="仿宋" w:eastAsia="仿宋"/>
          <w:b w:val="0"/>
          <w:bCs/>
          <w:sz w:val="28"/>
          <w:szCs w:val="28"/>
          <w:highlight w:val="none"/>
        </w:rPr>
        <w:t>0m</w:t>
      </w:r>
      <w:r>
        <w:rPr>
          <w:rFonts w:hint="eastAsia" w:ascii="仿宋" w:hAnsi="仿宋" w:eastAsia="仿宋"/>
          <w:b w:val="0"/>
          <w:bCs/>
          <w:sz w:val="28"/>
          <w:szCs w:val="28"/>
          <w:highlight w:val="none"/>
          <w:vertAlign w:val="superscript"/>
        </w:rPr>
        <w:t>3</w:t>
      </w:r>
    </w:p>
    <w:p>
      <w:pP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循环消毒风量：≥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  <w:highlight w:val="none"/>
        </w:rPr>
        <w:t>00m</w:t>
      </w:r>
      <w:r>
        <w:rPr>
          <w:rFonts w:hint="eastAsia" w:ascii="仿宋" w:hAnsi="仿宋" w:eastAsia="仿宋"/>
          <w:sz w:val="28"/>
          <w:szCs w:val="28"/>
          <w:highlight w:val="none"/>
          <w:vertAlign w:val="superscript"/>
        </w:rPr>
        <w:t>3</w:t>
      </w:r>
      <w:r>
        <w:rPr>
          <w:rFonts w:hint="eastAsia" w:ascii="仿宋" w:hAnsi="仿宋" w:eastAsia="仿宋"/>
          <w:sz w:val="28"/>
          <w:szCs w:val="28"/>
          <w:highlight w:val="none"/>
        </w:rPr>
        <w:t>/h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 xml:space="preserve"> </w:t>
      </w:r>
    </w:p>
    <w:p>
      <w:pPr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外形：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柜式</w:t>
      </w:r>
      <w:r>
        <w:rPr>
          <w:rFonts w:hint="eastAsia" w:ascii="仿宋" w:hAnsi="仿宋" w:eastAsia="仿宋"/>
          <w:sz w:val="28"/>
          <w:szCs w:val="28"/>
          <w:highlight w:val="none"/>
        </w:rPr>
        <w:t>平板</w:t>
      </w:r>
    </w:p>
    <w:p>
      <w:pP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外形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尺寸：532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mm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*330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mm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*1691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mm  包装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尺寸：585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mm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*380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mm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*1830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mm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（纸壳）</w:t>
      </w:r>
    </w:p>
    <w:p>
      <w:pPr>
        <w:rPr>
          <w:rFonts w:hint="eastAsia" w:ascii="仿宋" w:hAnsi="仿宋" w:eastAsia="仿宋" w:cstheme="minorBidi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净重（kg）：46.6    毛重（kg）：55.6（纸箱）</w:t>
      </w:r>
    </w:p>
    <w:p>
      <w:pP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额定电压：AC 220V±22V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额定频率：50Hz±1Hz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功率：≤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40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0</w:t>
      </w:r>
      <w:r>
        <w:rPr>
          <w:rFonts w:ascii="仿宋" w:hAnsi="仿宋" w:eastAsia="仿宋"/>
          <w:color w:val="auto"/>
          <w:kern w:val="0"/>
          <w:sz w:val="28"/>
          <w:szCs w:val="28"/>
          <w:highlight w:val="none"/>
        </w:rPr>
        <w:t>W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 xml:space="preserve">   </w:t>
      </w:r>
    </w:p>
    <w:p>
      <w:pP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噪音：≤5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5</w:t>
      </w:r>
      <w:r>
        <w:rPr>
          <w:rFonts w:ascii="仿宋" w:hAnsi="仿宋" w:eastAsia="仿宋"/>
          <w:color w:val="auto"/>
          <w:kern w:val="0"/>
          <w:sz w:val="28"/>
          <w:szCs w:val="28"/>
          <w:highlight w:val="none"/>
        </w:rPr>
        <w:t>dB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(A)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 xml:space="preserve"> </w:t>
      </w:r>
    </w:p>
    <w:p>
      <w:pPr>
        <w:rPr>
          <w:rFonts w:ascii="仿宋" w:hAnsi="仿宋" w:eastAsia="仿宋"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紫外线灯管寿命：≥5000</w:t>
      </w:r>
      <w:r>
        <w:rPr>
          <w:rFonts w:ascii="仿宋" w:hAnsi="仿宋" w:eastAsia="仿宋"/>
          <w:color w:val="auto"/>
          <w:kern w:val="0"/>
          <w:sz w:val="28"/>
          <w:szCs w:val="28"/>
          <w:highlight w:val="none"/>
        </w:rPr>
        <w:t>h</w:t>
      </w:r>
    </w:p>
    <w:p>
      <w:pP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*紫外线辐照强度（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机内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）：≥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20000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μW/cm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vertAlign w:val="superscript"/>
        </w:rPr>
        <w:t>2</w:t>
      </w:r>
    </w:p>
    <w:p>
      <w:pPr>
        <w:rPr>
          <w:rFonts w:ascii="仿宋" w:hAnsi="仿宋" w:eastAsia="仿宋"/>
          <w:color w:val="auto"/>
          <w:kern w:val="0"/>
          <w:sz w:val="28"/>
          <w:szCs w:val="28"/>
          <w:highlight w:val="none"/>
          <w:vertAlign w:val="superscript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紫外线泄漏量：≤5μW/cm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vertAlign w:val="superscript"/>
        </w:rPr>
        <w:t>2</w:t>
      </w:r>
    </w:p>
    <w:p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动态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消毒时空气中臭氧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浓度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：≤0.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1</w:t>
      </w:r>
      <w:r>
        <w:rPr>
          <w:rFonts w:ascii="仿宋" w:hAnsi="仿宋" w:eastAsia="仿宋"/>
          <w:color w:val="auto"/>
          <w:kern w:val="0"/>
          <w:sz w:val="28"/>
          <w:szCs w:val="28"/>
          <w:highlight w:val="none"/>
        </w:rPr>
        <w:t>mg/m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vertAlign w:val="superscript"/>
        </w:rPr>
        <w:t>3</w:t>
      </w:r>
    </w:p>
    <w:p>
      <w:pPr>
        <w:rPr>
          <w:rFonts w:ascii="仿宋" w:hAnsi="仿宋" w:eastAsia="仿宋"/>
          <w:color w:val="auto"/>
          <w:kern w:val="0"/>
          <w:sz w:val="28"/>
          <w:szCs w:val="28"/>
          <w:highlight w:val="none"/>
          <w:vertAlign w:val="superscript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*负离子发生量：≥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×10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vertAlign w:val="superscript"/>
          <w:lang w:val="en-US" w:eastAsia="zh-CN"/>
        </w:rPr>
        <w:t>7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个/</w:t>
      </w:r>
      <w:r>
        <w:rPr>
          <w:rFonts w:ascii="仿宋" w:hAnsi="仿宋" w:eastAsia="仿宋"/>
          <w:color w:val="auto"/>
          <w:kern w:val="0"/>
          <w:sz w:val="28"/>
          <w:szCs w:val="28"/>
          <w:highlight w:val="none"/>
        </w:rPr>
        <w:t>cm</w:t>
      </w:r>
      <w:r>
        <w:rPr>
          <w:rFonts w:ascii="仿宋" w:hAnsi="仿宋" w:eastAsia="仿宋"/>
          <w:color w:val="auto"/>
          <w:kern w:val="0"/>
          <w:sz w:val="28"/>
          <w:szCs w:val="28"/>
          <w:highlight w:val="none"/>
          <w:vertAlign w:val="superscript"/>
        </w:rPr>
        <w:t>3</w:t>
      </w:r>
    </w:p>
    <w:p>
      <w:pPr>
        <w:rPr>
          <w:rFonts w:ascii="仿宋" w:hAnsi="仿宋" w:eastAsia="仿宋"/>
          <w:color w:val="auto"/>
          <w:kern w:val="0"/>
          <w:sz w:val="28"/>
          <w:szCs w:val="28"/>
          <w:highlight w:val="none"/>
          <w:vertAlign w:val="superscript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等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离子发生量：≥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2.4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×10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vertAlign w:val="superscript"/>
          <w:lang w:val="en-US" w:eastAsia="zh-CN"/>
        </w:rPr>
        <w:t>7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个/</w:t>
      </w:r>
      <w:r>
        <w:rPr>
          <w:rFonts w:ascii="仿宋" w:hAnsi="仿宋" w:eastAsia="仿宋"/>
          <w:color w:val="auto"/>
          <w:kern w:val="0"/>
          <w:sz w:val="28"/>
          <w:szCs w:val="28"/>
          <w:highlight w:val="none"/>
        </w:rPr>
        <w:t>cm</w:t>
      </w:r>
      <w:r>
        <w:rPr>
          <w:rFonts w:ascii="仿宋" w:hAnsi="仿宋" w:eastAsia="仿宋"/>
          <w:color w:val="auto"/>
          <w:kern w:val="0"/>
          <w:sz w:val="28"/>
          <w:szCs w:val="28"/>
          <w:highlight w:val="none"/>
          <w:vertAlign w:val="superscript"/>
        </w:rPr>
        <w:t>3</w:t>
      </w:r>
    </w:p>
    <w:p>
      <w:pP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过滤器：过滤 5μm 以上尘埃粒子</w:t>
      </w:r>
    </w:p>
    <w:p>
      <w:pP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适用环境：人在动态环境及静态环境（医院病区）</w:t>
      </w:r>
    </w:p>
    <w:p>
      <w:pP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消毒后空气自然菌菌落数≤32</w:t>
      </w:r>
      <w:r>
        <w:rPr>
          <w:rFonts w:ascii="仿宋" w:hAnsi="仿宋" w:eastAsia="仿宋"/>
          <w:color w:val="auto"/>
          <w:kern w:val="0"/>
          <w:sz w:val="28"/>
          <w:szCs w:val="28"/>
          <w:highlight w:val="none"/>
        </w:rPr>
        <w:t>cfu/m</w:t>
      </w:r>
      <w:r>
        <w:rPr>
          <w:rFonts w:ascii="仿宋" w:hAnsi="仿宋" w:eastAsia="仿宋"/>
          <w:color w:val="auto"/>
          <w:kern w:val="0"/>
          <w:sz w:val="28"/>
          <w:szCs w:val="28"/>
          <w:highlight w:val="none"/>
          <w:vertAlign w:val="superscript"/>
        </w:rPr>
        <w:t>3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 xml:space="preserve"> </w:t>
      </w:r>
    </w:p>
    <w:p>
      <w:pP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白色葡萄球菌杀灭率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≥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99.98%</w:t>
      </w:r>
    </w:p>
    <w:p>
      <w:pPr>
        <w:rPr>
          <w:rFonts w:hint="default" w:ascii="仿宋" w:hAnsi="仿宋" w:eastAsia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安全防护分类：</w:t>
      </w:r>
      <w:r>
        <w:rPr>
          <w:rFonts w:hint="default" w:ascii="仿宋" w:hAnsi="仿宋" w:eastAsia="仿宋"/>
          <w:kern w:val="0"/>
          <w:sz w:val="28"/>
          <w:szCs w:val="28"/>
          <w:highlight w:val="none"/>
        </w:rPr>
        <w:t>按电击防护分类本产品属于：II类、B型、普通设备</w:t>
      </w:r>
    </w:p>
    <w:p>
      <w:pPr>
        <w:rPr>
          <w:rFonts w:hint="eastAsia" w:ascii="仿宋" w:hAnsi="仿宋" w:eastAsia="仿宋"/>
          <w:b w:val="0"/>
          <w:bCs/>
          <w:szCs w:val="21"/>
          <w:highlight w:val="none"/>
          <w:lang w:val="en-US" w:eastAsia="zh-CN"/>
        </w:rPr>
      </w:pPr>
    </w:p>
    <w:p>
      <w:pPr>
        <w:rPr>
          <w:rFonts w:hint="eastAsia" w:ascii="仿宋" w:hAnsi="仿宋" w:eastAsia="仿宋"/>
          <w:b w:val="0"/>
          <w:bCs/>
          <w:szCs w:val="21"/>
          <w:highlight w:val="none"/>
          <w:lang w:val="en-US" w:eastAsia="zh-CN"/>
        </w:rPr>
      </w:pPr>
    </w:p>
    <w:p>
      <w:pPr>
        <w:rPr>
          <w:rFonts w:hint="default" w:ascii="仿宋" w:hAnsi="仿宋" w:eastAsia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highlight w:val="none"/>
          <w:lang w:val="en-US" w:eastAsia="zh-CN"/>
        </w:rPr>
        <w:t>PS:“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b w:val="0"/>
          <w:bCs/>
          <w:sz w:val="28"/>
          <w:szCs w:val="28"/>
          <w:highlight w:val="none"/>
          <w:lang w:val="en-US" w:eastAsia="zh-CN"/>
        </w:rPr>
        <w:t>”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号为控标参数</w:t>
      </w:r>
    </w:p>
    <w:p>
      <w:pPr>
        <w:rPr>
          <w:rFonts w:hint="eastAsia" w:ascii="仿宋" w:hAnsi="仿宋" w:eastAsia="仿宋"/>
          <w:b w:val="0"/>
          <w:bCs/>
          <w:szCs w:val="21"/>
          <w:highlight w:val="none"/>
          <w:lang w:val="en-US" w:eastAsia="zh-CN"/>
        </w:rPr>
      </w:pPr>
    </w:p>
    <w:p>
      <w:pPr>
        <w:rPr>
          <w:rFonts w:hint="default" w:ascii="仿宋" w:hAnsi="仿宋" w:eastAsia="仿宋"/>
          <w:b/>
          <w:bCs w:val="0"/>
          <w:color w:val="2F5597" w:themeColor="accent5" w:themeShade="BF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 w:val="0"/>
          <w:color w:val="2F5597" w:themeColor="accent5" w:themeShade="BF"/>
          <w:sz w:val="32"/>
          <w:szCs w:val="32"/>
          <w:highlight w:val="none"/>
          <w:lang w:val="en-US" w:eastAsia="zh-CN"/>
        </w:rPr>
        <w:t>主要功能</w:t>
      </w:r>
    </w:p>
    <w:p>
      <w:pPr>
        <w:rPr>
          <w:rFonts w:hint="default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----------------------------------------------------------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主机壳体选用完全不燃烧的金属材质经现代防潮工艺制成，面饰层采用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亚克力面板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，款式时尚、新颖，表面平整无凹凸状，易清洁，不藏污纳垢减少交叉感染；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 xml:space="preserve"> </w:t>
      </w:r>
    </w:p>
    <w:p>
      <w:pPr>
        <w:rPr>
          <w:rFonts w:hint="default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微电脑程序控制，触感式控制面板，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6寸蓝光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液晶显示屏；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UV管、电机、负离子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等离子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故障自动检测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并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故障提示；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镜面不锈钢板固定，增加UV照射强度；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紫外灯管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工作寿命计时和清洗保养提醒功能；</w:t>
      </w:r>
    </w:p>
    <w:p>
      <w:pPr>
        <w:rPr>
          <w:rFonts w:hint="default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采用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微电脑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控制芯片，附带时钟计时芯片，工作稳定可靠；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程控、遥控、手控多控消毒运行；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风速高、中、低可选，采用独特的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前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进风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两侧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出风结构，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避免凉风直吹病员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；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 xml:space="preserve"> 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实时</w:t>
      </w:r>
      <w:r>
        <w:rPr>
          <w:rFonts w:hint="default" w:ascii="仿宋" w:hAnsi="仿宋" w:eastAsia="仿宋"/>
          <w:kern w:val="0"/>
          <w:sz w:val="28"/>
          <w:szCs w:val="28"/>
          <w:highlight w:val="none"/>
          <w:lang w:val="en-US" w:eastAsia="zh-CN"/>
        </w:rPr>
        <w:t>显示室内温度,温度测量范围：0℃－39℃，显示10℃－35℃，温度测量精度：±1℃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；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自动检测室内空气质量，空气污染指数超标自动开机运行净化控制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；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三</w:t>
      </w:r>
      <w:r>
        <w:rPr>
          <w:rFonts w:hint="default" w:ascii="仿宋" w:hAnsi="仿宋" w:eastAsia="仿宋"/>
          <w:kern w:val="0"/>
          <w:sz w:val="28"/>
          <w:szCs w:val="28"/>
          <w:highlight w:val="none"/>
        </w:rPr>
        <w:t>种工作模式：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自</w:t>
      </w:r>
      <w:bookmarkStart w:id="0" w:name="_GoBack"/>
      <w:bookmarkEnd w:id="0"/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动</w:t>
      </w:r>
      <w:r>
        <w:rPr>
          <w:rFonts w:hint="default" w:ascii="仿宋" w:hAnsi="仿宋" w:eastAsia="仿宋"/>
          <w:kern w:val="0"/>
          <w:sz w:val="28"/>
          <w:szCs w:val="28"/>
          <w:highlight w:val="none"/>
        </w:rPr>
        <w:t>、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人工、定时，</w:t>
      </w:r>
      <w:r>
        <w:rPr>
          <w:rFonts w:hint="default" w:ascii="仿宋" w:hAnsi="仿宋" w:eastAsia="仿宋"/>
          <w:kern w:val="0"/>
          <w:sz w:val="28"/>
          <w:szCs w:val="28"/>
          <w:highlight w:val="none"/>
        </w:rPr>
        <w:t>液晶操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触摸式</w:t>
      </w:r>
      <w:r>
        <w:rPr>
          <w:rFonts w:hint="default" w:ascii="仿宋" w:hAnsi="仿宋" w:eastAsia="仿宋"/>
          <w:kern w:val="0"/>
          <w:sz w:val="28"/>
          <w:szCs w:val="28"/>
          <w:highlight w:val="none"/>
        </w:rPr>
        <w:t>运行监控系统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自动消毒与人工控制消毒，可24h设定任意四段</w:t>
      </w:r>
      <w:r>
        <w:rPr>
          <w:rFonts w:hint="default" w:ascii="仿宋" w:hAnsi="仿宋" w:eastAsia="仿宋"/>
          <w:kern w:val="0"/>
          <w:sz w:val="28"/>
          <w:szCs w:val="28"/>
          <w:highlight w:val="none"/>
        </w:rPr>
        <w:t>定时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开</w:t>
      </w:r>
      <w:r>
        <w:rPr>
          <w:rFonts w:hint="default" w:ascii="仿宋" w:hAnsi="仿宋" w:eastAsia="仿宋"/>
          <w:kern w:val="0"/>
          <w:sz w:val="28"/>
          <w:szCs w:val="28"/>
          <w:highlight w:val="none"/>
        </w:rPr>
        <w:t>关机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时间，并有记忆功能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；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前壳全开式设计，更利于日常清洗、保养、维修、维护，节时省力；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 xml:space="preserve">采用长寿命、C 波段（波长 253.7nm）无臭氧紫外线循环风抗菌杀毒； 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 xml:space="preserve">内置高浓度增量负离子发生器，释放负离子控制空气微粒净化空气； </w:t>
      </w:r>
    </w:p>
    <w:p>
      <w:pPr>
        <w:rPr>
          <w:rFonts w:hint="eastAsia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 xml:space="preserve">内置等离子发生器，释放等离子体进行杀菌消毒； 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 xml:space="preserve">内置光触媒过滤网（Tio2）抗菌、分解有机物； 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内置活性炭网除味除臭；</w:t>
      </w: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highlight w:val="none"/>
          <w:lang w:val="en-US" w:eastAsia="zh-CN"/>
        </w:rPr>
        <w:t>PS:“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b w:val="0"/>
          <w:bCs/>
          <w:sz w:val="28"/>
          <w:szCs w:val="28"/>
          <w:highlight w:val="none"/>
          <w:lang w:val="en-US" w:eastAsia="zh-CN"/>
        </w:rPr>
        <w:t>”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号为控标参数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；</w:t>
      </w:r>
    </w:p>
    <w:p>
      <w:pPr>
        <w:rPr>
          <w:rFonts w:hint="eastAsia" w:ascii="仿宋" w:hAnsi="仿宋" w:eastAsia="仿宋"/>
          <w:b/>
          <w:bCs w:val="0"/>
          <w:color w:val="2F5597" w:themeColor="accent5" w:themeShade="BF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 w:val="0"/>
          <w:color w:val="2F5597" w:themeColor="accent5" w:themeShade="BF"/>
          <w:sz w:val="32"/>
          <w:szCs w:val="32"/>
          <w:highlight w:val="none"/>
          <w:lang w:val="en-US" w:eastAsia="zh-CN"/>
        </w:rPr>
        <w:t>资质证件</w:t>
      </w:r>
    </w:p>
    <w:p>
      <w:pPr>
        <w:rPr>
          <w:rFonts w:hint="eastAsia" w:ascii="仿宋" w:hAnsi="仿宋" w:eastAsia="仿宋"/>
          <w:b/>
          <w:bCs w:val="0"/>
          <w:color w:val="2F5597" w:themeColor="accent5" w:themeShade="BF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 w:val="0"/>
          <w:color w:val="2F5597" w:themeColor="accent5" w:themeShade="BF"/>
          <w:sz w:val="32"/>
          <w:szCs w:val="32"/>
          <w:highlight w:val="none"/>
          <w:lang w:val="en-US" w:eastAsia="zh-CN"/>
        </w:rPr>
        <w:t>------------------------------------------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消毒产品卫生安全评价报告（有必要时提供）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消毒机第三方检验报告（有必要时提供）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消毒机备案登记表（有必要时提供）</w:t>
      </w:r>
    </w:p>
    <w:p>
      <w:pPr>
        <w:rPr>
          <w:rFonts w:hint="default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消毒机卫生许可证（有必要时提供）</w:t>
      </w:r>
    </w:p>
    <w:p>
      <w:pPr>
        <w:pStyle w:val="2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="540"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="540" w:left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D6133"/>
    <w:multiLevelType w:val="multilevel"/>
    <w:tmpl w:val="656D6133"/>
    <w:lvl w:ilvl="0" w:tentative="0">
      <w:start w:val="1"/>
      <w:numFmt w:val="chineseCountingThousand"/>
      <w:pStyle w:val="2"/>
      <w:suff w:val="nothing"/>
      <w:lvlText w:val="第%1部分"/>
      <w:lvlJc w:val="center"/>
      <w:pPr>
        <w:ind w:left="252" w:firstLine="288"/>
      </w:pPr>
      <w:rPr>
        <w:rFonts w:hint="eastAsia" w:cs="Times New Roman"/>
        <w:sz w:val="28"/>
        <w:szCs w:val="28"/>
      </w:rPr>
    </w:lvl>
    <w:lvl w:ilvl="1" w:tentative="0">
      <w:start w:val="1"/>
      <w:numFmt w:val="chineseCountingThousand"/>
      <w:suff w:val="nothing"/>
      <w:lvlText w:val="%2、"/>
      <w:lvlJc w:val="left"/>
      <w:pPr>
        <w:ind w:left="543" w:firstLine="177"/>
      </w:pPr>
      <w:rPr>
        <w:rFonts w:hint="eastAsia" w:ascii="仿宋_GB2312" w:hAnsi="宋体" w:eastAsia="仿宋_GB2312" w:cs="Times New Roman"/>
        <w:sz w:val="32"/>
        <w:szCs w:val="32"/>
      </w:rPr>
    </w:lvl>
    <w:lvl w:ilvl="2" w:tentative="0">
      <w:start w:val="1"/>
      <w:numFmt w:val="chineseCountingThousand"/>
      <w:suff w:val="nothing"/>
      <w:lvlText w:val="(%3)"/>
      <w:lvlJc w:val="left"/>
      <w:pPr>
        <w:ind w:left="252"/>
      </w:pPr>
      <w:rPr>
        <w:rFonts w:hint="default" w:ascii="Times New Roman" w:hAnsi="Times New Roman" w:eastAsia="宋体" w:cs="Times New Roman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252"/>
      </w:pPr>
      <w:rPr>
        <w:rFonts w:hint="eastAsia" w:cs="Times New Roman"/>
      </w:rPr>
    </w:lvl>
    <w:lvl w:ilvl="4" w:tentative="0">
      <w:start w:val="1"/>
      <w:numFmt w:val="upperLetter"/>
      <w:suff w:val="nothing"/>
      <w:lvlText w:val="%5、"/>
      <w:lvlJc w:val="left"/>
      <w:pPr>
        <w:ind w:left="252"/>
      </w:pPr>
      <w:rPr>
        <w:rFonts w:hint="eastAsia" w:cs="Times New Roman"/>
      </w:rPr>
    </w:lvl>
    <w:lvl w:ilvl="5" w:tentative="0">
      <w:start w:val="1"/>
      <w:numFmt w:val="none"/>
      <w:suff w:val="nothing"/>
      <w:lvlText w:val=""/>
      <w:lvlJc w:val="left"/>
      <w:pPr>
        <w:ind w:left="252"/>
      </w:pPr>
      <w:rPr>
        <w:rFonts w:hint="eastAsia" w:cs="Times New Roman"/>
      </w:rPr>
    </w:lvl>
    <w:lvl w:ilvl="6" w:tentative="0">
      <w:start w:val="1"/>
      <w:numFmt w:val="none"/>
      <w:suff w:val="nothing"/>
      <w:lvlText w:val=""/>
      <w:lvlJc w:val="left"/>
      <w:pPr>
        <w:ind w:left="252"/>
      </w:pPr>
      <w:rPr>
        <w:rFonts w:hint="eastAsia" w:cs="Times New Roman"/>
      </w:rPr>
    </w:lvl>
    <w:lvl w:ilvl="7" w:tentative="0">
      <w:start w:val="1"/>
      <w:numFmt w:val="none"/>
      <w:suff w:val="nothing"/>
      <w:lvlText w:val=""/>
      <w:lvlJc w:val="left"/>
      <w:pPr>
        <w:ind w:left="252"/>
      </w:pPr>
      <w:rPr>
        <w:rFonts w:hint="eastAsia" w:cs="Times New Roman"/>
      </w:rPr>
    </w:lvl>
    <w:lvl w:ilvl="8" w:tentative="0">
      <w:start w:val="1"/>
      <w:numFmt w:val="none"/>
      <w:suff w:val="nothing"/>
      <w:lvlText w:val=""/>
      <w:lvlJc w:val="left"/>
      <w:pPr>
        <w:ind w:left="252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77569"/>
    <w:rsid w:val="013763E4"/>
    <w:rsid w:val="040B728F"/>
    <w:rsid w:val="08941B61"/>
    <w:rsid w:val="15DD60E5"/>
    <w:rsid w:val="1E9D665F"/>
    <w:rsid w:val="29B34C02"/>
    <w:rsid w:val="2DD84C4D"/>
    <w:rsid w:val="32823DA2"/>
    <w:rsid w:val="3D964E11"/>
    <w:rsid w:val="435F16BE"/>
    <w:rsid w:val="438C5637"/>
    <w:rsid w:val="45EC41B6"/>
    <w:rsid w:val="45F53D13"/>
    <w:rsid w:val="4C397014"/>
    <w:rsid w:val="4CD21234"/>
    <w:rsid w:val="5AA62D84"/>
    <w:rsid w:val="657B2FCF"/>
    <w:rsid w:val="6953400B"/>
    <w:rsid w:val="69845F1B"/>
    <w:rsid w:val="72B706C1"/>
    <w:rsid w:val="77272EC3"/>
    <w:rsid w:val="7B6C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algun Gothic" w:hAnsi="Malgun Gothic" w:eastAsia="Malgun Gothic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numPr>
        <w:ilvl w:val="0"/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2019-12-13T08:15:00Z</cp:lastPrinted>
  <dcterms:modified xsi:type="dcterms:W3CDTF">2019-12-14T05:29:56Z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