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236335" cy="9425940"/>
            <wp:effectExtent l="0" t="0" r="12065" b="3810"/>
            <wp:docPr id="3" name="图片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1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942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275705" cy="7134225"/>
            <wp:effectExtent l="0" t="0" r="10795" b="9525"/>
            <wp:docPr id="4" name="图片 2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2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105525" cy="10086975"/>
            <wp:effectExtent l="0" t="0" r="9525" b="9525"/>
            <wp:docPr id="1" name="图片 3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3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870575" cy="12869545"/>
            <wp:effectExtent l="0" t="0" r="15875" b="8255"/>
            <wp:docPr id="5" name="图片 4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44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12869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296025" cy="7499350"/>
            <wp:effectExtent l="0" t="0" r="9525" b="6350"/>
            <wp:docPr id="2" name="图片 5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55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49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ascii="黑体" w:hAnsi="黑体" w:eastAsia="黑体" w:cs="黑体"/>
          <w:color w:val="008B8B"/>
          <w:sz w:val="28"/>
          <w:szCs w:val="28"/>
          <w:shd w:val="clear" w:fill="FFFFFF"/>
        </w:rPr>
        <w:t>一、产品参数</w:t>
      </w:r>
    </w:p>
    <w:tbl>
      <w:tblPr>
        <w:tblW w:w="973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82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光源</w:t>
            </w:r>
          </w:p>
        </w:tc>
        <w:tc>
          <w:tcPr>
            <w:tcW w:w="8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DC12V 22W KLS进口卤钨灯，具备电源管理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测量通道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垂直8光路通道，自动寻找中心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波长范围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400 - 1100nm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滤光片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可装载10片滤光片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读数范围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0.000 - 4.2000Abs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线性范围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0.000 - 3.000Abs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重复性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CV≤0.2%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稳定性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≤±0.002Abs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示值误差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≤±0.01Abs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分辨率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0.001Abs（显示、打印）、内部运算0.0001Abs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布板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可视化布板、支持标准96孔自由布板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振板功能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振板强度（由弱到强）3级可选，振板时间0 - 255秒可调，误差±2秒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显示输入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8吋彩色液晶显示、触摸屏输入、可视化布板、显示整板信息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进样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自动开/关进样仓门、不需手动开盖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工作站</w:t>
            </w:r>
          </w:p>
        </w:tc>
        <w:tc>
          <w:tcPr>
            <w:tcW w:w="8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的酶标仪软件，具备单双波长、多波长及抑制率测量功能，可存储500组程序、200000个样本结果，提供吸光度、阈值、线性方程、对数方程、二次方程、三次方程、指数曲线、幂函数、吸光度百分比-浓度对数方程、4参数方程等丰富的计算模式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电源输入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宽电压设计 AC100V-240V 50-60Hz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产品质量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约11Kg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433mm(L)*320mm(W)*308mm(H)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二、仪器特点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1、工业级彩色液晶显示、电容触摸屏操作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、八通道光纤测量系统、进口探测器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3、三种线性振板功能、速度时间可调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4、超宽电压输入设计、各国电压适用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5、开放式Cut-Off判断公式、设您所设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6、终点法、两点法、动力学、单/双波长测试模式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7、配置抑制率测量模块、专用于食品、畜牧检测领域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</w:t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产品可独立操作使用、或联计算机使用，自动适应</w: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9、一年质保，免费维修。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2021-10-09T06:04:07Z</dcterms:created>
  <dc:creator>Administrator</dc:creator>
  <cp:lastModifiedBy>LE</cp:lastModifiedBy>
  <dcterms:modified xsi:type="dcterms:W3CDTF">2021-10-09T06:05:37Z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5FD5430D7E0E48219FD613A7C8E48913</vt:lpwstr>
  </property>
</Properties>
</file>