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91" w:rsidRDefault="00BC7491" w:rsidP="00BC7491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BC7491" w:rsidRDefault="00BC7491" w:rsidP="00BC7491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BC7491" w:rsidTr="00D87366">
        <w:trPr>
          <w:trHeight w:val="800"/>
          <w:jc w:val="center"/>
        </w:trPr>
        <w:tc>
          <w:tcPr>
            <w:tcW w:w="648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BC7491" w:rsidTr="00D87366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BC7491" w:rsidRDefault="00BC7491" w:rsidP="00D8736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2"/>
              </w:rPr>
              <w:t>二氧化碳培养箱</w:t>
            </w:r>
          </w:p>
        </w:tc>
        <w:tc>
          <w:tcPr>
            <w:tcW w:w="76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2台</w:t>
            </w:r>
          </w:p>
        </w:tc>
        <w:tc>
          <w:tcPr>
            <w:tcW w:w="2145" w:type="dxa"/>
            <w:vAlign w:val="center"/>
          </w:tcPr>
          <w:p w:rsidR="00BC7491" w:rsidRDefault="00BC7491" w:rsidP="00D8736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BC7491" w:rsidRDefault="00BC7491" w:rsidP="00D8736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BC7491" w:rsidTr="00D8736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BC7491" w:rsidRDefault="00BC7491" w:rsidP="00D8736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三气培养箱</w:t>
            </w:r>
          </w:p>
        </w:tc>
        <w:tc>
          <w:tcPr>
            <w:tcW w:w="76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1台</w:t>
            </w:r>
          </w:p>
        </w:tc>
        <w:tc>
          <w:tcPr>
            <w:tcW w:w="2145" w:type="dxa"/>
            <w:vAlign w:val="center"/>
          </w:tcPr>
          <w:p w:rsidR="00BC7491" w:rsidRDefault="00BC7491" w:rsidP="00D8736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BC7491" w:rsidRDefault="00BC7491" w:rsidP="00D8736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BC7491" w:rsidRDefault="00BC7491" w:rsidP="00D8736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BC7491" w:rsidRDefault="00BC7491" w:rsidP="00BC7491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BC7491" w:rsidRDefault="00BC7491" w:rsidP="00BC7491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BC7491" w:rsidRDefault="00BC7491" w:rsidP="00BC7491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BC7491" w:rsidRDefault="00BC7491" w:rsidP="00BC7491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  <w:szCs w:val="22"/>
        </w:rPr>
        <w:t>本项目核心产品：二氧化碳培养箱</w:t>
      </w:r>
    </w:p>
    <w:p w:rsidR="00BC7491" w:rsidRDefault="00BC7491" w:rsidP="00BC7491">
      <w:pPr>
        <w:pStyle w:val="2"/>
        <w:ind w:firstLine="560"/>
        <w:rPr>
          <w:rFonts w:ascii="宋体" w:eastAsia="宋体" w:cs="宋体"/>
        </w:rPr>
      </w:pPr>
    </w:p>
    <w:p w:rsidR="00BC7491" w:rsidRDefault="00BC7491" w:rsidP="00BC7491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BC7491" w:rsidRDefault="00BC7491" w:rsidP="00BC7491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BC7491" w:rsidRDefault="00BC7491" w:rsidP="00BC7491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9"/>
          <w:rFonts w:eastAsia="宋体" w:hint="eastAsia"/>
          <w:sz w:val="30"/>
          <w:szCs w:val="30"/>
        </w:rPr>
        <w:t>一、总 则</w:t>
      </w:r>
    </w:p>
    <w:p w:rsidR="00BC7491" w:rsidRDefault="00BC7491" w:rsidP="00BC7491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BC7491" w:rsidRDefault="00BC7491" w:rsidP="00BC749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BC7491" w:rsidRDefault="00BC7491" w:rsidP="00BC7491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BC7491" w:rsidRDefault="00BC7491" w:rsidP="00BC749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BC7491" w:rsidRDefault="00BC7491" w:rsidP="00BC7491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BC7491" w:rsidRDefault="00BC7491" w:rsidP="00BC749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BC7491" w:rsidRDefault="00BC7491" w:rsidP="00BC7491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BC7491" w:rsidRDefault="00BC7491" w:rsidP="00BC7491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BC7491" w:rsidRDefault="00BC7491" w:rsidP="00BC7491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BC7491" w:rsidRDefault="00BC7491" w:rsidP="00BC7491">
      <w:pPr>
        <w:pStyle w:val="aa"/>
        <w:widowControl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设备名称：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二氧化碳培养箱，三气培养箱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二氧化碳培养箱 2台，三气培养箱1台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BC7491" w:rsidRDefault="00BC7491" w:rsidP="00BC7491">
      <w:pPr>
        <w:spacing w:line="36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用于细胞培养等常规实验。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BC7491" w:rsidRDefault="00BC7491" w:rsidP="00BC7491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BC7491" w:rsidRDefault="00BC7491" w:rsidP="00BC7491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BC7491" w:rsidTr="00D87366">
        <w:trPr>
          <w:trHeight w:val="225"/>
        </w:trPr>
        <w:tc>
          <w:tcPr>
            <w:tcW w:w="959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BC7491" w:rsidTr="00D87366">
        <w:trPr>
          <w:trHeight w:val="225"/>
        </w:trPr>
        <w:tc>
          <w:tcPr>
            <w:tcW w:w="959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二氧化碳培养箱（核心产品）</w:t>
            </w:r>
          </w:p>
        </w:tc>
        <w:tc>
          <w:tcPr>
            <w:tcW w:w="851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BC7491" w:rsidTr="00D87366">
        <w:trPr>
          <w:trHeight w:val="225"/>
        </w:trPr>
        <w:tc>
          <w:tcPr>
            <w:tcW w:w="959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</w:t>
            </w:r>
          </w:p>
        </w:tc>
        <w:tc>
          <w:tcPr>
            <w:tcW w:w="5386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主机</w:t>
            </w:r>
          </w:p>
        </w:tc>
        <w:tc>
          <w:tcPr>
            <w:tcW w:w="851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BC7491" w:rsidTr="00D87366">
        <w:trPr>
          <w:trHeight w:val="225"/>
        </w:trPr>
        <w:tc>
          <w:tcPr>
            <w:tcW w:w="959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86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三气培养箱</w:t>
            </w:r>
          </w:p>
        </w:tc>
        <w:tc>
          <w:tcPr>
            <w:tcW w:w="851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BC7491" w:rsidTr="00D87366">
        <w:trPr>
          <w:trHeight w:val="575"/>
        </w:trPr>
        <w:tc>
          <w:tcPr>
            <w:tcW w:w="959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</w:t>
            </w:r>
          </w:p>
        </w:tc>
        <w:tc>
          <w:tcPr>
            <w:tcW w:w="5386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主机（标配3 扇气密性小门的 1％ - 21％氧气控制）</w:t>
            </w:r>
          </w:p>
        </w:tc>
        <w:tc>
          <w:tcPr>
            <w:tcW w:w="851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491" w:rsidRDefault="00BC7491" w:rsidP="00D8736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</w:tbl>
    <w:p w:rsidR="00BC7491" w:rsidRDefault="00BC7491" w:rsidP="00BC749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BC7491" w:rsidRDefault="00BC7491" w:rsidP="00BC749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BC7491" w:rsidRDefault="00BC7491" w:rsidP="00BC7491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投标方需为本项目配备足够的售后服务力量，具有国内本地化的服务团队。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投标方提供仪器设备的免费保修期主机两年，配件两年（保修期内免费维修并更换除消耗品以外的零部件，维修人员的路费、食宿等自理）。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BC7491" w:rsidRDefault="00BC7491" w:rsidP="00BC749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BC7491" w:rsidRDefault="00BC7491" w:rsidP="00BC7491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BC7491" w:rsidRDefault="00BC7491" w:rsidP="00BC7491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BC7491" w:rsidRDefault="00BC7491" w:rsidP="00BC7491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投标方负责对招标方提供至少一次现场技术培训，以便工作人员在培训后能熟练地掌握系统的维护工作，并能及时排除大部分的系统障碍。</w:t>
      </w:r>
    </w:p>
    <w:p w:rsidR="00BC7491" w:rsidRDefault="00BC7491" w:rsidP="00BC7491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BC7491" w:rsidRDefault="00BC7491" w:rsidP="00BC7491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BC7491" w:rsidRDefault="00BC7491" w:rsidP="00BC7491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BC7491" w:rsidRDefault="00BC7491" w:rsidP="00BC7491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BC7491" w:rsidRDefault="00BC7491" w:rsidP="00BC749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BC7491" w:rsidRDefault="00BC7491" w:rsidP="00BC7491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合同签订后的3个月内交货</w:t>
      </w:r>
    </w:p>
    <w:p w:rsidR="00BC7491" w:rsidRDefault="00BC7491" w:rsidP="00BC7491">
      <w:pPr>
        <w:widowControl/>
        <w:numPr>
          <w:ilvl w:val="0"/>
          <w:numId w:val="6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BC7491" w:rsidRDefault="00BC7491" w:rsidP="00BC7491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广州港口/用户指定项目现场</w:t>
      </w:r>
    </w:p>
    <w:bookmarkEnd w:id="2"/>
    <w:p w:rsidR="00BC7491" w:rsidRDefault="00BC7491" w:rsidP="00BC749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BC7491" w:rsidRDefault="00BC7491" w:rsidP="00BC7491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BC7491" w:rsidRDefault="00BC7491" w:rsidP="00BC7491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BC7491" w:rsidRDefault="00BC7491" w:rsidP="00BC7491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BC7491" w:rsidRDefault="00BC7491" w:rsidP="00BC7491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BC7491" w:rsidRDefault="00BC7491" w:rsidP="00BC7491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BC7491" w:rsidRDefault="00BC7491" w:rsidP="00BC7491">
      <w:pPr>
        <w:widowControl/>
        <w:numPr>
          <w:ilvl w:val="0"/>
          <w:numId w:val="8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BC7491" w:rsidRDefault="00BC7491" w:rsidP="00BC7491">
      <w:pPr>
        <w:widowControl/>
        <w:numPr>
          <w:ilvl w:val="0"/>
          <w:numId w:val="8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BC7491" w:rsidRDefault="00BC7491" w:rsidP="00BC7491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BC7491" w:rsidRDefault="00BC7491" w:rsidP="00BC7491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BC7491" w:rsidTr="00D87366">
        <w:trPr>
          <w:trHeight w:val="640"/>
        </w:trPr>
        <w:tc>
          <w:tcPr>
            <w:tcW w:w="825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2038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BC7491" w:rsidTr="00D87366">
        <w:trPr>
          <w:trHeight w:val="989"/>
        </w:trPr>
        <w:tc>
          <w:tcPr>
            <w:tcW w:w="825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用于细胞培养实验和低氧浓度条件培养原代细胞、干细胞</w:t>
            </w:r>
          </w:p>
        </w:tc>
      </w:tr>
      <w:tr w:rsidR="00BC7491" w:rsidTr="00D87366">
        <w:trPr>
          <w:trHeight w:val="452"/>
        </w:trPr>
        <w:tc>
          <w:tcPr>
            <w:tcW w:w="825" w:type="dxa"/>
            <w:vMerge w:val="restart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A、二氧化碳培养箱</w:t>
            </w:r>
          </w:p>
        </w:tc>
      </w:tr>
      <w:tr w:rsidR="00BC7491" w:rsidTr="00D87366">
        <w:trPr>
          <w:trHeight w:val="452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 工作体积：≥165升</w:t>
            </w:r>
          </w:p>
        </w:tc>
      </w:tr>
      <w:tr w:rsidR="00BC7491" w:rsidTr="00D87366">
        <w:trPr>
          <w:trHeight w:val="4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 标配搁板数目/最多可选装搁板数：3块/10块，隔板带孔可调节高度</w:t>
            </w:r>
          </w:p>
        </w:tc>
      </w:tr>
      <w:tr w:rsidR="00BC7491" w:rsidTr="00D87366">
        <w:trPr>
          <w:trHeight w:val="4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 单隔板承重10kg，总承重30kg</w:t>
            </w:r>
          </w:p>
        </w:tc>
      </w:tr>
      <w:tr w:rsidR="00BC7491" w:rsidTr="00D87366">
        <w:trPr>
          <w:trHeight w:val="4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 温度控制范围：高于室温3℃～55℃</w:t>
            </w:r>
          </w:p>
        </w:tc>
      </w:tr>
      <w:tr w:rsidR="00BC7491" w:rsidTr="00D87366">
        <w:trPr>
          <w:trHeight w:val="4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 温度控制精度（时间）：±0.1℃</w:t>
            </w:r>
          </w:p>
        </w:tc>
      </w:tr>
      <w:tr w:rsidR="00BC7491" w:rsidTr="00D87366">
        <w:trPr>
          <w:trHeight w:val="4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 温度均一性:&lt; ±0.3℃，空间温度测试点</w:t>
            </w:r>
          </w:p>
        </w:tc>
      </w:tr>
      <w:tr w:rsidR="00BC7491" w:rsidTr="00D87366">
        <w:trPr>
          <w:trHeight w:val="3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 温度跟踪报警：有, ±1℃</w:t>
            </w:r>
          </w:p>
        </w:tc>
      </w:tr>
      <w:tr w:rsidR="00BC7491" w:rsidTr="00D87366">
        <w:trPr>
          <w:trHeight w:val="318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 温度显示：触摸屏</w:t>
            </w:r>
          </w:p>
        </w:tc>
      </w:tr>
      <w:tr w:rsidR="00BC7491" w:rsidTr="00D87366">
        <w:trPr>
          <w:trHeight w:val="90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 保温方式：直热式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 双重温度探头，PID控制，保证温度不会过冲</w:t>
            </w:r>
          </w:p>
        </w:tc>
      </w:tr>
      <w:tr w:rsidR="00BC7491" w:rsidTr="00D87366">
        <w:trPr>
          <w:trHeight w:val="474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 开门后30s，温度恢复至37度时间小于5分钟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腔室内置风扇气流装置：向腔室均匀缓慢地输入洁净的湿润空气，确保所有细胞处于相同条件下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 二氧化碳控制范围：1～20%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 二氧化碳控制精度：±0.1%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 二氧化碳跟踪报警：有, ±1%，系统带一键自动校准功能</w:t>
            </w:r>
          </w:p>
        </w:tc>
      </w:tr>
      <w:tr w:rsidR="00BC7491" w:rsidTr="00D87366">
        <w:trPr>
          <w:trHeight w:val="482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二氧化碳浓度控制：长寿命TC180探头，带湿度补偿，在开门30s后，恢复设置值时间小于6分钟</w:t>
            </w:r>
          </w:p>
        </w:tc>
      </w:tr>
      <w:tr w:rsidR="00BC7491" w:rsidTr="00D87366">
        <w:trPr>
          <w:trHeight w:val="363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 用户编程上下限可跟踪报警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 开门30s后，二氧化碳浓度恢复时间小于6分钟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加湿系统：内置3L下沉式水库，自带液位探头，可持续监控水位，并在控制面板显示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 湿度恢复速度小于10分钟（开门30s后）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21.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灭菌温度：145-180℃干热灭菌，可保证全部配件在位灭菌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 灭菌时间：不大于12小时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标配HEPA过滤器，每分钟过滤一次，开门30s后关闭，可在5分钟内使培养箱体内环境达到ISO-5级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24. 触摸屏界面，具有中文菜单，具有程序自检功能和自动校正功能 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 显示控制：触摸屏显示温度和二氧化碳浓度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 在3分钟记录一次的条件下，可自动记录15天全部运行数据，并可通过仪器自带USB端口下载历史数据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B、三气培养箱技术要求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 工作体积：≥165升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 电抛光不锈钢内胆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 标配搁板数目/最多可选装搁板数：3块/10块，隔板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带孔可调节高度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 单隔板承重10kg，总承重30kg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 温度控制范围：高于室温3℃～55℃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 温度控制精度 （时间）：±0.1℃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 温度均一性:&lt; ±0.3℃，空间温度测试点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 温度跟踪报警：有, ±1℃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 温度显示：触摸屏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BC7491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保温方式：直热式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 双重温度探头，PID控制，保证温度不会过冲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 开门后30s，温度恢复至37度时间小于5分钟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腔室内置风扇气流装置：向腔室均匀缓慢地输入洁净的湿润空气，确保所有细胞处于相同条件下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 二氧化碳控制范围：1～20%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 二氧化碳控制精度：±0.1%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 二氧化碳跟踪报警：有, ±1%，系统带一键自动校准功能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二氧化碳浓度控制：长寿命TC180探头，带湿度补偿，在开门30s后，恢复设置值时间小于6分钟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 用户编程上下限可跟踪报警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 开门30s后，二氧化碳浓度恢复时间小于6分钟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 氧化锆低氧探头，氧浓度控制范围：1～21%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21. 氧气控制精度：±0.1%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 氧气跟踪报警：有， ±1%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加湿系统：内置3L下沉式水库，自带液位探头，可持续监控水位，并在控制面板显示</w:t>
            </w:r>
            <w:bookmarkStart w:id="3" w:name="_GoBack"/>
            <w:bookmarkEnd w:id="3"/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 湿度恢复速度小于10分钟（开门30s后）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灭菌温度：145-180℃干热灭菌，可保证全部配件在位灭菌，灭菌同时包括TC180探头，氧气监控探头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标配HEPA过滤器，每分钟过滤一次，开门30s后关闭，可在5分钟内使培养箱体内环境达到ISO-5级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27. 触摸屏界面，具有中文菜单，具有程序自检功能和自动校正功能 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GB"/>
              </w:rPr>
              <w:t>28. 显示控制：触摸屏显示温度和二氧化碳浓度</w:t>
            </w:r>
          </w:p>
        </w:tc>
      </w:tr>
      <w:tr w:rsidR="00BC7491" w:rsidTr="00D87366">
        <w:trPr>
          <w:trHeight w:val="456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GB"/>
              </w:rPr>
              <w:t>29. 在3分钟记录一次的条件下，可自动记录15天全部运行数据，并可通过仪器自带USB端口下载历史数据</w:t>
            </w:r>
          </w:p>
        </w:tc>
      </w:tr>
      <w:tr w:rsidR="00BC7491" w:rsidTr="00D87366">
        <w:trPr>
          <w:trHeight w:val="402"/>
        </w:trPr>
        <w:tc>
          <w:tcPr>
            <w:tcW w:w="825" w:type="dxa"/>
            <w:vMerge w:val="restart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1.至少一次现场免费培训</w:t>
            </w:r>
          </w:p>
        </w:tc>
      </w:tr>
      <w:tr w:rsidR="00BC7491" w:rsidTr="00D87366">
        <w:trPr>
          <w:trHeight w:val="519"/>
        </w:trPr>
        <w:tc>
          <w:tcPr>
            <w:tcW w:w="825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2.满足24小时热线服务</w:t>
            </w:r>
          </w:p>
        </w:tc>
      </w:tr>
      <w:tr w:rsidR="00BC7491" w:rsidTr="00D87366">
        <w:trPr>
          <w:trHeight w:val="485"/>
        </w:trPr>
        <w:tc>
          <w:tcPr>
            <w:tcW w:w="825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BC7491" w:rsidRDefault="00BC7491" w:rsidP="00D8736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BC7491" w:rsidRDefault="00BC7491" w:rsidP="00D8736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7E7B4B" w:rsidRDefault="007E7B4B"/>
    <w:sectPr w:rsidR="007E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2EA9E05"/>
    <w:multiLevelType w:val="singleLevel"/>
    <w:tmpl w:val="62EA9E05"/>
    <w:lvl w:ilvl="0">
      <w:start w:val="10"/>
      <w:numFmt w:val="decimal"/>
      <w:suff w:val="space"/>
      <w:lvlText w:val="%1."/>
      <w:lvlJc w:val="left"/>
    </w:lvl>
  </w:abstractNum>
  <w:abstractNum w:abstractNumId="6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 w15:restartNumberingAfterBreak="0">
    <w:nsid w:val="6EF03311"/>
    <w:multiLevelType w:val="multilevel"/>
    <w:tmpl w:val="6EF033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3"/>
    <w:rsid w:val="00005AF3"/>
    <w:rsid w:val="007E7B4B"/>
    <w:rsid w:val="00B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D708-8566-420D-9074-2EEA209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C7491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BC74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BC7491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BC7491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BC7491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BC7491"/>
    <w:rPr>
      <w:szCs w:val="20"/>
    </w:rPr>
  </w:style>
  <w:style w:type="paragraph" w:styleId="a6">
    <w:name w:val="Normal (Web)"/>
    <w:basedOn w:val="a"/>
    <w:qFormat/>
    <w:rsid w:val="00BC74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C7491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BC7491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BC7491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BC7491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BC7491"/>
    <w:rPr>
      <w:b/>
      <w:bCs/>
    </w:rPr>
  </w:style>
  <w:style w:type="paragraph" w:styleId="aa">
    <w:name w:val="List Paragraph"/>
    <w:basedOn w:val="a"/>
    <w:uiPriority w:val="34"/>
    <w:qFormat/>
    <w:rsid w:val="00BC7491"/>
    <w:pPr>
      <w:ind w:firstLineChars="200" w:firstLine="420"/>
    </w:pPr>
    <w:rPr>
      <w:szCs w:val="22"/>
    </w:rPr>
  </w:style>
  <w:style w:type="character" w:customStyle="1" w:styleId="11">
    <w:name w:val="批注文字 字符1"/>
    <w:link w:val="a4"/>
    <w:uiPriority w:val="99"/>
    <w:qFormat/>
    <w:rsid w:val="00BC7491"/>
    <w:rPr>
      <w:szCs w:val="24"/>
    </w:rPr>
  </w:style>
  <w:style w:type="character" w:customStyle="1" w:styleId="10">
    <w:name w:val="标题 1 字符"/>
    <w:basedOn w:val="a1"/>
    <w:link w:val="1"/>
    <w:uiPriority w:val="9"/>
    <w:rsid w:val="00BC7491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BC74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2021-04-26T03:37:00Z</dcterms:created>
  <dcterms:modified xsi:type="dcterms:W3CDTF">2021-04-26T03:37:00Z</dcterms:modified>
</cp:coreProperties>
</file>