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便携式冷藏箱-85L</w:t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120" w:lineRule="auto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  <w:lang w:val="en-US" w:eastAsia="zh-CN"/>
        </w:rPr>
        <w:t>产品说明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：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65405</wp:posOffset>
            </wp:positionV>
            <wp:extent cx="1784985" cy="976630"/>
            <wp:effectExtent l="0" t="0" r="5715" b="13970"/>
            <wp:wrapSquare wrapText="bothSides"/>
            <wp:docPr id="5" name="图片 5" descr="C:\Users\鑫贝西防护\Desktop\实拍.png实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鑫贝西防护\Desktop\实拍.png实拍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本产品广泛应用于冷藏或冷冻药品/试剂/血液制品/疫苗等质量安全监控的各个环节和领域，提高了对冷藏、冷冻药品/试剂/血液制品/疫苗等储存、运输设施设备的要求，特别规定了此类物品运输、收货等环节的交接程序和温度监测、跟踪、查验等要求，强化了高风险品种的质量保障能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120" w:lineRule="auto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  <w:lang w:val="en-US" w:eastAsia="zh-CN"/>
        </w:rPr>
        <w:t>产品特点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进口安全级 PP 材质，无毒无害，可直接接触药品，食品，抗紫外线，不易褪色；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箱壁内填充无氟聚氨酯发泡保温材料，不添加任何化学材料，环保无异味；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箱体设计有提手，大箱子方便人工搬运；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保温层壁厚25mm，配有专业密封圈设计，具有良好的隔热冷藏效果；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制冷模块可反复使用，可精确制冷控温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可实时上传所有监测数据至云平台，实现实时监测箱内数据；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超大存储芯片，可存储 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65000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组数据。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当箱内温度超标可实现短信报警/电话报警；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可配置便携式打印机，在终端实现打印温度数据的功能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  <w:lang w:val="en-US" w:eastAsia="zh-CN"/>
        </w:rPr>
        <w:t>产品适用范围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：适用于疫苗、生物制品、低温药品、血液制品、试剂、标本的低温冷藏，适用于疾控中心、医院、医疗器械公司、医药公司、血站等单位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Chars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Wingdings" w:hAnsi="Wingdings" w:eastAsia="Wingdings"/>
          <w:b/>
          <w:color w:val="081D39"/>
          <w:sz w:val="19"/>
          <w:lang w:val="en-US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  <w:lang w:val="en-US" w:eastAsia="zh-CN"/>
        </w:rPr>
        <w:t>BJPX-L65技术参数及配置</w:t>
      </w:r>
    </w:p>
    <w:tbl>
      <w:tblPr>
        <w:tblStyle w:val="6"/>
        <w:tblpPr w:leftFromText="180" w:rightFromText="180" w:vertAnchor="text" w:horzAnchor="page" w:tblpX="1580" w:tblpY="284"/>
        <w:tblOverlap w:val="never"/>
        <w:tblW w:w="86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5"/>
        <w:gridCol w:w="2896"/>
        <w:gridCol w:w="31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685" w:type="dxa"/>
            <w:vMerge w:val="restart"/>
            <w:vAlign w:val="center"/>
          </w:tcPr>
          <w:p>
            <w:pPr>
              <w:pStyle w:val="12"/>
              <w:tabs>
                <w:tab w:val="left" w:pos="1667"/>
              </w:tabs>
              <w:spacing w:before="0"/>
              <w:ind w:firstLine="840" w:firstLineChars="4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尺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寸</w:t>
            </w:r>
          </w:p>
        </w:tc>
        <w:tc>
          <w:tcPr>
            <w:tcW w:w="2896" w:type="dxa"/>
            <w:vAlign w:val="center"/>
          </w:tcPr>
          <w:p>
            <w:pPr>
              <w:pStyle w:val="12"/>
              <w:spacing w:before="3"/>
              <w:ind w:left="413" w:right="406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箱 体 外 形 尺 寸</w:t>
            </w:r>
          </w:p>
        </w:tc>
        <w:tc>
          <w:tcPr>
            <w:tcW w:w="3117" w:type="dxa"/>
            <w:vAlign w:val="top"/>
          </w:tcPr>
          <w:p>
            <w:pPr>
              <w:spacing w:line="480" w:lineRule="auto"/>
              <w:jc w:val="center"/>
              <w:outlineLvl w:val="1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640*520*375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68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896" w:type="dxa"/>
            <w:vAlign w:val="center"/>
          </w:tcPr>
          <w:p>
            <w:pPr>
              <w:pStyle w:val="12"/>
              <w:spacing w:before="3" w:line="289" w:lineRule="exact"/>
              <w:ind w:left="413" w:right="406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箱 体 内 部 尺 寸</w:t>
            </w:r>
          </w:p>
        </w:tc>
        <w:tc>
          <w:tcPr>
            <w:tcW w:w="3117" w:type="dxa"/>
            <w:vAlign w:val="top"/>
          </w:tcPr>
          <w:p>
            <w:pPr>
              <w:spacing w:line="480" w:lineRule="auto"/>
              <w:jc w:val="center"/>
              <w:outlineLvl w:val="1"/>
              <w:rPr>
                <w:rFonts w:hint="eastAsia" w:ascii="微软雅黑" w:hAnsi="微软雅黑" w:eastAsia="微软雅黑" w:cs="微软雅黑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580*465*320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611"/>
              </w:tabs>
              <w:ind w:left="1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容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积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spacing w:before="18"/>
              <w:ind w:left="2365" w:right="1469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85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1667"/>
              </w:tabs>
              <w:spacing w:before="0" w:line="300" w:lineRule="exact"/>
              <w:ind w:firstLine="840" w:firstLineChars="4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净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重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spacing w:before="18" w:line="274" w:lineRule="exact"/>
              <w:ind w:left="1067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7.5KG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479"/>
                <w:tab w:val="left" w:pos="959"/>
                <w:tab w:val="left" w:pos="1439"/>
              </w:tabs>
              <w:spacing w:before="3" w:line="288" w:lineRule="exact"/>
              <w:ind w:right="166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箱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体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材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料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tabs>
                <w:tab w:val="left" w:pos="587"/>
                <w:tab w:val="left" w:pos="1067"/>
                <w:tab w:val="left" w:pos="1547"/>
                <w:tab w:val="left" w:pos="2027"/>
                <w:tab w:val="left" w:pos="2507"/>
                <w:tab w:val="left" w:pos="2987"/>
              </w:tabs>
              <w:spacing w:before="3" w:line="288" w:lineRule="exact"/>
              <w:ind w:left="107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高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强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度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程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材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479"/>
                <w:tab w:val="left" w:pos="959"/>
                <w:tab w:val="left" w:pos="1439"/>
              </w:tabs>
              <w:spacing w:before="3" w:line="289" w:lineRule="exact"/>
              <w:ind w:right="166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绝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缘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材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料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tabs>
                <w:tab w:val="left" w:pos="587"/>
                <w:tab w:val="left" w:pos="1067"/>
                <w:tab w:val="left" w:pos="1667"/>
                <w:tab w:val="left" w:pos="2267"/>
                <w:tab w:val="left" w:pos="2867"/>
                <w:tab w:val="left" w:pos="3467"/>
              </w:tabs>
              <w:spacing w:before="3" w:line="289" w:lineRule="exact"/>
              <w:ind w:left="107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无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氟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氨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酯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发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685" w:type="dxa"/>
            <w:vAlign w:val="center"/>
          </w:tcPr>
          <w:p>
            <w:pPr>
              <w:pStyle w:val="12"/>
              <w:spacing w:line="290" w:lineRule="exact"/>
              <w:ind w:firstLine="420" w:firstLineChars="2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绝 缘 层 厚 度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spacing w:line="290" w:lineRule="exact"/>
              <w:ind w:left="2343" w:right="2254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&gt;25mm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1067"/>
                <w:tab w:val="left" w:pos="1547"/>
                <w:tab w:val="left" w:pos="2027"/>
              </w:tabs>
              <w:spacing w:line="290" w:lineRule="exact"/>
              <w:ind w:firstLine="420" w:firstLineChars="2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保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冷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时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间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spacing w:line="290" w:lineRule="exact"/>
              <w:ind w:left="2226" w:right="2254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&gt;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685" w:type="dxa"/>
            <w:vMerge w:val="restart"/>
            <w:vAlign w:val="center"/>
          </w:tcPr>
          <w:p>
            <w:pPr>
              <w:pStyle w:val="12"/>
              <w:spacing w:before="8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pStyle w:val="12"/>
              <w:tabs>
                <w:tab w:val="left" w:pos="587"/>
                <w:tab w:val="left" w:pos="1067"/>
                <w:tab w:val="left" w:pos="1547"/>
              </w:tabs>
              <w:spacing w:before="0"/>
              <w:ind w:left="107" w:firstLine="420" w:firstLineChars="2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牢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固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级</w:t>
            </w:r>
          </w:p>
        </w:tc>
        <w:tc>
          <w:tcPr>
            <w:tcW w:w="2896" w:type="dxa"/>
            <w:vAlign w:val="center"/>
          </w:tcPr>
          <w:p>
            <w:pPr>
              <w:pStyle w:val="12"/>
              <w:tabs>
                <w:tab w:val="left" w:pos="1907"/>
              </w:tabs>
              <w:spacing w:before="4" w:line="288" w:lineRule="exact"/>
              <w:ind w:left="1187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容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器</w:t>
            </w:r>
          </w:p>
        </w:tc>
        <w:tc>
          <w:tcPr>
            <w:tcW w:w="3117" w:type="dxa"/>
            <w:vAlign w:val="center"/>
          </w:tcPr>
          <w:p>
            <w:pPr>
              <w:pStyle w:val="12"/>
              <w:spacing w:before="17" w:line="274" w:lineRule="exact"/>
              <w:ind w:left="8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268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896" w:type="dxa"/>
            <w:vAlign w:val="center"/>
          </w:tcPr>
          <w:p>
            <w:pPr>
              <w:pStyle w:val="12"/>
              <w:tabs>
                <w:tab w:val="left" w:pos="1907"/>
              </w:tabs>
              <w:spacing w:before="3"/>
              <w:ind w:left="1187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零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件</w:t>
            </w:r>
          </w:p>
        </w:tc>
        <w:tc>
          <w:tcPr>
            <w:tcW w:w="3117" w:type="dxa"/>
            <w:vAlign w:val="center"/>
          </w:tcPr>
          <w:p>
            <w:pPr>
              <w:pStyle w:val="12"/>
              <w:spacing w:before="17"/>
              <w:ind w:left="1287" w:right="1443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III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983"/>
                <w:tab w:val="left" w:pos="1463"/>
                <w:tab w:val="left" w:pos="1943"/>
              </w:tabs>
              <w:spacing w:before="4" w:line="288" w:lineRule="exact"/>
              <w:ind w:left="503" w:leftChars="0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  <w:t>温度显示器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spacing w:before="4" w:line="288" w:lineRule="exact"/>
              <w:ind w:right="2254" w:rightChars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983"/>
                <w:tab w:val="left" w:pos="1463"/>
                <w:tab w:val="left" w:pos="1943"/>
              </w:tabs>
              <w:spacing w:before="4" w:line="288" w:lineRule="exact"/>
              <w:ind w:left="503"/>
              <w:jc w:val="both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温湿度显示+打印机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spacing w:before="4" w:line="288" w:lineRule="exact"/>
              <w:ind w:right="2254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1套（选配）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685" w:type="dxa"/>
            <w:vAlign w:val="center"/>
          </w:tcPr>
          <w:p>
            <w:pPr>
              <w:pStyle w:val="12"/>
              <w:tabs>
                <w:tab w:val="left" w:pos="983"/>
                <w:tab w:val="left" w:pos="1463"/>
                <w:tab w:val="left" w:pos="1943"/>
              </w:tabs>
              <w:spacing w:before="4" w:line="288" w:lineRule="exact"/>
              <w:ind w:left="503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冰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排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配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置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pStyle w:val="12"/>
              <w:spacing w:before="4" w:line="288" w:lineRule="exact"/>
              <w:ind w:right="2254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00ml   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869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内含：冰排10个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数显温度计1个（无记录功能）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温湿度显示器+打印机1个（选配），合格证：1张，保修卡；1张，使用说明书：1份。</w:t>
            </w:r>
          </w:p>
          <w:p>
            <w:pPr>
              <w:pStyle w:val="12"/>
              <w:spacing w:before="4" w:line="288" w:lineRule="exact"/>
              <w:ind w:right="2254" w:firstLine="420" w:firstLineChars="2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5、</w:t>
      </w: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  <w:lang w:val="en-US" w:eastAsia="zh-CN"/>
        </w:rPr>
        <w:t>可靠性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：生产厂家通过IS09001质量体系认证、IS014环境体系认证、IS045001职业安全健康认证。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lang w:val="en-US" w:eastAsia="zh-CN"/>
      </w:rPr>
      <w:t xml:space="preserve">                                                                        </w:t>
    </w:r>
    <w:r>
      <w:rPr>
        <w:rFonts w:hint="eastAsia" w:eastAsiaTheme="minorEastAsia"/>
        <w:lang w:eastAsia="zh-CN"/>
      </w:rPr>
      <w:drawing>
        <wp:inline distT="0" distB="0" distL="114300" distR="114300">
          <wp:extent cx="1088390" cy="339090"/>
          <wp:effectExtent l="0" t="0" r="16510" b="3810"/>
          <wp:docPr id="2" name="图片 2" descr="C:\Users\鑫贝西防护\Desktop\BIOBASE.pngBIO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鑫贝西防护\Desktop\BIOBASE.pngBIOBAS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8390" cy="33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859155" cy="342265"/>
          <wp:effectExtent l="0" t="0" r="17145" b="635"/>
          <wp:docPr id="1" name="图片 1" descr="C:\Users\鑫贝西防护\Desktop\BIOBASE.pngBIO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鑫贝西防护\Desktop\BIOBASE.pngBIOBAS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9155" cy="342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3E9ABF"/>
    <w:multiLevelType w:val="singleLevel"/>
    <w:tmpl w:val="4C3E9AB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C1B2B"/>
    <w:rsid w:val="02037798"/>
    <w:rsid w:val="020A07A7"/>
    <w:rsid w:val="02CE6030"/>
    <w:rsid w:val="051B1459"/>
    <w:rsid w:val="063558E4"/>
    <w:rsid w:val="066308BA"/>
    <w:rsid w:val="070932A1"/>
    <w:rsid w:val="075E46CB"/>
    <w:rsid w:val="0A3F613F"/>
    <w:rsid w:val="0A5C16F6"/>
    <w:rsid w:val="0AD51FDE"/>
    <w:rsid w:val="0B5B3071"/>
    <w:rsid w:val="0FFD7809"/>
    <w:rsid w:val="11E147C3"/>
    <w:rsid w:val="12605FE7"/>
    <w:rsid w:val="126B4A32"/>
    <w:rsid w:val="13C8298E"/>
    <w:rsid w:val="144166F0"/>
    <w:rsid w:val="16636F41"/>
    <w:rsid w:val="16D60B93"/>
    <w:rsid w:val="18330589"/>
    <w:rsid w:val="188F4196"/>
    <w:rsid w:val="1A8936DA"/>
    <w:rsid w:val="1AC33586"/>
    <w:rsid w:val="1AEE439F"/>
    <w:rsid w:val="1D71336A"/>
    <w:rsid w:val="1E8239A3"/>
    <w:rsid w:val="1F7136D9"/>
    <w:rsid w:val="209B6FA0"/>
    <w:rsid w:val="248E1786"/>
    <w:rsid w:val="25C27947"/>
    <w:rsid w:val="25CF44F6"/>
    <w:rsid w:val="263A6CD0"/>
    <w:rsid w:val="27F44925"/>
    <w:rsid w:val="2888119B"/>
    <w:rsid w:val="2C613A26"/>
    <w:rsid w:val="2CE06BB9"/>
    <w:rsid w:val="2DCE5767"/>
    <w:rsid w:val="2E360FC5"/>
    <w:rsid w:val="317E1D17"/>
    <w:rsid w:val="33D17EA6"/>
    <w:rsid w:val="34C13196"/>
    <w:rsid w:val="351E4F09"/>
    <w:rsid w:val="363A615C"/>
    <w:rsid w:val="36512CA4"/>
    <w:rsid w:val="3AF32546"/>
    <w:rsid w:val="3C40043A"/>
    <w:rsid w:val="3D76658C"/>
    <w:rsid w:val="3D804F95"/>
    <w:rsid w:val="3D927405"/>
    <w:rsid w:val="3DC27DE3"/>
    <w:rsid w:val="3E037309"/>
    <w:rsid w:val="3F85326B"/>
    <w:rsid w:val="40B122D5"/>
    <w:rsid w:val="421D2743"/>
    <w:rsid w:val="44495685"/>
    <w:rsid w:val="446B394D"/>
    <w:rsid w:val="44D815AC"/>
    <w:rsid w:val="44F118F5"/>
    <w:rsid w:val="455A77F5"/>
    <w:rsid w:val="45EB235E"/>
    <w:rsid w:val="47015497"/>
    <w:rsid w:val="4854315F"/>
    <w:rsid w:val="48FC1718"/>
    <w:rsid w:val="49F522C3"/>
    <w:rsid w:val="4A6573AA"/>
    <w:rsid w:val="4BDE2E47"/>
    <w:rsid w:val="4D1E3D58"/>
    <w:rsid w:val="4DE4457B"/>
    <w:rsid w:val="4E740B67"/>
    <w:rsid w:val="4EEA1897"/>
    <w:rsid w:val="504049FC"/>
    <w:rsid w:val="513B51C0"/>
    <w:rsid w:val="515A0B2F"/>
    <w:rsid w:val="53B35AF5"/>
    <w:rsid w:val="541B1EE3"/>
    <w:rsid w:val="54D01794"/>
    <w:rsid w:val="54E56EF9"/>
    <w:rsid w:val="55D90621"/>
    <w:rsid w:val="561226C0"/>
    <w:rsid w:val="57FD0C0A"/>
    <w:rsid w:val="584D6949"/>
    <w:rsid w:val="593E0A44"/>
    <w:rsid w:val="594923CF"/>
    <w:rsid w:val="5AC534D3"/>
    <w:rsid w:val="5BFE3A75"/>
    <w:rsid w:val="5EAE18E5"/>
    <w:rsid w:val="61805E22"/>
    <w:rsid w:val="61D8718E"/>
    <w:rsid w:val="62157D3C"/>
    <w:rsid w:val="621A1EC5"/>
    <w:rsid w:val="6236313B"/>
    <w:rsid w:val="64E64BC3"/>
    <w:rsid w:val="659D3B56"/>
    <w:rsid w:val="65CF34DD"/>
    <w:rsid w:val="66526FA7"/>
    <w:rsid w:val="6B632E95"/>
    <w:rsid w:val="6B986A77"/>
    <w:rsid w:val="6F72329E"/>
    <w:rsid w:val="6F8F39A0"/>
    <w:rsid w:val="70EA77E3"/>
    <w:rsid w:val="710E6BFD"/>
    <w:rsid w:val="73F7623B"/>
    <w:rsid w:val="74643ACB"/>
    <w:rsid w:val="75440EA5"/>
    <w:rsid w:val="789A0861"/>
    <w:rsid w:val="78E1217E"/>
    <w:rsid w:val="79E554B0"/>
    <w:rsid w:val="7A915773"/>
    <w:rsid w:val="7FB7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70"/>
      <w:ind w:left="640" w:hanging="420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1"/>
    <w:pPr>
      <w:spacing w:before="1"/>
      <w:ind w:left="640" w:hanging="420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Table Paragraph"/>
    <w:basedOn w:val="1"/>
    <w:qFormat/>
    <w:uiPriority w:val="1"/>
    <w:pPr>
      <w:spacing w:before="2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2021-02-24T08:13:00Z</dcterms:created>
  <dc:creator>Administrator</dc:creator>
  <cp:lastModifiedBy>wwmm</cp:lastModifiedBy>
  <dcterms:modified xsi:type="dcterms:W3CDTF">2021-04-20T06:26:21Z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59A851C80C6F4D2798015CE754D5D488</vt:lpwstr>
  </property>
</Properties>
</file>