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57BD4" w14:textId="71B55A60" w:rsidR="005B0462" w:rsidRPr="00265699" w:rsidRDefault="003947DF" w:rsidP="006078D4">
      <w:pPr>
        <w:spacing w:line="600" w:lineRule="auto"/>
        <w:jc w:val="center"/>
        <w:rPr>
          <w:b/>
          <w:bCs/>
        </w:rPr>
      </w:pPr>
      <w:r w:rsidRPr="00265699">
        <w:rPr>
          <w:rFonts w:ascii="宋体" w:hAnsi="宋体" w:cs="宋体" w:hint="eastAsia"/>
          <w:b/>
          <w:bCs/>
          <w:sz w:val="32"/>
          <w:szCs w:val="32"/>
        </w:rPr>
        <w:t>挥发性有机物（VOCs）治理项目</w:t>
      </w:r>
      <w:r w:rsidR="006078D4" w:rsidRPr="00265699">
        <w:rPr>
          <w:rFonts w:ascii="宋体" w:hAnsi="宋体" w:cs="宋体" w:hint="eastAsia"/>
          <w:b/>
          <w:bCs/>
          <w:sz w:val="32"/>
          <w:szCs w:val="32"/>
        </w:rPr>
        <w:t>公开招标公告</w:t>
      </w:r>
    </w:p>
    <w:p w14:paraId="0EB2033B" w14:textId="77777777" w:rsidR="006078D4" w:rsidRPr="00265699" w:rsidRDefault="006078D4" w:rsidP="006078D4">
      <w:pPr>
        <w:pBdr>
          <w:top w:val="single" w:sz="4" w:space="1" w:color="auto"/>
          <w:left w:val="single" w:sz="4" w:space="4" w:color="auto"/>
          <w:bottom w:val="single" w:sz="4" w:space="1" w:color="auto"/>
          <w:right w:val="single" w:sz="4" w:space="4" w:color="auto"/>
        </w:pBdr>
        <w:spacing w:line="360" w:lineRule="auto"/>
        <w:rPr>
          <w:rFonts w:ascii="宋体" w:hAnsi="宋体" w:cs="宋体"/>
          <w:sz w:val="24"/>
          <w:szCs w:val="24"/>
        </w:rPr>
      </w:pPr>
      <w:r w:rsidRPr="00265699">
        <w:rPr>
          <w:rFonts w:ascii="宋体" w:hAnsi="宋体" w:cs="宋体" w:hint="eastAsia"/>
          <w:sz w:val="24"/>
          <w:szCs w:val="24"/>
        </w:rPr>
        <w:t>项目概况</w:t>
      </w:r>
    </w:p>
    <w:p w14:paraId="5E32B431" w14:textId="0C6A22AF" w:rsidR="006078D4" w:rsidRPr="00265699" w:rsidRDefault="003947DF" w:rsidP="006078D4">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szCs w:val="24"/>
        </w:rPr>
      </w:pPr>
      <w:r w:rsidRPr="00265699">
        <w:rPr>
          <w:rFonts w:ascii="宋体" w:hAnsi="宋体" w:cs="宋体" w:hint="eastAsia"/>
          <w:sz w:val="24"/>
          <w:szCs w:val="24"/>
          <w:u w:val="single"/>
        </w:rPr>
        <w:t>挥发性有机物（VOCs）治理项目</w:t>
      </w:r>
      <w:r w:rsidR="006078D4" w:rsidRPr="00265699">
        <w:rPr>
          <w:rFonts w:ascii="宋体" w:hAnsi="宋体" w:cs="宋体" w:hint="eastAsia"/>
          <w:sz w:val="24"/>
          <w:szCs w:val="24"/>
        </w:rPr>
        <w:t>招标项目的潜在投标人应在</w:t>
      </w:r>
      <w:r w:rsidR="006078D4" w:rsidRPr="00265699">
        <w:rPr>
          <w:rFonts w:ascii="宋体" w:hAnsi="宋体" w:hint="eastAsia"/>
          <w:sz w:val="24"/>
          <w:szCs w:val="28"/>
          <w:u w:val="single"/>
        </w:rPr>
        <w:t>北京市海淀区上地四街</w:t>
      </w:r>
      <w:proofErr w:type="gramStart"/>
      <w:r w:rsidR="006078D4" w:rsidRPr="00265699">
        <w:rPr>
          <w:rFonts w:ascii="宋体" w:hAnsi="宋体" w:hint="eastAsia"/>
          <w:sz w:val="24"/>
          <w:szCs w:val="28"/>
          <w:u w:val="single"/>
        </w:rPr>
        <w:t>8号楼华成</w:t>
      </w:r>
      <w:proofErr w:type="gramEnd"/>
      <w:r w:rsidR="006078D4" w:rsidRPr="00265699">
        <w:rPr>
          <w:rFonts w:ascii="宋体" w:hAnsi="宋体" w:hint="eastAsia"/>
          <w:sz w:val="24"/>
          <w:szCs w:val="28"/>
          <w:u w:val="single"/>
        </w:rPr>
        <w:t>大厦四层</w:t>
      </w:r>
      <w:r w:rsidR="006078D4" w:rsidRPr="00265699">
        <w:rPr>
          <w:rFonts w:ascii="宋体" w:hAnsi="宋体" w:cs="宋体" w:hint="eastAsia"/>
          <w:sz w:val="24"/>
          <w:szCs w:val="24"/>
        </w:rPr>
        <w:t>获取招标文件，并于</w:t>
      </w:r>
      <w:r w:rsidR="006078D4" w:rsidRPr="00265699">
        <w:rPr>
          <w:rFonts w:ascii="宋体" w:hAnsi="宋体" w:cs="宋体" w:hint="eastAsia"/>
          <w:b/>
          <w:bCs/>
          <w:sz w:val="24"/>
          <w:szCs w:val="24"/>
          <w:u w:val="single"/>
        </w:rPr>
        <w:t>202</w:t>
      </w:r>
      <w:r w:rsidR="006078D4" w:rsidRPr="00265699">
        <w:rPr>
          <w:rFonts w:ascii="宋体" w:hAnsi="宋体" w:cs="宋体"/>
          <w:b/>
          <w:bCs/>
          <w:sz w:val="24"/>
          <w:szCs w:val="24"/>
          <w:u w:val="single"/>
        </w:rPr>
        <w:t>1</w:t>
      </w:r>
      <w:r w:rsidR="006078D4" w:rsidRPr="00265699">
        <w:rPr>
          <w:rFonts w:ascii="宋体" w:hAnsi="宋体" w:cs="宋体" w:hint="eastAsia"/>
          <w:b/>
          <w:bCs/>
          <w:sz w:val="24"/>
          <w:szCs w:val="24"/>
          <w:u w:val="single"/>
        </w:rPr>
        <w:t>年</w:t>
      </w:r>
      <w:r w:rsidR="006078D4" w:rsidRPr="00265699">
        <w:rPr>
          <w:rFonts w:ascii="宋体" w:hAnsi="宋体" w:cs="宋体"/>
          <w:b/>
          <w:bCs/>
          <w:sz w:val="24"/>
          <w:szCs w:val="24"/>
          <w:u w:val="single"/>
        </w:rPr>
        <w:t>03</w:t>
      </w:r>
      <w:r w:rsidR="006078D4" w:rsidRPr="00265699">
        <w:rPr>
          <w:rFonts w:ascii="宋体" w:hAnsi="宋体" w:cs="宋体" w:hint="eastAsia"/>
          <w:b/>
          <w:bCs/>
          <w:sz w:val="24"/>
          <w:szCs w:val="24"/>
          <w:u w:val="single"/>
        </w:rPr>
        <w:t>月</w:t>
      </w:r>
      <w:r w:rsidR="00D0111F" w:rsidRPr="00265699">
        <w:rPr>
          <w:rFonts w:ascii="宋体" w:hAnsi="宋体" w:cs="宋体"/>
          <w:b/>
          <w:bCs/>
          <w:sz w:val="24"/>
          <w:szCs w:val="24"/>
          <w:u w:val="single"/>
        </w:rPr>
        <w:t>30</w:t>
      </w:r>
      <w:r w:rsidR="006078D4" w:rsidRPr="00265699">
        <w:rPr>
          <w:rFonts w:ascii="宋体" w:hAnsi="宋体" w:cs="宋体" w:hint="eastAsia"/>
          <w:b/>
          <w:bCs/>
          <w:sz w:val="24"/>
          <w:szCs w:val="24"/>
          <w:u w:val="single"/>
        </w:rPr>
        <w:t>日</w:t>
      </w:r>
      <w:r w:rsidR="006078D4" w:rsidRPr="00265699">
        <w:rPr>
          <w:rFonts w:ascii="宋体" w:hAnsi="宋体" w:cs="宋体"/>
          <w:b/>
          <w:bCs/>
          <w:sz w:val="24"/>
          <w:szCs w:val="24"/>
          <w:u w:val="single"/>
        </w:rPr>
        <w:t>09</w:t>
      </w:r>
      <w:r w:rsidR="006078D4" w:rsidRPr="00265699">
        <w:rPr>
          <w:rFonts w:ascii="宋体" w:hAnsi="宋体" w:cs="宋体" w:hint="eastAsia"/>
          <w:b/>
          <w:bCs/>
          <w:sz w:val="24"/>
          <w:szCs w:val="24"/>
          <w:u w:val="single"/>
        </w:rPr>
        <w:t>点</w:t>
      </w:r>
      <w:r w:rsidR="006078D4" w:rsidRPr="00265699">
        <w:rPr>
          <w:rFonts w:ascii="宋体" w:hAnsi="宋体" w:cs="宋体"/>
          <w:b/>
          <w:bCs/>
          <w:sz w:val="24"/>
          <w:szCs w:val="24"/>
          <w:u w:val="single"/>
        </w:rPr>
        <w:t>3</w:t>
      </w:r>
      <w:r w:rsidR="006078D4" w:rsidRPr="00265699">
        <w:rPr>
          <w:rFonts w:ascii="宋体" w:hAnsi="宋体" w:cs="宋体" w:hint="eastAsia"/>
          <w:b/>
          <w:bCs/>
          <w:sz w:val="24"/>
          <w:szCs w:val="24"/>
          <w:u w:val="single"/>
        </w:rPr>
        <w:t>0分</w:t>
      </w:r>
      <w:r w:rsidR="006078D4" w:rsidRPr="00265699">
        <w:rPr>
          <w:rFonts w:ascii="宋体" w:hAnsi="宋体" w:cs="宋体" w:hint="eastAsia"/>
          <w:bCs/>
          <w:sz w:val="24"/>
          <w:szCs w:val="24"/>
          <w:u w:val="single"/>
        </w:rPr>
        <w:t>（</w:t>
      </w:r>
      <w:r w:rsidR="006078D4" w:rsidRPr="00265699">
        <w:rPr>
          <w:rFonts w:ascii="宋体" w:hAnsi="宋体" w:cs="宋体" w:hint="eastAsia"/>
          <w:bCs/>
          <w:sz w:val="24"/>
          <w:szCs w:val="24"/>
        </w:rPr>
        <w:t>北京时间）前递交投标文件</w:t>
      </w:r>
      <w:r w:rsidR="006078D4" w:rsidRPr="00265699">
        <w:rPr>
          <w:rFonts w:ascii="宋体" w:hAnsi="宋体" w:cs="宋体" w:hint="eastAsia"/>
          <w:sz w:val="24"/>
          <w:szCs w:val="24"/>
        </w:rPr>
        <w:t>。</w:t>
      </w:r>
    </w:p>
    <w:p w14:paraId="5A3799C2" w14:textId="77777777" w:rsidR="006078D4" w:rsidRPr="00265699" w:rsidRDefault="006078D4" w:rsidP="006078D4">
      <w:pPr>
        <w:spacing w:line="360" w:lineRule="auto"/>
        <w:rPr>
          <w:rFonts w:ascii="宋体" w:hAnsi="宋体" w:cs="宋体"/>
          <w:sz w:val="24"/>
          <w:szCs w:val="24"/>
        </w:rPr>
      </w:pPr>
    </w:p>
    <w:p w14:paraId="22129F24" w14:textId="77777777" w:rsidR="006078D4" w:rsidRPr="00265699" w:rsidRDefault="006078D4" w:rsidP="006078D4">
      <w:pPr>
        <w:pStyle w:val="2"/>
        <w:spacing w:before="0" w:after="0" w:line="360" w:lineRule="auto"/>
        <w:ind w:firstLineChars="0" w:firstLine="0"/>
        <w:rPr>
          <w:rFonts w:ascii="宋体" w:eastAsia="宋体" w:hAnsi="宋体" w:cs="宋体"/>
          <w:b/>
          <w:bCs w:val="0"/>
          <w:sz w:val="24"/>
          <w:szCs w:val="24"/>
        </w:rPr>
      </w:pPr>
      <w:bookmarkStart w:id="0" w:name="_Toc28359002"/>
      <w:bookmarkStart w:id="1" w:name="_Toc35393621"/>
      <w:bookmarkStart w:id="2" w:name="_Toc28359079"/>
      <w:bookmarkStart w:id="3" w:name="_Toc35393790"/>
      <w:bookmarkStart w:id="4" w:name="_Hlk24379207"/>
      <w:r w:rsidRPr="00265699">
        <w:rPr>
          <w:rFonts w:ascii="宋体" w:eastAsia="宋体" w:hAnsi="宋体" w:cs="宋体" w:hint="eastAsia"/>
          <w:b/>
          <w:bCs w:val="0"/>
          <w:sz w:val="24"/>
          <w:szCs w:val="24"/>
        </w:rPr>
        <w:t>一、项目基本情况</w:t>
      </w:r>
      <w:bookmarkEnd w:id="0"/>
      <w:bookmarkEnd w:id="1"/>
      <w:bookmarkEnd w:id="2"/>
      <w:bookmarkEnd w:id="3"/>
    </w:p>
    <w:p w14:paraId="3F6FDEA0" w14:textId="77777777" w:rsidR="006078D4" w:rsidRPr="00265699" w:rsidRDefault="006078D4" w:rsidP="006078D4">
      <w:pPr>
        <w:spacing w:line="360" w:lineRule="auto"/>
        <w:ind w:firstLineChars="200" w:firstLine="480"/>
        <w:rPr>
          <w:rFonts w:ascii="宋体" w:hAnsi="宋体" w:cs="宋体"/>
          <w:color w:val="FF0000"/>
          <w:sz w:val="24"/>
          <w:szCs w:val="24"/>
        </w:rPr>
      </w:pPr>
      <w:r w:rsidRPr="00265699">
        <w:rPr>
          <w:rFonts w:ascii="宋体" w:hAnsi="宋体" w:cs="宋体" w:hint="eastAsia"/>
          <w:sz w:val="24"/>
          <w:szCs w:val="24"/>
        </w:rPr>
        <w:t>项目编号：ZGGJ-BJ14-21031075</w:t>
      </w:r>
    </w:p>
    <w:p w14:paraId="41BC82F5" w14:textId="3F6A7272" w:rsidR="006078D4" w:rsidRPr="00265699" w:rsidRDefault="006078D4" w:rsidP="006078D4">
      <w:pPr>
        <w:spacing w:line="360" w:lineRule="auto"/>
        <w:ind w:firstLineChars="200" w:firstLine="480"/>
        <w:rPr>
          <w:rFonts w:ascii="宋体" w:hAnsi="宋体" w:cs="宋体"/>
          <w:sz w:val="24"/>
          <w:szCs w:val="24"/>
        </w:rPr>
      </w:pPr>
      <w:r w:rsidRPr="00265699">
        <w:rPr>
          <w:rFonts w:ascii="宋体" w:hAnsi="宋体" w:cs="宋体" w:hint="eastAsia"/>
          <w:sz w:val="24"/>
          <w:szCs w:val="24"/>
        </w:rPr>
        <w:t>项目名称：</w:t>
      </w:r>
      <w:r w:rsidR="003947DF" w:rsidRPr="00265699">
        <w:rPr>
          <w:rFonts w:ascii="宋体" w:hAnsi="宋体" w:cs="宋体" w:hint="eastAsia"/>
          <w:sz w:val="24"/>
          <w:szCs w:val="24"/>
        </w:rPr>
        <w:t xml:space="preserve">挥发性有机物（VOCs）治理项目 </w:t>
      </w:r>
    </w:p>
    <w:bookmarkEnd w:id="4"/>
    <w:p w14:paraId="77F8BAE1" w14:textId="77777777" w:rsidR="006078D4" w:rsidRPr="00265699" w:rsidRDefault="006078D4" w:rsidP="006078D4">
      <w:pPr>
        <w:spacing w:line="360" w:lineRule="auto"/>
        <w:ind w:firstLineChars="200" w:firstLine="480"/>
        <w:rPr>
          <w:rFonts w:ascii="宋体" w:hAnsi="宋体" w:cs="宋体"/>
          <w:sz w:val="24"/>
          <w:szCs w:val="24"/>
        </w:rPr>
      </w:pPr>
      <w:r w:rsidRPr="00265699">
        <w:rPr>
          <w:rFonts w:ascii="宋体" w:hAnsi="宋体" w:cs="宋体" w:hint="eastAsia"/>
          <w:sz w:val="24"/>
          <w:szCs w:val="24"/>
        </w:rPr>
        <w:t>预算金额：</w:t>
      </w:r>
      <w:r w:rsidRPr="00265699">
        <w:rPr>
          <w:rFonts w:ascii="宋体" w:hAnsi="宋体" w:cs="宋体"/>
          <w:sz w:val="24"/>
          <w:szCs w:val="24"/>
        </w:rPr>
        <w:t>653.58</w:t>
      </w:r>
      <w:r w:rsidRPr="00265699">
        <w:rPr>
          <w:rFonts w:ascii="宋体" w:hAnsi="宋体" w:cs="宋体" w:hint="eastAsia"/>
          <w:sz w:val="24"/>
          <w:szCs w:val="24"/>
        </w:rPr>
        <w:t>万元。</w:t>
      </w:r>
      <w:r w:rsidRPr="00265699">
        <w:rPr>
          <w:rFonts w:ascii="宋体" w:hAnsi="宋体" w:cs="宋体"/>
          <w:sz w:val="24"/>
          <w:szCs w:val="24"/>
        </w:rPr>
        <w:t xml:space="preserve"> </w:t>
      </w:r>
      <w:r w:rsidRPr="00265699">
        <w:rPr>
          <w:rFonts w:ascii="宋体" w:hAnsi="宋体" w:cs="宋体" w:hint="eastAsia"/>
          <w:sz w:val="24"/>
          <w:szCs w:val="24"/>
        </w:rPr>
        <w:t>其中第一包：挥发性有机物监测设备购置，预算金额370.53万元；第二包：挥发性有机物执法设备采购，预算金额210万元；第三包：重点行业企业挥发性有机物监管核查与技术指导，预算金额73.05万元。</w:t>
      </w:r>
    </w:p>
    <w:p w14:paraId="1C264DB1" w14:textId="77777777" w:rsidR="006078D4" w:rsidRPr="00265699" w:rsidRDefault="006078D4" w:rsidP="006078D4">
      <w:pPr>
        <w:spacing w:line="360" w:lineRule="auto"/>
        <w:ind w:firstLineChars="200" w:firstLine="480"/>
        <w:rPr>
          <w:rFonts w:ascii="宋体" w:hAnsi="宋体" w:cs="宋体"/>
          <w:sz w:val="24"/>
          <w:szCs w:val="24"/>
        </w:rPr>
      </w:pPr>
      <w:r w:rsidRPr="00265699">
        <w:rPr>
          <w:rFonts w:ascii="宋体" w:hAnsi="宋体" w:cs="宋体" w:hint="eastAsia"/>
          <w:sz w:val="24"/>
          <w:szCs w:val="24"/>
        </w:rPr>
        <w:t>最高限价：</w:t>
      </w:r>
      <w:r w:rsidRPr="00265699">
        <w:rPr>
          <w:rFonts w:ascii="宋体" w:hAnsi="宋体" w:cs="宋体"/>
          <w:sz w:val="24"/>
          <w:szCs w:val="24"/>
        </w:rPr>
        <w:t>653.58</w:t>
      </w:r>
      <w:r w:rsidRPr="00265699">
        <w:rPr>
          <w:rFonts w:ascii="宋体" w:hAnsi="宋体" w:cs="宋体" w:hint="eastAsia"/>
          <w:sz w:val="24"/>
          <w:szCs w:val="24"/>
        </w:rPr>
        <w:t>万元</w:t>
      </w:r>
    </w:p>
    <w:p w14:paraId="047F2DD6" w14:textId="77777777" w:rsidR="006078D4" w:rsidRPr="00265699" w:rsidRDefault="006078D4" w:rsidP="006078D4">
      <w:pPr>
        <w:spacing w:line="360" w:lineRule="auto"/>
        <w:ind w:firstLineChars="200" w:firstLine="480"/>
        <w:rPr>
          <w:rFonts w:ascii="宋体" w:hAnsi="宋体" w:cs="宋体"/>
          <w:sz w:val="24"/>
          <w:szCs w:val="24"/>
        </w:rPr>
      </w:pPr>
      <w:r w:rsidRPr="00265699">
        <w:rPr>
          <w:rFonts w:ascii="宋体" w:hAnsi="宋体" w:cs="宋体" w:hint="eastAsia"/>
          <w:sz w:val="24"/>
          <w:szCs w:val="24"/>
        </w:rPr>
        <w:t>采购需求：本项目拟分为三个包。具体内容如下：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5"/>
        <w:gridCol w:w="2673"/>
        <w:gridCol w:w="1336"/>
        <w:gridCol w:w="1186"/>
        <w:gridCol w:w="1188"/>
        <w:gridCol w:w="1500"/>
      </w:tblGrid>
      <w:tr w:rsidR="006078D4" w:rsidRPr="00265699" w14:paraId="61802BCE" w14:textId="77777777" w:rsidTr="005B3202">
        <w:trPr>
          <w:trHeight w:val="654"/>
        </w:trPr>
        <w:tc>
          <w:tcPr>
            <w:tcW w:w="906" w:type="pct"/>
            <w:shd w:val="clear" w:color="000000" w:fill="D0CECE"/>
            <w:vAlign w:val="center"/>
          </w:tcPr>
          <w:p w14:paraId="1E0E1681" w14:textId="77777777" w:rsidR="006078D4" w:rsidRPr="00265699" w:rsidRDefault="006078D4" w:rsidP="00B80E9B">
            <w:pPr>
              <w:widowControl/>
              <w:spacing w:line="360" w:lineRule="auto"/>
              <w:jc w:val="center"/>
              <w:rPr>
                <w:rFonts w:ascii="宋体" w:hAnsi="宋体" w:cs="宋体"/>
                <w:b/>
                <w:bCs/>
                <w:color w:val="252525"/>
                <w:kern w:val="0"/>
                <w:szCs w:val="21"/>
              </w:rPr>
            </w:pPr>
            <w:r w:rsidRPr="00265699">
              <w:rPr>
                <w:rFonts w:ascii="宋体" w:hAnsi="宋体" w:cs="宋体" w:hint="eastAsia"/>
                <w:b/>
                <w:bCs/>
                <w:color w:val="252525"/>
                <w:kern w:val="0"/>
                <w:szCs w:val="21"/>
              </w:rPr>
              <w:t>包 号</w:t>
            </w:r>
          </w:p>
        </w:tc>
        <w:tc>
          <w:tcPr>
            <w:tcW w:w="1388" w:type="pct"/>
            <w:shd w:val="clear" w:color="000000" w:fill="D0CECE"/>
            <w:vAlign w:val="center"/>
          </w:tcPr>
          <w:p w14:paraId="1D820957" w14:textId="77777777" w:rsidR="006078D4" w:rsidRPr="00265699" w:rsidRDefault="006078D4" w:rsidP="00B80E9B">
            <w:pPr>
              <w:widowControl/>
              <w:spacing w:line="360" w:lineRule="auto"/>
              <w:jc w:val="center"/>
              <w:rPr>
                <w:rFonts w:ascii="宋体" w:hAnsi="宋体" w:cs="宋体"/>
                <w:b/>
                <w:bCs/>
                <w:color w:val="252525"/>
                <w:kern w:val="0"/>
                <w:szCs w:val="21"/>
              </w:rPr>
            </w:pPr>
            <w:r w:rsidRPr="00265699">
              <w:rPr>
                <w:rFonts w:ascii="宋体" w:hAnsi="宋体" w:cs="宋体" w:hint="eastAsia"/>
                <w:b/>
                <w:bCs/>
                <w:color w:val="252525"/>
                <w:kern w:val="0"/>
                <w:szCs w:val="21"/>
              </w:rPr>
              <w:t>产品名称</w:t>
            </w:r>
          </w:p>
        </w:tc>
        <w:tc>
          <w:tcPr>
            <w:tcW w:w="694" w:type="pct"/>
            <w:shd w:val="clear" w:color="000000" w:fill="D0CECE"/>
            <w:vAlign w:val="center"/>
          </w:tcPr>
          <w:p w14:paraId="20AD041B" w14:textId="77777777" w:rsidR="006078D4" w:rsidRPr="00265699" w:rsidRDefault="006078D4" w:rsidP="00B80E9B">
            <w:pPr>
              <w:widowControl/>
              <w:spacing w:line="360" w:lineRule="auto"/>
              <w:jc w:val="center"/>
              <w:rPr>
                <w:rFonts w:ascii="宋体" w:hAnsi="宋体" w:cs="宋体"/>
                <w:b/>
                <w:bCs/>
                <w:color w:val="252525"/>
                <w:kern w:val="0"/>
                <w:szCs w:val="21"/>
              </w:rPr>
            </w:pPr>
            <w:r w:rsidRPr="00265699">
              <w:rPr>
                <w:rFonts w:ascii="宋体" w:hAnsi="宋体" w:cs="宋体" w:hint="eastAsia"/>
                <w:b/>
                <w:bCs/>
                <w:color w:val="252525"/>
                <w:kern w:val="0"/>
                <w:szCs w:val="21"/>
              </w:rPr>
              <w:t>数量（台）</w:t>
            </w:r>
          </w:p>
        </w:tc>
        <w:tc>
          <w:tcPr>
            <w:tcW w:w="616" w:type="pct"/>
            <w:shd w:val="clear" w:color="000000" w:fill="D0CECE"/>
            <w:vAlign w:val="center"/>
          </w:tcPr>
          <w:p w14:paraId="28834DD0" w14:textId="77777777" w:rsidR="006078D4" w:rsidRPr="00265699" w:rsidRDefault="006078D4" w:rsidP="00B80E9B">
            <w:pPr>
              <w:widowControl/>
              <w:spacing w:line="360" w:lineRule="auto"/>
              <w:jc w:val="center"/>
              <w:rPr>
                <w:rFonts w:ascii="宋体" w:hAnsi="宋体" w:cs="宋体"/>
                <w:b/>
                <w:bCs/>
                <w:color w:val="252525"/>
                <w:kern w:val="0"/>
                <w:szCs w:val="21"/>
              </w:rPr>
            </w:pPr>
            <w:r w:rsidRPr="00265699">
              <w:rPr>
                <w:rFonts w:ascii="宋体" w:hAnsi="宋体" w:cs="宋体" w:hint="eastAsia"/>
                <w:b/>
                <w:bCs/>
                <w:color w:val="252525"/>
                <w:kern w:val="0"/>
                <w:szCs w:val="21"/>
              </w:rPr>
              <w:t>是否接受进口产品</w:t>
            </w:r>
          </w:p>
        </w:tc>
        <w:tc>
          <w:tcPr>
            <w:tcW w:w="617" w:type="pct"/>
            <w:shd w:val="clear" w:color="000000" w:fill="D0CECE"/>
            <w:vAlign w:val="center"/>
          </w:tcPr>
          <w:p w14:paraId="504CDB69" w14:textId="77777777" w:rsidR="006078D4" w:rsidRPr="00265699" w:rsidRDefault="006078D4" w:rsidP="00B80E9B">
            <w:pPr>
              <w:widowControl/>
              <w:spacing w:line="360" w:lineRule="auto"/>
              <w:jc w:val="center"/>
              <w:rPr>
                <w:rFonts w:ascii="宋体" w:hAnsi="宋体" w:cs="宋体"/>
                <w:b/>
                <w:bCs/>
                <w:color w:val="252525"/>
                <w:kern w:val="0"/>
                <w:szCs w:val="21"/>
              </w:rPr>
            </w:pPr>
            <w:r w:rsidRPr="00265699">
              <w:rPr>
                <w:rFonts w:ascii="宋体" w:hAnsi="宋体" w:cs="宋体" w:hint="eastAsia"/>
                <w:b/>
                <w:bCs/>
                <w:color w:val="252525"/>
                <w:kern w:val="0"/>
                <w:szCs w:val="21"/>
              </w:rPr>
              <w:t>简要技术要求</w:t>
            </w:r>
          </w:p>
        </w:tc>
        <w:tc>
          <w:tcPr>
            <w:tcW w:w="779" w:type="pct"/>
            <w:shd w:val="clear" w:color="000000" w:fill="D0CECE"/>
          </w:tcPr>
          <w:p w14:paraId="2F8A237C" w14:textId="77777777" w:rsidR="006078D4" w:rsidRPr="00265699" w:rsidRDefault="006078D4" w:rsidP="00B80E9B">
            <w:pPr>
              <w:widowControl/>
              <w:spacing w:line="360" w:lineRule="auto"/>
              <w:jc w:val="center"/>
              <w:rPr>
                <w:rFonts w:ascii="宋体" w:hAnsi="宋体" w:cs="宋体"/>
                <w:b/>
                <w:bCs/>
                <w:color w:val="252525"/>
                <w:kern w:val="0"/>
                <w:szCs w:val="21"/>
              </w:rPr>
            </w:pPr>
            <w:r w:rsidRPr="00265699">
              <w:rPr>
                <w:rFonts w:ascii="宋体" w:hAnsi="宋体" w:cs="宋体" w:hint="eastAsia"/>
                <w:b/>
                <w:bCs/>
                <w:color w:val="252525"/>
                <w:kern w:val="0"/>
                <w:szCs w:val="21"/>
              </w:rPr>
              <w:t>预算金额（万元）</w:t>
            </w:r>
          </w:p>
        </w:tc>
      </w:tr>
      <w:tr w:rsidR="006078D4" w:rsidRPr="00265699" w14:paraId="5B7AB2F3" w14:textId="77777777" w:rsidTr="005B3202">
        <w:trPr>
          <w:trHeight w:val="680"/>
        </w:trPr>
        <w:tc>
          <w:tcPr>
            <w:tcW w:w="906" w:type="pct"/>
            <w:vMerge w:val="restart"/>
            <w:vAlign w:val="center"/>
          </w:tcPr>
          <w:p w14:paraId="0D1D5CEC" w14:textId="77777777" w:rsidR="006078D4" w:rsidRPr="00265699" w:rsidRDefault="006078D4" w:rsidP="00B80E9B">
            <w:pPr>
              <w:widowControl/>
              <w:spacing w:line="360" w:lineRule="auto"/>
              <w:jc w:val="center"/>
              <w:rPr>
                <w:rFonts w:ascii="宋体" w:hAnsi="宋体" w:cs="宋体"/>
                <w:b/>
                <w:bCs/>
                <w:color w:val="252525"/>
                <w:kern w:val="0"/>
                <w:szCs w:val="21"/>
              </w:rPr>
            </w:pPr>
            <w:r w:rsidRPr="00265699">
              <w:rPr>
                <w:rFonts w:ascii="宋体" w:hAnsi="宋体" w:cs="宋体" w:hint="eastAsia"/>
                <w:b/>
                <w:bCs/>
                <w:color w:val="252525"/>
                <w:kern w:val="0"/>
                <w:szCs w:val="21"/>
              </w:rPr>
              <w:t>第一包：挥发性有机物监测设备购置</w:t>
            </w:r>
          </w:p>
        </w:tc>
        <w:tc>
          <w:tcPr>
            <w:tcW w:w="1388" w:type="pct"/>
            <w:vAlign w:val="center"/>
          </w:tcPr>
          <w:p w14:paraId="3A829078" w14:textId="77777777" w:rsidR="006078D4" w:rsidRPr="00265699" w:rsidRDefault="006078D4" w:rsidP="00B80E9B">
            <w:pPr>
              <w:spacing w:line="360" w:lineRule="auto"/>
              <w:jc w:val="center"/>
              <w:rPr>
                <w:rFonts w:ascii="宋体" w:hAnsi="宋体" w:cs="宋体"/>
                <w:color w:val="252525"/>
                <w:kern w:val="0"/>
                <w:szCs w:val="21"/>
              </w:rPr>
            </w:pPr>
            <w:r w:rsidRPr="00265699">
              <w:rPr>
                <w:rFonts w:ascii="宋体" w:hAnsi="宋体" w:hint="eastAsia"/>
                <w:szCs w:val="21"/>
              </w:rPr>
              <w:t>便携式色谱质谱联用仪</w:t>
            </w:r>
          </w:p>
        </w:tc>
        <w:tc>
          <w:tcPr>
            <w:tcW w:w="694" w:type="pct"/>
            <w:vAlign w:val="center"/>
          </w:tcPr>
          <w:p w14:paraId="3DED110D" w14:textId="77777777" w:rsidR="006078D4" w:rsidRPr="00265699" w:rsidRDefault="006078D4" w:rsidP="00B80E9B">
            <w:pPr>
              <w:widowControl/>
              <w:spacing w:line="360" w:lineRule="auto"/>
              <w:jc w:val="center"/>
              <w:rPr>
                <w:rFonts w:ascii="宋体" w:hAnsi="宋体" w:cs="宋体"/>
                <w:color w:val="252525"/>
                <w:kern w:val="0"/>
                <w:szCs w:val="21"/>
              </w:rPr>
            </w:pPr>
            <w:r w:rsidRPr="00265699">
              <w:rPr>
                <w:rFonts w:ascii="宋体" w:hAnsi="宋体" w:hint="eastAsia"/>
                <w:szCs w:val="21"/>
              </w:rPr>
              <w:t>1</w:t>
            </w:r>
          </w:p>
        </w:tc>
        <w:tc>
          <w:tcPr>
            <w:tcW w:w="616" w:type="pct"/>
            <w:vAlign w:val="center"/>
          </w:tcPr>
          <w:p w14:paraId="4AB4082C" w14:textId="6AA165C3" w:rsidR="006078D4" w:rsidRPr="009D4464" w:rsidRDefault="00265699" w:rsidP="00B80E9B">
            <w:pPr>
              <w:spacing w:line="360" w:lineRule="auto"/>
              <w:jc w:val="center"/>
              <w:rPr>
                <w:rFonts w:ascii="宋体" w:hAnsi="宋体" w:cs="宋体"/>
                <w:kern w:val="0"/>
                <w:szCs w:val="21"/>
              </w:rPr>
            </w:pPr>
            <w:r w:rsidRPr="009D4464">
              <w:rPr>
                <w:rFonts w:ascii="宋体" w:hAnsi="宋体" w:cs="Arial" w:hint="eastAsia"/>
                <w:szCs w:val="21"/>
              </w:rPr>
              <w:t>是</w:t>
            </w:r>
          </w:p>
        </w:tc>
        <w:tc>
          <w:tcPr>
            <w:tcW w:w="617" w:type="pct"/>
            <w:vMerge w:val="restart"/>
            <w:vAlign w:val="center"/>
          </w:tcPr>
          <w:p w14:paraId="77AA61C3" w14:textId="77777777" w:rsidR="006078D4" w:rsidRPr="00265699" w:rsidRDefault="006078D4" w:rsidP="00B80E9B">
            <w:pPr>
              <w:widowControl/>
              <w:spacing w:line="360" w:lineRule="auto"/>
              <w:jc w:val="center"/>
              <w:rPr>
                <w:rFonts w:ascii="宋体" w:hAnsi="宋体" w:cs="宋体"/>
                <w:szCs w:val="21"/>
              </w:rPr>
            </w:pPr>
            <w:r w:rsidRPr="00265699">
              <w:rPr>
                <w:rFonts w:ascii="宋体" w:hAnsi="宋体" w:cs="宋体" w:hint="eastAsia"/>
                <w:szCs w:val="21"/>
              </w:rPr>
              <w:t>具体详见采购需求</w:t>
            </w:r>
          </w:p>
        </w:tc>
        <w:tc>
          <w:tcPr>
            <w:tcW w:w="779" w:type="pct"/>
            <w:vMerge w:val="restart"/>
            <w:vAlign w:val="center"/>
          </w:tcPr>
          <w:p w14:paraId="5E75779D" w14:textId="77777777" w:rsidR="006078D4" w:rsidRPr="00265699" w:rsidRDefault="006078D4" w:rsidP="00B80E9B">
            <w:pPr>
              <w:widowControl/>
              <w:spacing w:line="360" w:lineRule="auto"/>
              <w:jc w:val="center"/>
              <w:rPr>
                <w:rFonts w:ascii="宋体" w:hAnsi="宋体" w:cs="宋体"/>
                <w:szCs w:val="21"/>
              </w:rPr>
            </w:pPr>
            <w:r w:rsidRPr="00265699">
              <w:rPr>
                <w:rFonts w:ascii="宋体" w:hAnsi="宋体" w:cs="宋体" w:hint="eastAsia"/>
                <w:szCs w:val="21"/>
              </w:rPr>
              <w:t>370.53万元</w:t>
            </w:r>
          </w:p>
        </w:tc>
      </w:tr>
      <w:tr w:rsidR="006078D4" w:rsidRPr="00265699" w14:paraId="4FF52319" w14:textId="77777777" w:rsidTr="005B3202">
        <w:trPr>
          <w:trHeight w:val="680"/>
        </w:trPr>
        <w:tc>
          <w:tcPr>
            <w:tcW w:w="906" w:type="pct"/>
            <w:vMerge/>
            <w:vAlign w:val="center"/>
          </w:tcPr>
          <w:p w14:paraId="0D300A38" w14:textId="77777777" w:rsidR="006078D4" w:rsidRPr="00265699" w:rsidRDefault="006078D4" w:rsidP="00B80E9B">
            <w:pPr>
              <w:widowControl/>
              <w:spacing w:line="360" w:lineRule="auto"/>
              <w:jc w:val="center"/>
              <w:rPr>
                <w:rFonts w:ascii="宋体" w:hAnsi="宋体" w:cs="宋体"/>
                <w:b/>
                <w:bCs/>
                <w:color w:val="252525"/>
                <w:kern w:val="0"/>
                <w:szCs w:val="21"/>
              </w:rPr>
            </w:pPr>
          </w:p>
        </w:tc>
        <w:tc>
          <w:tcPr>
            <w:tcW w:w="1388" w:type="pct"/>
            <w:vAlign w:val="center"/>
          </w:tcPr>
          <w:p w14:paraId="0704B614" w14:textId="77777777" w:rsidR="006078D4" w:rsidRPr="00265699" w:rsidRDefault="006078D4" w:rsidP="00B80E9B">
            <w:pPr>
              <w:spacing w:line="360" w:lineRule="auto"/>
              <w:jc w:val="center"/>
              <w:rPr>
                <w:rFonts w:ascii="宋体" w:hAnsi="宋体" w:cs="宋体"/>
                <w:szCs w:val="21"/>
              </w:rPr>
            </w:pPr>
            <w:r w:rsidRPr="00265699">
              <w:rPr>
                <w:rFonts w:ascii="宋体" w:hAnsi="宋体" w:hint="eastAsia"/>
                <w:szCs w:val="21"/>
              </w:rPr>
              <w:t>便携式氢火焰离子化检测器</w:t>
            </w:r>
          </w:p>
        </w:tc>
        <w:tc>
          <w:tcPr>
            <w:tcW w:w="694" w:type="pct"/>
            <w:vAlign w:val="center"/>
          </w:tcPr>
          <w:p w14:paraId="5AC9C56D" w14:textId="77777777" w:rsidR="006078D4" w:rsidRPr="00265699" w:rsidRDefault="006078D4" w:rsidP="00B80E9B">
            <w:pPr>
              <w:widowControl/>
              <w:spacing w:line="360" w:lineRule="auto"/>
              <w:jc w:val="center"/>
              <w:rPr>
                <w:rFonts w:ascii="宋体" w:hAnsi="宋体" w:cs="宋体"/>
                <w:color w:val="252525"/>
                <w:kern w:val="0"/>
                <w:szCs w:val="21"/>
              </w:rPr>
            </w:pPr>
            <w:r w:rsidRPr="00265699">
              <w:rPr>
                <w:rFonts w:ascii="宋体" w:hAnsi="宋体" w:hint="eastAsia"/>
                <w:szCs w:val="21"/>
              </w:rPr>
              <w:t>1</w:t>
            </w:r>
          </w:p>
        </w:tc>
        <w:tc>
          <w:tcPr>
            <w:tcW w:w="616" w:type="pct"/>
            <w:vAlign w:val="center"/>
          </w:tcPr>
          <w:p w14:paraId="09A7CE3A" w14:textId="76501A41" w:rsidR="006078D4" w:rsidRPr="009D4464" w:rsidRDefault="00265699" w:rsidP="00B80E9B">
            <w:pPr>
              <w:spacing w:line="360" w:lineRule="auto"/>
              <w:jc w:val="center"/>
              <w:rPr>
                <w:rFonts w:ascii="宋体" w:hAnsi="宋体" w:cs="宋体"/>
                <w:kern w:val="0"/>
                <w:szCs w:val="21"/>
              </w:rPr>
            </w:pPr>
            <w:r w:rsidRPr="009D4464">
              <w:rPr>
                <w:rFonts w:ascii="宋体" w:hAnsi="宋体" w:cs="Arial" w:hint="eastAsia"/>
                <w:szCs w:val="21"/>
              </w:rPr>
              <w:t>是</w:t>
            </w:r>
          </w:p>
        </w:tc>
        <w:tc>
          <w:tcPr>
            <w:tcW w:w="617" w:type="pct"/>
            <w:vMerge/>
            <w:vAlign w:val="center"/>
          </w:tcPr>
          <w:p w14:paraId="059F4291" w14:textId="77777777" w:rsidR="006078D4" w:rsidRPr="00265699" w:rsidRDefault="006078D4" w:rsidP="00B80E9B">
            <w:pPr>
              <w:widowControl/>
              <w:spacing w:line="360" w:lineRule="auto"/>
              <w:jc w:val="left"/>
              <w:rPr>
                <w:rFonts w:ascii="宋体" w:hAnsi="宋体" w:cs="宋体"/>
                <w:color w:val="000000"/>
                <w:szCs w:val="21"/>
              </w:rPr>
            </w:pPr>
          </w:p>
        </w:tc>
        <w:tc>
          <w:tcPr>
            <w:tcW w:w="779" w:type="pct"/>
            <w:vMerge/>
          </w:tcPr>
          <w:p w14:paraId="49C970B1" w14:textId="77777777" w:rsidR="006078D4" w:rsidRPr="00265699" w:rsidRDefault="006078D4" w:rsidP="00B80E9B">
            <w:pPr>
              <w:widowControl/>
              <w:spacing w:line="360" w:lineRule="auto"/>
              <w:jc w:val="left"/>
              <w:rPr>
                <w:rFonts w:ascii="宋体" w:hAnsi="宋体" w:cs="宋体"/>
                <w:color w:val="000000"/>
                <w:szCs w:val="21"/>
              </w:rPr>
            </w:pPr>
          </w:p>
        </w:tc>
      </w:tr>
      <w:tr w:rsidR="006078D4" w:rsidRPr="00265699" w14:paraId="0D8381E8" w14:textId="77777777" w:rsidTr="005B3202">
        <w:trPr>
          <w:trHeight w:val="680"/>
        </w:trPr>
        <w:tc>
          <w:tcPr>
            <w:tcW w:w="906" w:type="pct"/>
            <w:vMerge/>
            <w:vAlign w:val="center"/>
          </w:tcPr>
          <w:p w14:paraId="0A504609" w14:textId="77777777" w:rsidR="006078D4" w:rsidRPr="00265699" w:rsidRDefault="006078D4" w:rsidP="00B80E9B">
            <w:pPr>
              <w:widowControl/>
              <w:spacing w:line="360" w:lineRule="auto"/>
              <w:jc w:val="center"/>
              <w:rPr>
                <w:rFonts w:ascii="宋体" w:hAnsi="宋体" w:cs="宋体"/>
                <w:b/>
                <w:bCs/>
                <w:color w:val="252525"/>
                <w:kern w:val="0"/>
                <w:szCs w:val="21"/>
              </w:rPr>
            </w:pPr>
          </w:p>
        </w:tc>
        <w:tc>
          <w:tcPr>
            <w:tcW w:w="1388" w:type="pct"/>
            <w:vAlign w:val="center"/>
          </w:tcPr>
          <w:p w14:paraId="449B737A" w14:textId="77777777" w:rsidR="006078D4" w:rsidRPr="00265699" w:rsidRDefault="006078D4" w:rsidP="00B80E9B">
            <w:pPr>
              <w:spacing w:line="360" w:lineRule="auto"/>
              <w:jc w:val="center"/>
              <w:rPr>
                <w:rFonts w:ascii="宋体" w:hAnsi="宋体" w:cs="宋体"/>
                <w:szCs w:val="21"/>
              </w:rPr>
            </w:pPr>
            <w:r w:rsidRPr="00265699">
              <w:rPr>
                <w:rFonts w:ascii="宋体" w:hAnsi="宋体" w:hint="eastAsia"/>
                <w:szCs w:val="21"/>
              </w:rPr>
              <w:t>苯系物固定污染源采样器</w:t>
            </w:r>
          </w:p>
        </w:tc>
        <w:tc>
          <w:tcPr>
            <w:tcW w:w="694" w:type="pct"/>
            <w:vAlign w:val="center"/>
          </w:tcPr>
          <w:p w14:paraId="1AA9EF9B" w14:textId="77777777" w:rsidR="006078D4" w:rsidRPr="00265699" w:rsidRDefault="006078D4" w:rsidP="00B80E9B">
            <w:pPr>
              <w:widowControl/>
              <w:spacing w:line="360" w:lineRule="auto"/>
              <w:jc w:val="center"/>
              <w:rPr>
                <w:rFonts w:ascii="宋体" w:hAnsi="宋体" w:cs="宋体"/>
                <w:color w:val="252525"/>
                <w:kern w:val="0"/>
                <w:szCs w:val="21"/>
              </w:rPr>
            </w:pPr>
            <w:r w:rsidRPr="00265699">
              <w:rPr>
                <w:rFonts w:ascii="宋体" w:hAnsi="宋体" w:hint="eastAsia"/>
                <w:szCs w:val="21"/>
              </w:rPr>
              <w:t>2</w:t>
            </w:r>
          </w:p>
        </w:tc>
        <w:tc>
          <w:tcPr>
            <w:tcW w:w="616" w:type="pct"/>
            <w:vAlign w:val="center"/>
          </w:tcPr>
          <w:p w14:paraId="0459D073" w14:textId="77777777" w:rsidR="006078D4" w:rsidRPr="00265699" w:rsidRDefault="006078D4" w:rsidP="00B80E9B">
            <w:pPr>
              <w:spacing w:line="360" w:lineRule="auto"/>
              <w:jc w:val="center"/>
              <w:rPr>
                <w:rFonts w:ascii="宋体" w:hAnsi="宋体" w:cs="宋体"/>
                <w:color w:val="252525"/>
                <w:kern w:val="0"/>
                <w:szCs w:val="21"/>
              </w:rPr>
            </w:pPr>
            <w:r w:rsidRPr="00265699">
              <w:rPr>
                <w:rFonts w:ascii="宋体" w:hAnsi="宋体" w:cs="Arial" w:hint="eastAsia"/>
                <w:szCs w:val="21"/>
              </w:rPr>
              <w:t>否</w:t>
            </w:r>
          </w:p>
        </w:tc>
        <w:tc>
          <w:tcPr>
            <w:tcW w:w="617" w:type="pct"/>
            <w:vMerge/>
            <w:vAlign w:val="center"/>
          </w:tcPr>
          <w:p w14:paraId="049E75AB" w14:textId="77777777" w:rsidR="006078D4" w:rsidRPr="00265699" w:rsidRDefault="006078D4" w:rsidP="00B80E9B">
            <w:pPr>
              <w:widowControl/>
              <w:spacing w:line="360" w:lineRule="auto"/>
              <w:jc w:val="left"/>
              <w:rPr>
                <w:rFonts w:ascii="宋体" w:hAnsi="宋体" w:cs="宋体"/>
                <w:color w:val="000000"/>
                <w:szCs w:val="21"/>
              </w:rPr>
            </w:pPr>
          </w:p>
        </w:tc>
        <w:tc>
          <w:tcPr>
            <w:tcW w:w="779" w:type="pct"/>
            <w:vMerge/>
          </w:tcPr>
          <w:p w14:paraId="4E14C2D7" w14:textId="77777777" w:rsidR="006078D4" w:rsidRPr="00265699" w:rsidRDefault="006078D4" w:rsidP="00B80E9B">
            <w:pPr>
              <w:widowControl/>
              <w:spacing w:line="360" w:lineRule="auto"/>
              <w:jc w:val="left"/>
              <w:rPr>
                <w:rFonts w:ascii="宋体" w:hAnsi="宋体" w:cs="宋体"/>
                <w:color w:val="000000"/>
                <w:szCs w:val="21"/>
              </w:rPr>
            </w:pPr>
          </w:p>
        </w:tc>
      </w:tr>
      <w:tr w:rsidR="006078D4" w:rsidRPr="00265699" w14:paraId="054E72F9" w14:textId="77777777" w:rsidTr="005B3202">
        <w:trPr>
          <w:trHeight w:val="680"/>
        </w:trPr>
        <w:tc>
          <w:tcPr>
            <w:tcW w:w="906" w:type="pct"/>
            <w:vMerge/>
            <w:vAlign w:val="center"/>
          </w:tcPr>
          <w:p w14:paraId="091B65EB" w14:textId="77777777" w:rsidR="006078D4" w:rsidRPr="00265699" w:rsidRDefault="006078D4" w:rsidP="00B80E9B">
            <w:pPr>
              <w:widowControl/>
              <w:spacing w:line="360" w:lineRule="auto"/>
              <w:jc w:val="center"/>
              <w:rPr>
                <w:rFonts w:ascii="宋体" w:hAnsi="宋体" w:cs="宋体"/>
                <w:b/>
                <w:bCs/>
                <w:color w:val="252525"/>
                <w:kern w:val="0"/>
                <w:szCs w:val="21"/>
              </w:rPr>
            </w:pPr>
          </w:p>
        </w:tc>
        <w:tc>
          <w:tcPr>
            <w:tcW w:w="1388" w:type="pct"/>
            <w:vAlign w:val="center"/>
          </w:tcPr>
          <w:p w14:paraId="7B21AA88" w14:textId="77777777" w:rsidR="006078D4" w:rsidRPr="00265699" w:rsidRDefault="006078D4" w:rsidP="00B80E9B">
            <w:pPr>
              <w:spacing w:line="360" w:lineRule="auto"/>
              <w:jc w:val="center"/>
              <w:rPr>
                <w:rFonts w:ascii="宋体" w:hAnsi="宋体" w:cs="宋体"/>
                <w:szCs w:val="21"/>
              </w:rPr>
            </w:pPr>
            <w:proofErr w:type="gramStart"/>
            <w:r w:rsidRPr="00265699">
              <w:rPr>
                <w:rFonts w:ascii="宋体" w:hAnsi="宋体" w:hint="eastAsia"/>
                <w:szCs w:val="21"/>
              </w:rPr>
              <w:t>阻容法含湿量</w:t>
            </w:r>
            <w:proofErr w:type="gramEnd"/>
            <w:r w:rsidRPr="00265699">
              <w:rPr>
                <w:rFonts w:ascii="宋体" w:hAnsi="宋体" w:hint="eastAsia"/>
                <w:szCs w:val="21"/>
              </w:rPr>
              <w:t>烟枪</w:t>
            </w:r>
          </w:p>
        </w:tc>
        <w:tc>
          <w:tcPr>
            <w:tcW w:w="694" w:type="pct"/>
            <w:vAlign w:val="center"/>
          </w:tcPr>
          <w:p w14:paraId="55980C28" w14:textId="77777777" w:rsidR="006078D4" w:rsidRPr="00265699" w:rsidRDefault="006078D4" w:rsidP="00B80E9B">
            <w:pPr>
              <w:widowControl/>
              <w:spacing w:line="360" w:lineRule="auto"/>
              <w:jc w:val="center"/>
              <w:rPr>
                <w:rFonts w:ascii="宋体" w:hAnsi="宋体" w:cs="宋体"/>
                <w:color w:val="252525"/>
                <w:kern w:val="0"/>
                <w:szCs w:val="21"/>
              </w:rPr>
            </w:pPr>
            <w:r w:rsidRPr="00265699">
              <w:rPr>
                <w:rFonts w:ascii="宋体" w:hAnsi="宋体" w:hint="eastAsia"/>
                <w:szCs w:val="21"/>
              </w:rPr>
              <w:t>3</w:t>
            </w:r>
          </w:p>
        </w:tc>
        <w:tc>
          <w:tcPr>
            <w:tcW w:w="616" w:type="pct"/>
            <w:vAlign w:val="center"/>
          </w:tcPr>
          <w:p w14:paraId="451731F9" w14:textId="77777777" w:rsidR="006078D4" w:rsidRPr="00265699" w:rsidRDefault="006078D4" w:rsidP="00B80E9B">
            <w:pPr>
              <w:spacing w:line="360" w:lineRule="auto"/>
              <w:jc w:val="center"/>
              <w:rPr>
                <w:rFonts w:ascii="宋体" w:hAnsi="宋体" w:cs="宋体"/>
                <w:color w:val="252525"/>
                <w:kern w:val="0"/>
                <w:szCs w:val="21"/>
              </w:rPr>
            </w:pPr>
            <w:r w:rsidRPr="00265699">
              <w:rPr>
                <w:rFonts w:ascii="宋体" w:hAnsi="宋体" w:cs="Arial" w:hint="eastAsia"/>
                <w:szCs w:val="21"/>
              </w:rPr>
              <w:t>否</w:t>
            </w:r>
          </w:p>
        </w:tc>
        <w:tc>
          <w:tcPr>
            <w:tcW w:w="617" w:type="pct"/>
            <w:vMerge/>
            <w:vAlign w:val="center"/>
          </w:tcPr>
          <w:p w14:paraId="25E4F653" w14:textId="77777777" w:rsidR="006078D4" w:rsidRPr="00265699" w:rsidRDefault="006078D4" w:rsidP="00B80E9B">
            <w:pPr>
              <w:widowControl/>
              <w:spacing w:line="360" w:lineRule="auto"/>
              <w:jc w:val="left"/>
              <w:rPr>
                <w:rFonts w:ascii="宋体" w:hAnsi="宋体" w:cs="宋体"/>
                <w:color w:val="000000"/>
                <w:szCs w:val="21"/>
              </w:rPr>
            </w:pPr>
          </w:p>
        </w:tc>
        <w:tc>
          <w:tcPr>
            <w:tcW w:w="779" w:type="pct"/>
            <w:vMerge/>
          </w:tcPr>
          <w:p w14:paraId="5BCA91F6" w14:textId="77777777" w:rsidR="006078D4" w:rsidRPr="00265699" w:rsidRDefault="006078D4" w:rsidP="00B80E9B">
            <w:pPr>
              <w:widowControl/>
              <w:spacing w:line="360" w:lineRule="auto"/>
              <w:jc w:val="left"/>
              <w:rPr>
                <w:rFonts w:ascii="宋体" w:hAnsi="宋体" w:cs="宋体"/>
                <w:color w:val="000000"/>
                <w:szCs w:val="21"/>
              </w:rPr>
            </w:pPr>
          </w:p>
        </w:tc>
      </w:tr>
      <w:tr w:rsidR="006078D4" w:rsidRPr="00265699" w14:paraId="54DAD29B" w14:textId="77777777" w:rsidTr="005B3202">
        <w:trPr>
          <w:trHeight w:val="680"/>
        </w:trPr>
        <w:tc>
          <w:tcPr>
            <w:tcW w:w="906" w:type="pct"/>
            <w:vMerge/>
            <w:vAlign w:val="center"/>
          </w:tcPr>
          <w:p w14:paraId="2D9D5D73" w14:textId="77777777" w:rsidR="006078D4" w:rsidRPr="00265699" w:rsidRDefault="006078D4" w:rsidP="00B80E9B">
            <w:pPr>
              <w:widowControl/>
              <w:spacing w:line="360" w:lineRule="auto"/>
              <w:jc w:val="center"/>
              <w:rPr>
                <w:rFonts w:ascii="宋体" w:hAnsi="宋体" w:cs="宋体"/>
                <w:b/>
                <w:bCs/>
                <w:color w:val="252525"/>
                <w:kern w:val="0"/>
                <w:szCs w:val="21"/>
              </w:rPr>
            </w:pPr>
          </w:p>
        </w:tc>
        <w:tc>
          <w:tcPr>
            <w:tcW w:w="1388" w:type="pct"/>
            <w:vAlign w:val="center"/>
          </w:tcPr>
          <w:p w14:paraId="0916D7F4" w14:textId="77777777" w:rsidR="006078D4" w:rsidRPr="00265699" w:rsidRDefault="006078D4" w:rsidP="00B80E9B">
            <w:pPr>
              <w:spacing w:line="360" w:lineRule="auto"/>
              <w:jc w:val="center"/>
              <w:rPr>
                <w:rFonts w:ascii="宋体" w:hAnsi="宋体" w:cs="宋体"/>
                <w:szCs w:val="21"/>
              </w:rPr>
            </w:pPr>
            <w:r w:rsidRPr="00265699">
              <w:rPr>
                <w:rFonts w:ascii="宋体" w:hAnsi="宋体" w:hint="eastAsia"/>
                <w:szCs w:val="21"/>
              </w:rPr>
              <w:t>大流量烟尘仪</w:t>
            </w:r>
          </w:p>
        </w:tc>
        <w:tc>
          <w:tcPr>
            <w:tcW w:w="694" w:type="pct"/>
            <w:vAlign w:val="center"/>
          </w:tcPr>
          <w:p w14:paraId="4C675094" w14:textId="77777777" w:rsidR="006078D4" w:rsidRPr="00265699" w:rsidRDefault="006078D4" w:rsidP="00B80E9B">
            <w:pPr>
              <w:widowControl/>
              <w:spacing w:line="360" w:lineRule="auto"/>
              <w:jc w:val="center"/>
              <w:rPr>
                <w:rFonts w:ascii="宋体" w:hAnsi="宋体" w:cs="宋体"/>
                <w:color w:val="252525"/>
                <w:kern w:val="0"/>
                <w:szCs w:val="21"/>
              </w:rPr>
            </w:pPr>
            <w:r w:rsidRPr="00265699">
              <w:rPr>
                <w:rFonts w:ascii="宋体" w:hAnsi="宋体" w:hint="eastAsia"/>
                <w:szCs w:val="21"/>
              </w:rPr>
              <w:t>1</w:t>
            </w:r>
          </w:p>
        </w:tc>
        <w:tc>
          <w:tcPr>
            <w:tcW w:w="616" w:type="pct"/>
            <w:vAlign w:val="center"/>
          </w:tcPr>
          <w:p w14:paraId="328B2CA9" w14:textId="77777777" w:rsidR="006078D4" w:rsidRPr="00265699" w:rsidRDefault="006078D4" w:rsidP="00B80E9B">
            <w:pPr>
              <w:spacing w:line="360" w:lineRule="auto"/>
              <w:jc w:val="center"/>
              <w:rPr>
                <w:rFonts w:ascii="宋体" w:hAnsi="宋体" w:cs="宋体"/>
                <w:color w:val="252525"/>
                <w:kern w:val="0"/>
                <w:szCs w:val="21"/>
              </w:rPr>
            </w:pPr>
            <w:r w:rsidRPr="00265699">
              <w:rPr>
                <w:rFonts w:ascii="宋体" w:hAnsi="宋体" w:cs="Arial" w:hint="eastAsia"/>
                <w:szCs w:val="21"/>
              </w:rPr>
              <w:t>否</w:t>
            </w:r>
          </w:p>
        </w:tc>
        <w:tc>
          <w:tcPr>
            <w:tcW w:w="617" w:type="pct"/>
            <w:vMerge/>
            <w:vAlign w:val="center"/>
          </w:tcPr>
          <w:p w14:paraId="203D22A4" w14:textId="77777777" w:rsidR="006078D4" w:rsidRPr="00265699" w:rsidRDefault="006078D4" w:rsidP="00B80E9B">
            <w:pPr>
              <w:widowControl/>
              <w:spacing w:line="360" w:lineRule="auto"/>
              <w:jc w:val="left"/>
              <w:rPr>
                <w:rFonts w:ascii="宋体" w:hAnsi="宋体" w:cs="宋体"/>
                <w:color w:val="000000"/>
                <w:szCs w:val="21"/>
              </w:rPr>
            </w:pPr>
          </w:p>
        </w:tc>
        <w:tc>
          <w:tcPr>
            <w:tcW w:w="779" w:type="pct"/>
            <w:vMerge/>
          </w:tcPr>
          <w:p w14:paraId="6466BFD9" w14:textId="77777777" w:rsidR="006078D4" w:rsidRPr="00265699" w:rsidRDefault="006078D4" w:rsidP="00B80E9B">
            <w:pPr>
              <w:widowControl/>
              <w:spacing w:line="360" w:lineRule="auto"/>
              <w:jc w:val="left"/>
              <w:rPr>
                <w:rFonts w:ascii="宋体" w:hAnsi="宋体" w:cs="宋体"/>
                <w:color w:val="000000"/>
                <w:szCs w:val="21"/>
              </w:rPr>
            </w:pPr>
          </w:p>
        </w:tc>
      </w:tr>
      <w:tr w:rsidR="006078D4" w:rsidRPr="00265699" w14:paraId="65C616E5" w14:textId="77777777" w:rsidTr="005B3202">
        <w:trPr>
          <w:trHeight w:val="680"/>
        </w:trPr>
        <w:tc>
          <w:tcPr>
            <w:tcW w:w="906" w:type="pct"/>
            <w:vMerge/>
            <w:vAlign w:val="center"/>
          </w:tcPr>
          <w:p w14:paraId="69CE57ED" w14:textId="77777777" w:rsidR="006078D4" w:rsidRPr="00265699" w:rsidRDefault="006078D4" w:rsidP="00B80E9B">
            <w:pPr>
              <w:widowControl/>
              <w:spacing w:line="360" w:lineRule="auto"/>
              <w:jc w:val="center"/>
              <w:rPr>
                <w:rFonts w:ascii="宋体" w:hAnsi="宋体" w:cs="宋体"/>
                <w:b/>
                <w:bCs/>
                <w:color w:val="252525"/>
                <w:kern w:val="0"/>
                <w:szCs w:val="21"/>
              </w:rPr>
            </w:pPr>
          </w:p>
        </w:tc>
        <w:tc>
          <w:tcPr>
            <w:tcW w:w="1388" w:type="pct"/>
            <w:vAlign w:val="center"/>
          </w:tcPr>
          <w:p w14:paraId="2C101436" w14:textId="77777777" w:rsidR="006078D4" w:rsidRPr="00265699" w:rsidRDefault="006078D4" w:rsidP="00B80E9B">
            <w:pPr>
              <w:spacing w:line="360" w:lineRule="auto"/>
              <w:jc w:val="center"/>
              <w:rPr>
                <w:rFonts w:ascii="宋体" w:hAnsi="宋体" w:cs="宋体"/>
                <w:szCs w:val="21"/>
              </w:rPr>
            </w:pPr>
            <w:r w:rsidRPr="00265699">
              <w:rPr>
                <w:rFonts w:ascii="宋体" w:hAnsi="宋体" w:hint="eastAsia"/>
                <w:szCs w:val="21"/>
              </w:rPr>
              <w:t>苯系物采样器烟气预处理</w:t>
            </w:r>
          </w:p>
        </w:tc>
        <w:tc>
          <w:tcPr>
            <w:tcW w:w="694" w:type="pct"/>
            <w:vAlign w:val="center"/>
          </w:tcPr>
          <w:p w14:paraId="7FE431C8" w14:textId="77777777" w:rsidR="006078D4" w:rsidRPr="00265699" w:rsidRDefault="006078D4" w:rsidP="00B80E9B">
            <w:pPr>
              <w:widowControl/>
              <w:spacing w:line="360" w:lineRule="auto"/>
              <w:jc w:val="center"/>
              <w:rPr>
                <w:rFonts w:ascii="宋体" w:hAnsi="宋体" w:cs="宋体"/>
                <w:color w:val="252525"/>
                <w:kern w:val="0"/>
                <w:szCs w:val="21"/>
              </w:rPr>
            </w:pPr>
            <w:r w:rsidRPr="00265699">
              <w:rPr>
                <w:rFonts w:ascii="宋体" w:hAnsi="宋体" w:hint="eastAsia"/>
                <w:szCs w:val="21"/>
              </w:rPr>
              <w:t>2</w:t>
            </w:r>
          </w:p>
        </w:tc>
        <w:tc>
          <w:tcPr>
            <w:tcW w:w="616" w:type="pct"/>
            <w:vAlign w:val="center"/>
          </w:tcPr>
          <w:p w14:paraId="7056C183" w14:textId="77777777" w:rsidR="006078D4" w:rsidRPr="00265699" w:rsidRDefault="006078D4" w:rsidP="00B80E9B">
            <w:pPr>
              <w:spacing w:line="360" w:lineRule="auto"/>
              <w:jc w:val="center"/>
              <w:rPr>
                <w:rFonts w:ascii="宋体" w:hAnsi="宋体" w:cs="宋体"/>
                <w:color w:val="252525"/>
                <w:kern w:val="0"/>
                <w:szCs w:val="21"/>
              </w:rPr>
            </w:pPr>
            <w:r w:rsidRPr="00265699">
              <w:rPr>
                <w:rFonts w:ascii="宋体" w:hAnsi="宋体" w:cs="Arial" w:hint="eastAsia"/>
                <w:szCs w:val="21"/>
              </w:rPr>
              <w:t>否</w:t>
            </w:r>
          </w:p>
        </w:tc>
        <w:tc>
          <w:tcPr>
            <w:tcW w:w="617" w:type="pct"/>
            <w:vMerge/>
            <w:vAlign w:val="center"/>
          </w:tcPr>
          <w:p w14:paraId="4B4AA22B" w14:textId="77777777" w:rsidR="006078D4" w:rsidRPr="00265699" w:rsidRDefault="006078D4" w:rsidP="00B80E9B">
            <w:pPr>
              <w:widowControl/>
              <w:spacing w:line="360" w:lineRule="auto"/>
              <w:jc w:val="left"/>
              <w:rPr>
                <w:rFonts w:ascii="宋体" w:hAnsi="宋体" w:cs="宋体"/>
                <w:color w:val="000000"/>
                <w:szCs w:val="21"/>
              </w:rPr>
            </w:pPr>
          </w:p>
        </w:tc>
        <w:tc>
          <w:tcPr>
            <w:tcW w:w="779" w:type="pct"/>
            <w:vMerge/>
          </w:tcPr>
          <w:p w14:paraId="093C34E6" w14:textId="77777777" w:rsidR="006078D4" w:rsidRPr="00265699" w:rsidRDefault="006078D4" w:rsidP="00B80E9B">
            <w:pPr>
              <w:widowControl/>
              <w:spacing w:line="360" w:lineRule="auto"/>
              <w:jc w:val="left"/>
              <w:rPr>
                <w:rFonts w:ascii="宋体" w:hAnsi="宋体" w:cs="宋体"/>
                <w:color w:val="000000"/>
                <w:szCs w:val="21"/>
              </w:rPr>
            </w:pPr>
          </w:p>
        </w:tc>
      </w:tr>
      <w:tr w:rsidR="006078D4" w:rsidRPr="00265699" w14:paraId="74827CB9" w14:textId="77777777" w:rsidTr="005B3202">
        <w:trPr>
          <w:trHeight w:val="680"/>
        </w:trPr>
        <w:tc>
          <w:tcPr>
            <w:tcW w:w="906" w:type="pct"/>
            <w:vMerge w:val="restart"/>
            <w:vAlign w:val="center"/>
          </w:tcPr>
          <w:p w14:paraId="7B6949FF" w14:textId="77777777" w:rsidR="006078D4" w:rsidRPr="00265699" w:rsidRDefault="006078D4" w:rsidP="00B80E9B">
            <w:pPr>
              <w:widowControl/>
              <w:spacing w:line="360" w:lineRule="auto"/>
              <w:jc w:val="center"/>
              <w:rPr>
                <w:rFonts w:ascii="宋体" w:hAnsi="宋体" w:cs="宋体"/>
                <w:b/>
                <w:bCs/>
                <w:color w:val="252525"/>
                <w:kern w:val="0"/>
                <w:szCs w:val="21"/>
              </w:rPr>
            </w:pPr>
            <w:r w:rsidRPr="00265699">
              <w:rPr>
                <w:rFonts w:ascii="宋体" w:hAnsi="宋体" w:cs="宋体" w:hint="eastAsia"/>
                <w:b/>
                <w:bCs/>
                <w:color w:val="252525"/>
                <w:kern w:val="0"/>
                <w:szCs w:val="21"/>
              </w:rPr>
              <w:t>第二包：挥发性有机物执法设备采购</w:t>
            </w:r>
          </w:p>
        </w:tc>
        <w:tc>
          <w:tcPr>
            <w:tcW w:w="1388" w:type="pct"/>
            <w:vAlign w:val="center"/>
          </w:tcPr>
          <w:p w14:paraId="1148B0AE" w14:textId="77777777" w:rsidR="006078D4" w:rsidRPr="00265699" w:rsidRDefault="006078D4" w:rsidP="00B80E9B">
            <w:pPr>
              <w:spacing w:line="360" w:lineRule="auto"/>
              <w:jc w:val="center"/>
              <w:rPr>
                <w:rFonts w:ascii="宋体" w:hAnsi="宋体"/>
                <w:szCs w:val="21"/>
              </w:rPr>
            </w:pPr>
            <w:r w:rsidRPr="00265699">
              <w:rPr>
                <w:rFonts w:ascii="宋体" w:hAnsi="宋体" w:cs="宋体" w:hint="eastAsia"/>
                <w:szCs w:val="21"/>
                <w:lang w:bidi="ar"/>
              </w:rPr>
              <w:t>红外气体摄像仪</w:t>
            </w:r>
          </w:p>
        </w:tc>
        <w:tc>
          <w:tcPr>
            <w:tcW w:w="694" w:type="pct"/>
            <w:vAlign w:val="center"/>
          </w:tcPr>
          <w:p w14:paraId="2CAEAC33" w14:textId="77777777" w:rsidR="006078D4" w:rsidRPr="00265699" w:rsidRDefault="006078D4" w:rsidP="00B80E9B">
            <w:pPr>
              <w:widowControl/>
              <w:spacing w:line="360" w:lineRule="auto"/>
              <w:jc w:val="center"/>
              <w:rPr>
                <w:rFonts w:ascii="宋体" w:hAnsi="宋体"/>
                <w:szCs w:val="21"/>
              </w:rPr>
            </w:pPr>
            <w:r w:rsidRPr="00265699">
              <w:rPr>
                <w:rFonts w:ascii="宋体" w:hAnsi="宋体" w:hint="eastAsia"/>
                <w:szCs w:val="21"/>
              </w:rPr>
              <w:t>1</w:t>
            </w:r>
          </w:p>
        </w:tc>
        <w:tc>
          <w:tcPr>
            <w:tcW w:w="616" w:type="pct"/>
            <w:vAlign w:val="center"/>
          </w:tcPr>
          <w:p w14:paraId="4410E1B7" w14:textId="77777777" w:rsidR="006078D4" w:rsidRPr="00265699" w:rsidRDefault="006078D4" w:rsidP="00B80E9B">
            <w:pPr>
              <w:spacing w:line="360" w:lineRule="auto"/>
              <w:jc w:val="center"/>
              <w:rPr>
                <w:rFonts w:ascii="宋体" w:hAnsi="宋体" w:cs="Arial"/>
                <w:szCs w:val="21"/>
              </w:rPr>
            </w:pPr>
            <w:r w:rsidRPr="00265699">
              <w:rPr>
                <w:rFonts w:ascii="宋体" w:hAnsi="宋体" w:cs="Arial" w:hint="eastAsia"/>
                <w:szCs w:val="21"/>
              </w:rPr>
              <w:t>是</w:t>
            </w:r>
          </w:p>
        </w:tc>
        <w:tc>
          <w:tcPr>
            <w:tcW w:w="617" w:type="pct"/>
            <w:vMerge w:val="restart"/>
            <w:vAlign w:val="center"/>
          </w:tcPr>
          <w:p w14:paraId="56B0045E" w14:textId="77777777" w:rsidR="006078D4" w:rsidRPr="00265699" w:rsidRDefault="006078D4" w:rsidP="00B80E9B">
            <w:pPr>
              <w:widowControl/>
              <w:spacing w:line="360" w:lineRule="auto"/>
              <w:jc w:val="center"/>
              <w:rPr>
                <w:rFonts w:ascii="宋体" w:hAnsi="宋体" w:cs="宋体"/>
                <w:szCs w:val="21"/>
              </w:rPr>
            </w:pPr>
            <w:r w:rsidRPr="00265699">
              <w:rPr>
                <w:rFonts w:ascii="宋体" w:hAnsi="宋体" w:cs="宋体" w:hint="eastAsia"/>
                <w:szCs w:val="21"/>
              </w:rPr>
              <w:t>具体详见采购需求</w:t>
            </w:r>
          </w:p>
        </w:tc>
        <w:tc>
          <w:tcPr>
            <w:tcW w:w="779" w:type="pct"/>
            <w:vMerge w:val="restart"/>
            <w:vAlign w:val="center"/>
          </w:tcPr>
          <w:p w14:paraId="39A470A7" w14:textId="77777777" w:rsidR="006078D4" w:rsidRPr="00265699" w:rsidRDefault="006078D4" w:rsidP="00B80E9B">
            <w:pPr>
              <w:widowControl/>
              <w:spacing w:line="360" w:lineRule="auto"/>
              <w:jc w:val="center"/>
              <w:rPr>
                <w:rFonts w:ascii="宋体" w:hAnsi="宋体" w:cs="宋体"/>
                <w:szCs w:val="21"/>
              </w:rPr>
            </w:pPr>
            <w:r w:rsidRPr="00265699">
              <w:rPr>
                <w:rFonts w:ascii="宋体" w:hAnsi="宋体" w:cs="宋体" w:hint="eastAsia"/>
                <w:szCs w:val="21"/>
              </w:rPr>
              <w:t>210万元</w:t>
            </w:r>
          </w:p>
        </w:tc>
      </w:tr>
      <w:tr w:rsidR="006078D4" w:rsidRPr="00265699" w14:paraId="6EE0582E" w14:textId="77777777" w:rsidTr="005B3202">
        <w:trPr>
          <w:trHeight w:val="680"/>
        </w:trPr>
        <w:tc>
          <w:tcPr>
            <w:tcW w:w="906" w:type="pct"/>
            <w:vMerge/>
            <w:vAlign w:val="center"/>
          </w:tcPr>
          <w:p w14:paraId="4CF7BF0A" w14:textId="77777777" w:rsidR="006078D4" w:rsidRPr="00265699" w:rsidRDefault="006078D4" w:rsidP="00B80E9B">
            <w:pPr>
              <w:widowControl/>
              <w:spacing w:line="360" w:lineRule="auto"/>
              <w:jc w:val="center"/>
              <w:rPr>
                <w:rFonts w:ascii="宋体" w:hAnsi="宋体" w:cs="宋体"/>
                <w:b/>
                <w:bCs/>
                <w:color w:val="252525"/>
                <w:kern w:val="0"/>
                <w:szCs w:val="21"/>
              </w:rPr>
            </w:pPr>
          </w:p>
        </w:tc>
        <w:tc>
          <w:tcPr>
            <w:tcW w:w="1388" w:type="pct"/>
            <w:vAlign w:val="center"/>
          </w:tcPr>
          <w:p w14:paraId="5768C9F5" w14:textId="77777777" w:rsidR="006078D4" w:rsidRPr="00265699" w:rsidRDefault="006078D4" w:rsidP="00B80E9B">
            <w:pPr>
              <w:spacing w:line="360" w:lineRule="auto"/>
              <w:jc w:val="center"/>
              <w:rPr>
                <w:rFonts w:ascii="宋体" w:hAnsi="宋体"/>
                <w:szCs w:val="21"/>
              </w:rPr>
            </w:pPr>
            <w:r w:rsidRPr="00265699">
              <w:rPr>
                <w:rFonts w:ascii="宋体" w:hAnsi="宋体" w:hint="eastAsia"/>
                <w:szCs w:val="21"/>
              </w:rPr>
              <w:t>便携式V</w:t>
            </w:r>
            <w:r w:rsidRPr="00265699">
              <w:rPr>
                <w:rFonts w:ascii="宋体" w:hAnsi="宋体"/>
                <w:szCs w:val="21"/>
              </w:rPr>
              <w:t>OC</w:t>
            </w:r>
            <w:r w:rsidRPr="00265699">
              <w:rPr>
                <w:rFonts w:ascii="宋体" w:hAnsi="宋体" w:hint="eastAsia"/>
                <w:szCs w:val="21"/>
              </w:rPr>
              <w:t>s检测仪</w:t>
            </w:r>
          </w:p>
        </w:tc>
        <w:tc>
          <w:tcPr>
            <w:tcW w:w="694" w:type="pct"/>
            <w:vAlign w:val="center"/>
          </w:tcPr>
          <w:p w14:paraId="6A18A859" w14:textId="77777777" w:rsidR="006078D4" w:rsidRPr="00265699" w:rsidRDefault="006078D4" w:rsidP="00B80E9B">
            <w:pPr>
              <w:widowControl/>
              <w:spacing w:line="360" w:lineRule="auto"/>
              <w:jc w:val="center"/>
              <w:rPr>
                <w:rFonts w:ascii="宋体" w:hAnsi="宋体"/>
                <w:szCs w:val="21"/>
              </w:rPr>
            </w:pPr>
            <w:r w:rsidRPr="00265699">
              <w:rPr>
                <w:rFonts w:ascii="宋体" w:hAnsi="宋体" w:hint="eastAsia"/>
                <w:szCs w:val="21"/>
              </w:rPr>
              <w:t>1</w:t>
            </w:r>
          </w:p>
        </w:tc>
        <w:tc>
          <w:tcPr>
            <w:tcW w:w="616" w:type="pct"/>
            <w:vAlign w:val="center"/>
          </w:tcPr>
          <w:p w14:paraId="4EFF5132" w14:textId="77777777" w:rsidR="006078D4" w:rsidRPr="00265699" w:rsidRDefault="006078D4" w:rsidP="00B80E9B">
            <w:pPr>
              <w:spacing w:line="360" w:lineRule="auto"/>
              <w:jc w:val="center"/>
              <w:rPr>
                <w:rFonts w:ascii="宋体" w:hAnsi="宋体" w:cs="Arial"/>
                <w:szCs w:val="21"/>
              </w:rPr>
            </w:pPr>
            <w:r w:rsidRPr="00265699">
              <w:rPr>
                <w:rFonts w:ascii="宋体" w:hAnsi="宋体" w:cs="Arial" w:hint="eastAsia"/>
                <w:szCs w:val="21"/>
              </w:rPr>
              <w:t>否</w:t>
            </w:r>
          </w:p>
        </w:tc>
        <w:tc>
          <w:tcPr>
            <w:tcW w:w="617" w:type="pct"/>
            <w:vMerge/>
            <w:vAlign w:val="center"/>
          </w:tcPr>
          <w:p w14:paraId="33DAD676" w14:textId="77777777" w:rsidR="006078D4" w:rsidRPr="00265699" w:rsidRDefault="006078D4" w:rsidP="00B80E9B">
            <w:pPr>
              <w:widowControl/>
              <w:spacing w:line="360" w:lineRule="auto"/>
              <w:jc w:val="left"/>
              <w:rPr>
                <w:rFonts w:ascii="宋体" w:hAnsi="宋体" w:cs="宋体"/>
                <w:color w:val="000000"/>
                <w:szCs w:val="21"/>
              </w:rPr>
            </w:pPr>
          </w:p>
        </w:tc>
        <w:tc>
          <w:tcPr>
            <w:tcW w:w="779" w:type="pct"/>
            <w:vMerge/>
          </w:tcPr>
          <w:p w14:paraId="6D624AE6" w14:textId="77777777" w:rsidR="006078D4" w:rsidRPr="00265699" w:rsidRDefault="006078D4" w:rsidP="00B80E9B">
            <w:pPr>
              <w:widowControl/>
              <w:spacing w:line="360" w:lineRule="auto"/>
              <w:jc w:val="left"/>
              <w:rPr>
                <w:rFonts w:ascii="宋体" w:hAnsi="宋体" w:cs="宋体"/>
                <w:color w:val="000000"/>
                <w:szCs w:val="21"/>
              </w:rPr>
            </w:pPr>
          </w:p>
        </w:tc>
      </w:tr>
      <w:tr w:rsidR="006078D4" w:rsidRPr="00265699" w14:paraId="1C8803A1" w14:textId="77777777" w:rsidTr="005B3202">
        <w:trPr>
          <w:trHeight w:val="680"/>
        </w:trPr>
        <w:tc>
          <w:tcPr>
            <w:tcW w:w="906" w:type="pct"/>
            <w:vAlign w:val="center"/>
          </w:tcPr>
          <w:p w14:paraId="2FA3DC04" w14:textId="77777777" w:rsidR="006078D4" w:rsidRPr="00265699" w:rsidRDefault="006078D4" w:rsidP="00B80E9B">
            <w:pPr>
              <w:widowControl/>
              <w:spacing w:line="360" w:lineRule="auto"/>
              <w:jc w:val="center"/>
              <w:rPr>
                <w:rFonts w:ascii="宋体" w:hAnsi="宋体" w:cs="宋体"/>
                <w:b/>
                <w:bCs/>
                <w:color w:val="252525"/>
                <w:kern w:val="0"/>
                <w:szCs w:val="21"/>
              </w:rPr>
            </w:pPr>
            <w:r w:rsidRPr="00265699">
              <w:rPr>
                <w:rFonts w:ascii="宋体" w:hAnsi="宋体" w:cs="宋体" w:hint="eastAsia"/>
                <w:b/>
                <w:bCs/>
                <w:color w:val="252525"/>
                <w:kern w:val="0"/>
                <w:szCs w:val="21"/>
              </w:rPr>
              <w:lastRenderedPageBreak/>
              <w:t>第三包：重点行业企业挥发性有机物监管核查与技术指导</w:t>
            </w:r>
          </w:p>
        </w:tc>
        <w:tc>
          <w:tcPr>
            <w:tcW w:w="3315" w:type="pct"/>
            <w:gridSpan w:val="4"/>
            <w:vAlign w:val="center"/>
          </w:tcPr>
          <w:p w14:paraId="3C3C504F" w14:textId="77777777" w:rsidR="006078D4" w:rsidRPr="00265699" w:rsidRDefault="006078D4" w:rsidP="00B80E9B">
            <w:pPr>
              <w:widowControl/>
              <w:spacing w:line="360" w:lineRule="auto"/>
              <w:ind w:firstLine="420"/>
              <w:jc w:val="left"/>
              <w:rPr>
                <w:rFonts w:ascii="宋体" w:hAnsi="宋体" w:cs="宋体"/>
                <w:color w:val="000000"/>
                <w:szCs w:val="21"/>
              </w:rPr>
            </w:pPr>
            <w:r w:rsidRPr="00265699">
              <w:rPr>
                <w:rFonts w:ascii="宋体" w:hAnsi="宋体" w:cs="宋体" w:hint="eastAsia"/>
                <w:color w:val="000000"/>
                <w:szCs w:val="21"/>
              </w:rPr>
              <w:t>根据重点行业企业特点组织涉挥发性有机物企业开展系列专业培训与技术指导，帮扶指导企业建立原辅料</w:t>
            </w:r>
            <w:proofErr w:type="gramStart"/>
            <w:r w:rsidRPr="00265699">
              <w:rPr>
                <w:rFonts w:ascii="宋体" w:hAnsi="宋体" w:cs="宋体" w:hint="eastAsia"/>
                <w:color w:val="000000"/>
                <w:szCs w:val="21"/>
              </w:rPr>
              <w:t>材料台</w:t>
            </w:r>
            <w:proofErr w:type="gramEnd"/>
            <w:r w:rsidRPr="00265699">
              <w:rPr>
                <w:rFonts w:ascii="宋体" w:hAnsi="宋体" w:cs="宋体" w:hint="eastAsia"/>
                <w:color w:val="000000"/>
                <w:szCs w:val="21"/>
              </w:rPr>
              <w:t>账、制定VOCs无组织排放控制规程、指导对达不到标准要求的VOCs收集企业治理设施进行更换或升级改造等工作。</w:t>
            </w:r>
          </w:p>
        </w:tc>
        <w:tc>
          <w:tcPr>
            <w:tcW w:w="779" w:type="pct"/>
            <w:vAlign w:val="center"/>
          </w:tcPr>
          <w:p w14:paraId="70E1ABC8" w14:textId="77777777" w:rsidR="006078D4" w:rsidRPr="00265699" w:rsidRDefault="006078D4" w:rsidP="00B80E9B">
            <w:pPr>
              <w:widowControl/>
              <w:spacing w:line="360" w:lineRule="auto"/>
              <w:jc w:val="center"/>
              <w:rPr>
                <w:rFonts w:ascii="宋体" w:hAnsi="宋体" w:cs="宋体"/>
                <w:color w:val="000000"/>
                <w:szCs w:val="21"/>
              </w:rPr>
            </w:pPr>
            <w:r w:rsidRPr="00265699">
              <w:rPr>
                <w:rFonts w:ascii="宋体" w:hAnsi="宋体" w:cs="宋体" w:hint="eastAsia"/>
                <w:szCs w:val="21"/>
              </w:rPr>
              <w:t>73.05万元</w:t>
            </w:r>
          </w:p>
        </w:tc>
      </w:tr>
    </w:tbl>
    <w:p w14:paraId="29000797" w14:textId="77777777" w:rsidR="006078D4" w:rsidRPr="00265699" w:rsidRDefault="006078D4" w:rsidP="006078D4">
      <w:pPr>
        <w:spacing w:line="360" w:lineRule="auto"/>
        <w:ind w:firstLineChars="200" w:firstLine="480"/>
        <w:rPr>
          <w:rFonts w:ascii="宋体" w:hAnsi="宋体" w:cs="宋体"/>
          <w:sz w:val="24"/>
          <w:szCs w:val="24"/>
        </w:rPr>
      </w:pPr>
    </w:p>
    <w:p w14:paraId="012FE601" w14:textId="77777777" w:rsidR="006078D4" w:rsidRPr="00265699" w:rsidRDefault="006078D4" w:rsidP="006078D4">
      <w:pPr>
        <w:spacing w:line="360" w:lineRule="auto"/>
        <w:ind w:firstLineChars="200" w:firstLine="480"/>
        <w:rPr>
          <w:rFonts w:ascii="宋体" w:hAnsi="宋体" w:cs="宋体"/>
          <w:sz w:val="24"/>
          <w:szCs w:val="24"/>
          <w:u w:val="single"/>
        </w:rPr>
      </w:pPr>
      <w:r w:rsidRPr="00265699">
        <w:rPr>
          <w:rFonts w:ascii="宋体" w:hAnsi="宋体" w:cs="宋体" w:hint="eastAsia"/>
          <w:sz w:val="24"/>
          <w:szCs w:val="24"/>
        </w:rPr>
        <w:t>合同履行期限：第一包：自合同签订之日起2个月内交货；第二包：</w:t>
      </w:r>
      <w:bookmarkStart w:id="5" w:name="_Hlk65847755"/>
      <w:r w:rsidRPr="00265699">
        <w:rPr>
          <w:rFonts w:ascii="宋体" w:hAnsi="宋体" w:cs="宋体" w:hint="eastAsia"/>
          <w:sz w:val="24"/>
          <w:szCs w:val="24"/>
        </w:rPr>
        <w:t>自合同签订之日起6</w:t>
      </w:r>
      <w:r w:rsidRPr="00265699">
        <w:rPr>
          <w:rFonts w:ascii="宋体" w:hAnsi="宋体" w:cs="宋体"/>
          <w:sz w:val="24"/>
          <w:szCs w:val="24"/>
        </w:rPr>
        <w:t>0</w:t>
      </w:r>
      <w:r w:rsidRPr="00265699">
        <w:rPr>
          <w:rFonts w:ascii="宋体" w:hAnsi="宋体" w:cs="宋体" w:hint="eastAsia"/>
          <w:sz w:val="24"/>
          <w:szCs w:val="24"/>
        </w:rPr>
        <w:t>天内交货</w:t>
      </w:r>
      <w:bookmarkEnd w:id="5"/>
      <w:r w:rsidRPr="00265699">
        <w:rPr>
          <w:rFonts w:ascii="宋体" w:hAnsi="宋体" w:cs="宋体" w:hint="eastAsia"/>
          <w:sz w:val="24"/>
          <w:szCs w:val="24"/>
        </w:rPr>
        <w:t>；第三包：自合同签订之日起至2</w:t>
      </w:r>
      <w:r w:rsidRPr="00265699">
        <w:rPr>
          <w:rFonts w:ascii="宋体" w:hAnsi="宋体" w:cs="宋体"/>
          <w:sz w:val="24"/>
          <w:szCs w:val="24"/>
        </w:rPr>
        <w:t>021</w:t>
      </w:r>
      <w:r w:rsidRPr="00265699">
        <w:rPr>
          <w:rFonts w:ascii="宋体" w:hAnsi="宋体" w:cs="宋体" w:hint="eastAsia"/>
          <w:sz w:val="24"/>
          <w:szCs w:val="24"/>
        </w:rPr>
        <w:t>年1</w:t>
      </w:r>
      <w:r w:rsidRPr="00265699">
        <w:rPr>
          <w:rFonts w:ascii="宋体" w:hAnsi="宋体" w:cs="宋体"/>
          <w:sz w:val="24"/>
          <w:szCs w:val="24"/>
        </w:rPr>
        <w:t>2</w:t>
      </w:r>
      <w:r w:rsidRPr="00265699">
        <w:rPr>
          <w:rFonts w:ascii="宋体" w:hAnsi="宋体" w:cs="宋体" w:hint="eastAsia"/>
          <w:sz w:val="24"/>
          <w:szCs w:val="24"/>
        </w:rPr>
        <w:t>月3</w:t>
      </w:r>
      <w:r w:rsidRPr="00265699">
        <w:rPr>
          <w:rFonts w:ascii="宋体" w:hAnsi="宋体" w:cs="宋体"/>
          <w:sz w:val="24"/>
          <w:szCs w:val="24"/>
        </w:rPr>
        <w:t>1</w:t>
      </w:r>
      <w:r w:rsidRPr="00265699">
        <w:rPr>
          <w:rFonts w:ascii="宋体" w:hAnsi="宋体" w:cs="宋体" w:hint="eastAsia"/>
          <w:sz w:val="24"/>
          <w:szCs w:val="24"/>
        </w:rPr>
        <w:t>日。</w:t>
      </w:r>
    </w:p>
    <w:p w14:paraId="2597660B" w14:textId="77777777" w:rsidR="006078D4" w:rsidRPr="00265699" w:rsidRDefault="006078D4" w:rsidP="006078D4">
      <w:pPr>
        <w:spacing w:line="360" w:lineRule="auto"/>
        <w:ind w:firstLineChars="200" w:firstLine="480"/>
        <w:rPr>
          <w:rFonts w:ascii="宋体" w:hAnsi="宋体" w:cs="宋体"/>
          <w:sz w:val="24"/>
          <w:szCs w:val="24"/>
        </w:rPr>
      </w:pPr>
      <w:r w:rsidRPr="00265699">
        <w:rPr>
          <w:rFonts w:ascii="宋体" w:hAnsi="宋体" w:cs="宋体" w:hint="eastAsia"/>
          <w:sz w:val="24"/>
          <w:szCs w:val="24"/>
        </w:rPr>
        <w:t>本项目不接受联合体投标。</w:t>
      </w:r>
    </w:p>
    <w:p w14:paraId="3C3277E2" w14:textId="77777777" w:rsidR="006078D4" w:rsidRPr="00265699" w:rsidRDefault="006078D4" w:rsidP="006078D4">
      <w:pPr>
        <w:pStyle w:val="2"/>
        <w:spacing w:before="0" w:after="0" w:line="360" w:lineRule="auto"/>
        <w:ind w:firstLineChars="0" w:firstLine="0"/>
        <w:rPr>
          <w:rFonts w:ascii="宋体" w:eastAsia="宋体" w:hAnsi="宋体" w:cs="宋体"/>
          <w:b/>
          <w:bCs w:val="0"/>
          <w:sz w:val="24"/>
          <w:szCs w:val="24"/>
        </w:rPr>
      </w:pPr>
      <w:bookmarkStart w:id="6" w:name="_Toc35393622"/>
      <w:bookmarkStart w:id="7" w:name="_Toc28359003"/>
      <w:bookmarkStart w:id="8" w:name="_Toc28359080"/>
      <w:bookmarkStart w:id="9" w:name="_Toc35393791"/>
      <w:r w:rsidRPr="00265699">
        <w:rPr>
          <w:rFonts w:ascii="宋体" w:eastAsia="宋体" w:hAnsi="宋体" w:cs="宋体" w:hint="eastAsia"/>
          <w:b/>
          <w:bCs w:val="0"/>
          <w:sz w:val="24"/>
          <w:szCs w:val="24"/>
        </w:rPr>
        <w:t>二、申请人的资格要求</w:t>
      </w:r>
      <w:bookmarkEnd w:id="6"/>
      <w:bookmarkEnd w:id="7"/>
      <w:bookmarkEnd w:id="8"/>
      <w:bookmarkEnd w:id="9"/>
    </w:p>
    <w:p w14:paraId="772DEDCE" w14:textId="77777777" w:rsidR="006078D4" w:rsidRPr="00265699" w:rsidRDefault="006078D4" w:rsidP="006078D4">
      <w:pPr>
        <w:spacing w:line="360" w:lineRule="auto"/>
        <w:ind w:firstLineChars="200" w:firstLine="480"/>
        <w:rPr>
          <w:rFonts w:ascii="宋体" w:hAnsi="宋体" w:cs="宋体"/>
          <w:sz w:val="24"/>
          <w:szCs w:val="24"/>
        </w:rPr>
      </w:pPr>
      <w:r w:rsidRPr="00265699">
        <w:rPr>
          <w:rFonts w:ascii="宋体" w:hAnsi="宋体" w:cs="宋体" w:hint="eastAsia"/>
          <w:sz w:val="24"/>
          <w:szCs w:val="24"/>
        </w:rPr>
        <w:t>1.满足《中华人民共和国政府采购法》第二十二条规定；</w:t>
      </w:r>
    </w:p>
    <w:p w14:paraId="3808F21F" w14:textId="77777777" w:rsidR="006078D4" w:rsidRPr="00265699" w:rsidRDefault="006078D4" w:rsidP="006078D4">
      <w:pPr>
        <w:spacing w:line="360" w:lineRule="auto"/>
        <w:ind w:firstLineChars="200" w:firstLine="480"/>
        <w:rPr>
          <w:rFonts w:ascii="宋体" w:hAnsi="宋体" w:cs="宋体"/>
          <w:sz w:val="24"/>
          <w:szCs w:val="24"/>
        </w:rPr>
      </w:pPr>
      <w:bookmarkStart w:id="10" w:name="_Toc28359004"/>
      <w:bookmarkStart w:id="11" w:name="_Toc28359081"/>
      <w:r w:rsidRPr="00265699">
        <w:rPr>
          <w:rFonts w:ascii="宋体" w:hAnsi="宋体" w:cs="宋体" w:hint="eastAsia"/>
          <w:sz w:val="24"/>
          <w:szCs w:val="24"/>
        </w:rPr>
        <w:t>2.落实政府采购政策需满足的资格要求：本项目非专门面向中小微企业</w:t>
      </w:r>
    </w:p>
    <w:p w14:paraId="4A3D5385" w14:textId="77777777" w:rsidR="006078D4" w:rsidRPr="00265699" w:rsidRDefault="006078D4" w:rsidP="006078D4">
      <w:pPr>
        <w:adjustRightInd w:val="0"/>
        <w:snapToGrid w:val="0"/>
        <w:spacing w:line="360" w:lineRule="auto"/>
        <w:ind w:firstLineChars="200" w:firstLine="480"/>
        <w:jc w:val="left"/>
        <w:rPr>
          <w:rFonts w:ascii="宋体" w:hAnsi="宋体" w:cs="宋体"/>
          <w:sz w:val="24"/>
          <w:szCs w:val="24"/>
        </w:rPr>
      </w:pPr>
      <w:r w:rsidRPr="00265699">
        <w:rPr>
          <w:rFonts w:ascii="宋体" w:hAnsi="宋体" w:cs="宋体" w:hint="eastAsia"/>
          <w:sz w:val="24"/>
          <w:szCs w:val="24"/>
        </w:rPr>
        <w:t>3.本项目的特定资格要求：</w:t>
      </w:r>
    </w:p>
    <w:p w14:paraId="2DBA015D" w14:textId="77777777" w:rsidR="006078D4" w:rsidRPr="00265699" w:rsidRDefault="006078D4" w:rsidP="006078D4">
      <w:pPr>
        <w:adjustRightInd w:val="0"/>
        <w:snapToGrid w:val="0"/>
        <w:spacing w:line="360" w:lineRule="auto"/>
        <w:ind w:firstLineChars="290" w:firstLine="696"/>
        <w:jc w:val="left"/>
        <w:rPr>
          <w:rFonts w:ascii="宋体" w:hAnsi="宋体" w:cs="宋体"/>
          <w:sz w:val="24"/>
        </w:rPr>
      </w:pPr>
      <w:r w:rsidRPr="00265699">
        <w:rPr>
          <w:rFonts w:ascii="宋体" w:hAnsi="宋体" w:cs="宋体" w:hint="eastAsia"/>
          <w:sz w:val="24"/>
        </w:rPr>
        <w:t>1）未被列入“信用中国”网站（www.creditchina.gov.cn）、中国政府采购网（www.ccgp.gov.cn）失信被执行人、重大税收违法案件当事人名单、政府采购严重违法失信行为记录名单；</w:t>
      </w:r>
    </w:p>
    <w:p w14:paraId="53D323C7" w14:textId="77777777" w:rsidR="006078D4" w:rsidRPr="00265699" w:rsidRDefault="006078D4" w:rsidP="006078D4">
      <w:pPr>
        <w:adjustRightInd w:val="0"/>
        <w:snapToGrid w:val="0"/>
        <w:spacing w:line="360" w:lineRule="auto"/>
        <w:ind w:firstLineChars="290" w:firstLine="696"/>
        <w:jc w:val="left"/>
        <w:rPr>
          <w:rFonts w:ascii="宋体" w:hAnsi="宋体" w:cs="宋体"/>
          <w:sz w:val="24"/>
        </w:rPr>
      </w:pPr>
      <w:r w:rsidRPr="00265699">
        <w:rPr>
          <w:rFonts w:ascii="宋体" w:hAnsi="宋体" w:cs="宋体" w:hint="eastAsia"/>
          <w:sz w:val="24"/>
        </w:rPr>
        <w:t>2）未向采购代理机构购买招标文件并登记备案的任何机构不得参与本项目；</w:t>
      </w:r>
    </w:p>
    <w:p w14:paraId="66105EB6" w14:textId="77777777" w:rsidR="006078D4" w:rsidRPr="00265699" w:rsidRDefault="006078D4" w:rsidP="006078D4">
      <w:pPr>
        <w:pStyle w:val="2"/>
        <w:spacing w:before="0" w:after="0" w:line="360" w:lineRule="auto"/>
        <w:ind w:firstLineChars="0" w:firstLine="0"/>
        <w:rPr>
          <w:rFonts w:ascii="宋体" w:eastAsia="宋体" w:hAnsi="宋体" w:cs="宋体"/>
          <w:b/>
          <w:bCs w:val="0"/>
          <w:sz w:val="24"/>
          <w:szCs w:val="24"/>
        </w:rPr>
      </w:pPr>
      <w:bookmarkStart w:id="12" w:name="_Toc35393792"/>
      <w:bookmarkStart w:id="13" w:name="_Toc35393623"/>
      <w:r w:rsidRPr="00265699">
        <w:rPr>
          <w:rFonts w:ascii="宋体" w:eastAsia="宋体" w:hAnsi="宋体" w:cs="宋体" w:hint="eastAsia"/>
          <w:b/>
          <w:bCs w:val="0"/>
          <w:sz w:val="24"/>
          <w:szCs w:val="24"/>
        </w:rPr>
        <w:t>三、获取招标文件</w:t>
      </w:r>
      <w:bookmarkEnd w:id="10"/>
      <w:bookmarkEnd w:id="11"/>
      <w:bookmarkEnd w:id="12"/>
      <w:bookmarkEnd w:id="13"/>
    </w:p>
    <w:p w14:paraId="1D0E48A8" w14:textId="3B5F170A" w:rsidR="006078D4" w:rsidRPr="00265699" w:rsidRDefault="006078D4" w:rsidP="006078D4">
      <w:pPr>
        <w:spacing w:line="360" w:lineRule="auto"/>
        <w:ind w:firstLineChars="357" w:firstLine="860"/>
        <w:jc w:val="left"/>
        <w:rPr>
          <w:rFonts w:ascii="宋体" w:hAnsi="宋体" w:cs="宋体"/>
          <w:sz w:val="24"/>
          <w:szCs w:val="28"/>
        </w:rPr>
      </w:pPr>
      <w:r w:rsidRPr="00265699">
        <w:rPr>
          <w:rFonts w:ascii="宋体" w:hAnsi="宋体" w:cs="宋体" w:hint="eastAsia"/>
          <w:b/>
          <w:bCs/>
          <w:sz w:val="24"/>
          <w:szCs w:val="28"/>
          <w:u w:val="single"/>
        </w:rPr>
        <w:t>202</w:t>
      </w:r>
      <w:r w:rsidRPr="00265699">
        <w:rPr>
          <w:rFonts w:ascii="宋体" w:hAnsi="宋体" w:cs="宋体"/>
          <w:b/>
          <w:bCs/>
          <w:sz w:val="24"/>
          <w:szCs w:val="28"/>
          <w:u w:val="single"/>
        </w:rPr>
        <w:t>1</w:t>
      </w:r>
      <w:r w:rsidRPr="00265699">
        <w:rPr>
          <w:rFonts w:ascii="宋体" w:hAnsi="宋体" w:cs="宋体" w:hint="eastAsia"/>
          <w:b/>
          <w:bCs/>
          <w:sz w:val="24"/>
          <w:szCs w:val="28"/>
          <w:u w:val="single"/>
        </w:rPr>
        <w:t>年</w:t>
      </w:r>
      <w:r w:rsidRPr="00265699">
        <w:rPr>
          <w:rFonts w:ascii="宋体" w:hAnsi="宋体" w:cs="宋体"/>
          <w:b/>
          <w:bCs/>
          <w:sz w:val="24"/>
          <w:szCs w:val="28"/>
          <w:u w:val="single"/>
        </w:rPr>
        <w:t>03</w:t>
      </w:r>
      <w:r w:rsidRPr="00265699">
        <w:rPr>
          <w:rFonts w:ascii="宋体" w:hAnsi="宋体" w:cs="宋体" w:hint="eastAsia"/>
          <w:b/>
          <w:bCs/>
          <w:sz w:val="24"/>
          <w:szCs w:val="28"/>
          <w:u w:val="single"/>
        </w:rPr>
        <w:t>月</w:t>
      </w:r>
      <w:r w:rsidR="000C16EA" w:rsidRPr="00265699">
        <w:rPr>
          <w:rFonts w:ascii="宋体" w:hAnsi="宋体" w:cs="宋体"/>
          <w:b/>
          <w:bCs/>
          <w:sz w:val="24"/>
          <w:szCs w:val="28"/>
          <w:u w:val="single"/>
        </w:rPr>
        <w:t>09</w:t>
      </w:r>
      <w:r w:rsidRPr="00265699">
        <w:rPr>
          <w:rFonts w:ascii="宋体" w:hAnsi="宋体" w:cs="宋体" w:hint="eastAsia"/>
          <w:b/>
          <w:bCs/>
          <w:sz w:val="24"/>
          <w:szCs w:val="28"/>
          <w:u w:val="single"/>
        </w:rPr>
        <w:t>日</w:t>
      </w:r>
      <w:r w:rsidRPr="00265699">
        <w:rPr>
          <w:rFonts w:ascii="宋体" w:hAnsi="宋体" w:cs="宋体" w:hint="eastAsia"/>
          <w:b/>
          <w:bCs/>
          <w:sz w:val="24"/>
          <w:szCs w:val="28"/>
        </w:rPr>
        <w:t>至</w:t>
      </w:r>
      <w:r w:rsidRPr="00265699">
        <w:rPr>
          <w:rFonts w:ascii="宋体" w:hAnsi="宋体" w:cs="宋体" w:hint="eastAsia"/>
          <w:b/>
          <w:bCs/>
          <w:sz w:val="24"/>
          <w:szCs w:val="28"/>
          <w:u w:val="single"/>
        </w:rPr>
        <w:t xml:space="preserve"> 202</w:t>
      </w:r>
      <w:r w:rsidRPr="00265699">
        <w:rPr>
          <w:rFonts w:ascii="宋体" w:hAnsi="宋体" w:cs="宋体"/>
          <w:b/>
          <w:bCs/>
          <w:sz w:val="24"/>
          <w:szCs w:val="28"/>
          <w:u w:val="single"/>
        </w:rPr>
        <w:t>1</w:t>
      </w:r>
      <w:r w:rsidRPr="00265699">
        <w:rPr>
          <w:rFonts w:ascii="宋体" w:hAnsi="宋体" w:cs="宋体" w:hint="eastAsia"/>
          <w:b/>
          <w:bCs/>
          <w:sz w:val="24"/>
          <w:szCs w:val="28"/>
          <w:u w:val="single"/>
        </w:rPr>
        <w:t>年</w:t>
      </w:r>
      <w:r w:rsidRPr="00265699">
        <w:rPr>
          <w:rFonts w:ascii="宋体" w:hAnsi="宋体" w:cs="宋体"/>
          <w:b/>
          <w:bCs/>
          <w:sz w:val="24"/>
          <w:szCs w:val="28"/>
          <w:u w:val="single"/>
        </w:rPr>
        <w:t>03</w:t>
      </w:r>
      <w:r w:rsidRPr="00265699">
        <w:rPr>
          <w:rFonts w:ascii="宋体" w:hAnsi="宋体" w:cs="宋体" w:hint="eastAsia"/>
          <w:b/>
          <w:bCs/>
          <w:sz w:val="24"/>
          <w:szCs w:val="28"/>
          <w:u w:val="single"/>
        </w:rPr>
        <w:t>月</w:t>
      </w:r>
      <w:r w:rsidR="000C16EA" w:rsidRPr="00265699">
        <w:rPr>
          <w:rFonts w:ascii="宋体" w:hAnsi="宋体" w:cs="宋体"/>
          <w:b/>
          <w:bCs/>
          <w:sz w:val="24"/>
          <w:szCs w:val="28"/>
          <w:u w:val="single"/>
        </w:rPr>
        <w:t>16</w:t>
      </w:r>
      <w:r w:rsidRPr="00265699">
        <w:rPr>
          <w:rFonts w:ascii="宋体" w:hAnsi="宋体" w:cs="宋体" w:hint="eastAsia"/>
          <w:b/>
          <w:bCs/>
          <w:sz w:val="24"/>
          <w:szCs w:val="28"/>
          <w:u w:val="single"/>
        </w:rPr>
        <w:t>日</w:t>
      </w:r>
      <w:r w:rsidRPr="00265699">
        <w:rPr>
          <w:rFonts w:ascii="宋体" w:hAnsi="宋体" w:cs="宋体" w:hint="eastAsia"/>
          <w:sz w:val="24"/>
          <w:szCs w:val="28"/>
        </w:rPr>
        <w:t>，每天上午</w:t>
      </w:r>
      <w:r w:rsidRPr="00265699">
        <w:rPr>
          <w:rFonts w:ascii="宋体" w:hAnsi="宋体" w:cs="宋体" w:hint="eastAsia"/>
          <w:sz w:val="24"/>
          <w:szCs w:val="28"/>
          <w:u w:val="single"/>
        </w:rPr>
        <w:t>9:00</w:t>
      </w:r>
      <w:r w:rsidRPr="00265699">
        <w:rPr>
          <w:rFonts w:ascii="宋体" w:hAnsi="宋体" w:cs="宋体" w:hint="eastAsia"/>
          <w:sz w:val="24"/>
          <w:szCs w:val="28"/>
        </w:rPr>
        <w:t>至</w:t>
      </w:r>
      <w:r w:rsidRPr="00265699">
        <w:rPr>
          <w:rFonts w:ascii="宋体" w:hAnsi="宋体" w:cs="宋体" w:hint="eastAsia"/>
          <w:sz w:val="24"/>
          <w:szCs w:val="28"/>
          <w:u w:val="single"/>
        </w:rPr>
        <w:t>12：00</w:t>
      </w:r>
      <w:r w:rsidRPr="00265699">
        <w:rPr>
          <w:rFonts w:ascii="宋体" w:hAnsi="宋体" w:cs="宋体" w:hint="eastAsia"/>
          <w:sz w:val="24"/>
          <w:szCs w:val="28"/>
        </w:rPr>
        <w:t>，下午</w:t>
      </w:r>
      <w:r w:rsidRPr="00265699">
        <w:rPr>
          <w:rFonts w:ascii="宋体" w:hAnsi="宋体" w:cs="宋体" w:hint="eastAsia"/>
          <w:sz w:val="24"/>
          <w:szCs w:val="28"/>
          <w:u w:val="single"/>
        </w:rPr>
        <w:t>13：00</w:t>
      </w:r>
      <w:r w:rsidRPr="00265699">
        <w:rPr>
          <w:rFonts w:ascii="宋体" w:hAnsi="宋体" w:cs="宋体" w:hint="eastAsia"/>
          <w:sz w:val="24"/>
          <w:szCs w:val="28"/>
        </w:rPr>
        <w:t>至</w:t>
      </w:r>
      <w:r w:rsidRPr="00265699">
        <w:rPr>
          <w:rFonts w:ascii="宋体" w:hAnsi="宋体" w:cs="宋体" w:hint="eastAsia"/>
          <w:sz w:val="24"/>
          <w:szCs w:val="28"/>
          <w:u w:val="single"/>
        </w:rPr>
        <w:t>16：00</w:t>
      </w:r>
      <w:r w:rsidRPr="00265699">
        <w:rPr>
          <w:rFonts w:ascii="宋体" w:hAnsi="宋体" w:cs="宋体" w:hint="eastAsia"/>
          <w:sz w:val="24"/>
          <w:szCs w:val="28"/>
        </w:rPr>
        <w:t>（北京时间，</w:t>
      </w:r>
      <w:r w:rsidRPr="00265699">
        <w:rPr>
          <w:rFonts w:ascii="宋体" w:hAnsi="宋体" w:cs="宋体"/>
          <w:sz w:val="24"/>
          <w:szCs w:val="28"/>
        </w:rPr>
        <w:t>法定节假日</w:t>
      </w:r>
      <w:r w:rsidRPr="00265699">
        <w:rPr>
          <w:rFonts w:ascii="宋体" w:hAnsi="宋体" w:cs="宋体" w:hint="eastAsia"/>
          <w:sz w:val="24"/>
          <w:szCs w:val="28"/>
        </w:rPr>
        <w:t>除外）</w:t>
      </w:r>
    </w:p>
    <w:p w14:paraId="48061505" w14:textId="77777777" w:rsidR="006078D4" w:rsidRPr="00265699" w:rsidRDefault="006078D4" w:rsidP="006078D4">
      <w:pPr>
        <w:spacing w:line="360" w:lineRule="auto"/>
        <w:ind w:leftChars="200" w:left="420"/>
        <w:rPr>
          <w:rFonts w:ascii="宋体" w:hAnsi="宋体" w:cs="宋体"/>
          <w:sz w:val="24"/>
        </w:rPr>
      </w:pPr>
      <w:r w:rsidRPr="00265699">
        <w:rPr>
          <w:rFonts w:ascii="宋体" w:hAnsi="宋体" w:cs="宋体" w:hint="eastAsia"/>
          <w:sz w:val="24"/>
        </w:rPr>
        <w:t>购买地点: 北京市海淀区上地四街</w:t>
      </w:r>
      <w:proofErr w:type="gramStart"/>
      <w:r w:rsidRPr="00265699">
        <w:rPr>
          <w:rFonts w:ascii="宋体" w:hAnsi="宋体" w:cs="宋体" w:hint="eastAsia"/>
          <w:sz w:val="24"/>
        </w:rPr>
        <w:t>8号楼华成</w:t>
      </w:r>
      <w:proofErr w:type="gramEnd"/>
      <w:r w:rsidRPr="00265699">
        <w:rPr>
          <w:rFonts w:ascii="宋体" w:hAnsi="宋体" w:cs="宋体" w:hint="eastAsia"/>
          <w:sz w:val="24"/>
        </w:rPr>
        <w:t>大厦四层</w:t>
      </w:r>
    </w:p>
    <w:p w14:paraId="2C613F4D" w14:textId="74991C90" w:rsidR="006078D4" w:rsidRPr="00265699" w:rsidRDefault="006078D4" w:rsidP="006078D4">
      <w:pPr>
        <w:spacing w:line="360" w:lineRule="auto"/>
        <w:ind w:firstLine="420"/>
        <w:rPr>
          <w:rFonts w:ascii="宋体" w:hAnsi="宋体" w:cs="宋体"/>
          <w:sz w:val="24"/>
        </w:rPr>
      </w:pPr>
      <w:r w:rsidRPr="00265699">
        <w:rPr>
          <w:rFonts w:ascii="宋体" w:hAnsi="宋体" w:cs="宋体" w:hint="eastAsia"/>
          <w:sz w:val="24"/>
        </w:rPr>
        <w:t>招标文件售价：</w:t>
      </w:r>
      <w:r w:rsidRPr="00265699">
        <w:rPr>
          <w:rFonts w:ascii="宋体" w:hAnsi="宋体" w:cs="宋体" w:hint="eastAsia"/>
          <w:b/>
          <w:bCs/>
          <w:sz w:val="24"/>
        </w:rPr>
        <w:t>人民币500元∕套</w:t>
      </w:r>
      <w:r w:rsidRPr="00265699">
        <w:rPr>
          <w:rFonts w:ascii="宋体" w:hAnsi="宋体" w:cs="宋体" w:hint="eastAsia"/>
          <w:sz w:val="24"/>
        </w:rPr>
        <w:t>，售后不退。购买招标文件需报名投标人首先在中工国际招标有限公司网站上进行信息填报，填报链接：</w:t>
      </w:r>
      <w:r w:rsidR="00C070AD" w:rsidRPr="00C070AD">
        <w:rPr>
          <w:rFonts w:ascii="宋体" w:hAnsi="宋体" w:cs="宋体"/>
          <w:sz w:val="24"/>
        </w:rPr>
        <w:t>http://oa.zggjzb.cn/qpoaweb/prg/gys/baoming.aspx?id=471191bc</w:t>
      </w:r>
      <w:r w:rsidRPr="00265699">
        <w:rPr>
          <w:rFonts w:ascii="宋体" w:hAnsi="宋体" w:cs="宋体" w:hint="eastAsia"/>
          <w:sz w:val="24"/>
        </w:rPr>
        <w:t>，</w:t>
      </w:r>
      <w:r w:rsidR="009F39C5" w:rsidRPr="009F39C5">
        <w:rPr>
          <w:rFonts w:ascii="宋体" w:hAnsi="宋体" w:cs="宋体" w:hint="eastAsia"/>
          <w:sz w:val="24"/>
        </w:rPr>
        <w:t>公司信息提交成功后（不代表项目报名成功，也不能作为报名成功的依据），将标书款电汇至我公司标书款专用账户，采购代理机构确认</w:t>
      </w:r>
      <w:r w:rsidR="003149CD">
        <w:rPr>
          <w:rFonts w:ascii="宋体" w:hAnsi="宋体" w:cs="宋体" w:hint="eastAsia"/>
          <w:sz w:val="24"/>
        </w:rPr>
        <w:t>上传</w:t>
      </w:r>
      <w:r w:rsidR="009F39C5" w:rsidRPr="009F39C5">
        <w:rPr>
          <w:rFonts w:ascii="宋体" w:hAnsi="宋体" w:cs="宋体" w:hint="eastAsia"/>
          <w:sz w:val="24"/>
        </w:rPr>
        <w:t>资料无误后将于资料发送后 1 个工作日内将电子版</w:t>
      </w:r>
      <w:r w:rsidR="005647F8">
        <w:rPr>
          <w:rFonts w:ascii="宋体" w:hAnsi="宋体" w:cs="宋体" w:hint="eastAsia"/>
          <w:sz w:val="24"/>
        </w:rPr>
        <w:t>招标</w:t>
      </w:r>
      <w:r w:rsidR="009F39C5" w:rsidRPr="009F39C5">
        <w:rPr>
          <w:rFonts w:ascii="宋体" w:hAnsi="宋体" w:cs="宋体" w:hint="eastAsia"/>
          <w:sz w:val="24"/>
        </w:rPr>
        <w:t>文件发送至各</w:t>
      </w:r>
      <w:r w:rsidR="000D2C2C">
        <w:rPr>
          <w:rFonts w:ascii="宋体" w:hAnsi="宋体" w:cs="宋体" w:hint="eastAsia"/>
          <w:sz w:val="24"/>
        </w:rPr>
        <w:t>投标人</w:t>
      </w:r>
      <w:r w:rsidR="009F39C5" w:rsidRPr="009F39C5">
        <w:rPr>
          <w:rFonts w:ascii="宋体" w:hAnsi="宋体" w:cs="宋体" w:hint="eastAsia"/>
          <w:sz w:val="24"/>
        </w:rPr>
        <w:t>邮箱，如资料有误采购代理机构将在资料发送后 1 个工作日反馈至</w:t>
      </w:r>
      <w:r w:rsidR="000D2C2C">
        <w:rPr>
          <w:rFonts w:ascii="宋体" w:hAnsi="宋体" w:cs="宋体" w:hint="eastAsia"/>
          <w:sz w:val="24"/>
        </w:rPr>
        <w:t>投标人</w:t>
      </w:r>
      <w:r w:rsidR="009F39C5" w:rsidRPr="009F39C5">
        <w:rPr>
          <w:rFonts w:ascii="宋体" w:hAnsi="宋体" w:cs="宋体" w:hint="eastAsia"/>
          <w:sz w:val="24"/>
        </w:rPr>
        <w:t>，在获取截止时间前投标人资料补充或修正无误，采购代理机构将于修正后 1 个工作日内将电子版</w:t>
      </w:r>
      <w:r w:rsidR="000D2C2C">
        <w:rPr>
          <w:rFonts w:ascii="宋体" w:hAnsi="宋体" w:cs="宋体" w:hint="eastAsia"/>
          <w:sz w:val="24"/>
        </w:rPr>
        <w:t>招标</w:t>
      </w:r>
      <w:r w:rsidR="009F39C5" w:rsidRPr="009F39C5">
        <w:rPr>
          <w:rFonts w:ascii="宋体" w:hAnsi="宋体" w:cs="宋体" w:hint="eastAsia"/>
          <w:sz w:val="24"/>
        </w:rPr>
        <w:t>文件发送至各</w:t>
      </w:r>
      <w:r w:rsidR="000D2C2C">
        <w:rPr>
          <w:rFonts w:ascii="宋体" w:hAnsi="宋体" w:cs="宋体" w:hint="eastAsia"/>
          <w:sz w:val="24"/>
        </w:rPr>
        <w:t>投标人</w:t>
      </w:r>
      <w:r w:rsidR="009F39C5" w:rsidRPr="009F39C5">
        <w:rPr>
          <w:rFonts w:ascii="宋体" w:hAnsi="宋体" w:cs="宋体" w:hint="eastAsia"/>
          <w:sz w:val="24"/>
        </w:rPr>
        <w:t>邮箱。</w:t>
      </w:r>
      <w:r w:rsidR="009F39C5" w:rsidRPr="00252447">
        <w:rPr>
          <w:rFonts w:ascii="宋体" w:hAnsi="宋体" w:cs="宋体" w:hint="eastAsia"/>
          <w:b/>
          <w:bCs/>
          <w:sz w:val="24"/>
        </w:rPr>
        <w:t>报名需上传资料如下：</w:t>
      </w:r>
    </w:p>
    <w:p w14:paraId="29C648B0" w14:textId="77777777" w:rsidR="006078D4" w:rsidRPr="00265699" w:rsidRDefault="006078D4" w:rsidP="006078D4">
      <w:pPr>
        <w:spacing w:line="360" w:lineRule="auto"/>
        <w:ind w:firstLineChars="300" w:firstLine="720"/>
        <w:rPr>
          <w:rFonts w:ascii="宋体" w:hAnsi="宋体" w:cs="宋体"/>
          <w:sz w:val="24"/>
        </w:rPr>
      </w:pPr>
      <w:r w:rsidRPr="00265699">
        <w:rPr>
          <w:rFonts w:ascii="宋体" w:hAnsi="宋体" w:cs="宋体" w:hint="eastAsia"/>
          <w:sz w:val="24"/>
        </w:rPr>
        <w:t>1）营业执照副本，税务登记证，组织机构代码或三证合一后的营业执照副本；（复印</w:t>
      </w:r>
      <w:r w:rsidRPr="00265699">
        <w:rPr>
          <w:rFonts w:ascii="宋体" w:hAnsi="宋体" w:cs="宋体" w:hint="eastAsia"/>
          <w:sz w:val="24"/>
        </w:rPr>
        <w:lastRenderedPageBreak/>
        <w:t>件加盖公章）</w:t>
      </w:r>
    </w:p>
    <w:p w14:paraId="36DF4801" w14:textId="1C5739A4" w:rsidR="006078D4" w:rsidRPr="00265699" w:rsidRDefault="006078D4" w:rsidP="006078D4">
      <w:pPr>
        <w:spacing w:line="360" w:lineRule="auto"/>
        <w:ind w:firstLineChars="300" w:firstLine="720"/>
        <w:rPr>
          <w:rFonts w:ascii="宋体" w:hAnsi="宋体" w:cs="宋体"/>
          <w:sz w:val="24"/>
        </w:rPr>
      </w:pPr>
      <w:r w:rsidRPr="00265699">
        <w:rPr>
          <w:rFonts w:ascii="宋体" w:hAnsi="宋体" w:cs="宋体" w:hint="eastAsia"/>
          <w:sz w:val="24"/>
        </w:rPr>
        <w:t>2）需提供针对本项目的法人授权书及被授权人身份证（复印件加盖公章）</w:t>
      </w:r>
    </w:p>
    <w:p w14:paraId="2EDA0D74" w14:textId="77777777" w:rsidR="006078D4" w:rsidRPr="00265699" w:rsidRDefault="006078D4" w:rsidP="006078D4">
      <w:pPr>
        <w:pStyle w:val="2"/>
        <w:spacing w:before="0" w:after="0" w:line="360" w:lineRule="auto"/>
        <w:ind w:firstLineChars="0" w:firstLine="0"/>
        <w:rPr>
          <w:rFonts w:ascii="宋体" w:eastAsia="宋体" w:hAnsi="宋体" w:cs="宋体"/>
          <w:b/>
          <w:bCs w:val="0"/>
          <w:sz w:val="24"/>
          <w:szCs w:val="24"/>
        </w:rPr>
      </w:pPr>
      <w:bookmarkStart w:id="14" w:name="_Toc28359005"/>
      <w:bookmarkStart w:id="15" w:name="_Toc28359082"/>
      <w:bookmarkStart w:id="16" w:name="_Toc35393624"/>
      <w:bookmarkStart w:id="17" w:name="_Toc35393793"/>
      <w:r w:rsidRPr="00265699">
        <w:rPr>
          <w:rFonts w:ascii="宋体" w:eastAsia="宋体" w:hAnsi="宋体" w:cs="宋体" w:hint="eastAsia"/>
          <w:b/>
          <w:bCs w:val="0"/>
          <w:sz w:val="24"/>
          <w:szCs w:val="24"/>
        </w:rPr>
        <w:t>四、提交投标文件</w:t>
      </w:r>
      <w:bookmarkEnd w:id="14"/>
      <w:bookmarkEnd w:id="15"/>
      <w:r w:rsidRPr="00265699">
        <w:rPr>
          <w:rFonts w:ascii="宋体" w:eastAsia="宋体" w:hAnsi="宋体" w:cs="宋体" w:hint="eastAsia"/>
          <w:b/>
          <w:bCs w:val="0"/>
          <w:sz w:val="24"/>
          <w:szCs w:val="24"/>
        </w:rPr>
        <w:t>截止时间、开标时间和地点</w:t>
      </w:r>
      <w:bookmarkEnd w:id="16"/>
      <w:bookmarkEnd w:id="17"/>
    </w:p>
    <w:p w14:paraId="7E42F2BA" w14:textId="5D298E79" w:rsidR="006078D4" w:rsidRPr="00265699" w:rsidRDefault="006078D4" w:rsidP="006078D4">
      <w:pPr>
        <w:spacing w:line="360" w:lineRule="auto"/>
        <w:ind w:firstLineChars="200" w:firstLine="480"/>
        <w:rPr>
          <w:rFonts w:ascii="宋体" w:hAnsi="宋体" w:cs="宋体"/>
          <w:bCs/>
          <w:sz w:val="24"/>
          <w:szCs w:val="24"/>
          <w:u w:val="single"/>
        </w:rPr>
      </w:pPr>
      <w:r w:rsidRPr="00265699">
        <w:rPr>
          <w:rFonts w:ascii="宋体" w:hAnsi="宋体" w:hint="eastAsia"/>
          <w:sz w:val="24"/>
          <w:szCs w:val="28"/>
        </w:rPr>
        <w:t>时间：</w:t>
      </w:r>
      <w:r w:rsidRPr="00265699">
        <w:rPr>
          <w:rFonts w:ascii="宋体" w:hAnsi="宋体" w:hint="eastAsia"/>
          <w:b/>
          <w:bCs/>
          <w:sz w:val="24"/>
          <w:szCs w:val="28"/>
          <w:u w:val="single"/>
        </w:rPr>
        <w:t>202</w:t>
      </w:r>
      <w:r w:rsidRPr="00265699">
        <w:rPr>
          <w:rFonts w:ascii="宋体" w:hAnsi="宋体"/>
          <w:b/>
          <w:bCs/>
          <w:sz w:val="24"/>
          <w:szCs w:val="28"/>
          <w:u w:val="single"/>
        </w:rPr>
        <w:t>1</w:t>
      </w:r>
      <w:r w:rsidRPr="00265699">
        <w:rPr>
          <w:rFonts w:ascii="宋体" w:hAnsi="宋体" w:hint="eastAsia"/>
          <w:b/>
          <w:bCs/>
          <w:sz w:val="24"/>
          <w:szCs w:val="28"/>
          <w:u w:val="single"/>
        </w:rPr>
        <w:t>年</w:t>
      </w:r>
      <w:r w:rsidRPr="00265699">
        <w:rPr>
          <w:rFonts w:ascii="宋体" w:hAnsi="宋体"/>
          <w:b/>
          <w:bCs/>
          <w:sz w:val="24"/>
          <w:szCs w:val="28"/>
          <w:u w:val="single"/>
        </w:rPr>
        <w:t>03</w:t>
      </w:r>
      <w:r w:rsidRPr="00265699">
        <w:rPr>
          <w:rFonts w:ascii="宋体" w:hAnsi="宋体" w:hint="eastAsia"/>
          <w:b/>
          <w:bCs/>
          <w:sz w:val="24"/>
          <w:szCs w:val="28"/>
          <w:u w:val="single"/>
        </w:rPr>
        <w:t>月</w:t>
      </w:r>
      <w:r w:rsidR="008E5C12">
        <w:rPr>
          <w:rFonts w:ascii="宋体" w:hAnsi="宋体"/>
          <w:b/>
          <w:bCs/>
          <w:sz w:val="24"/>
          <w:szCs w:val="28"/>
          <w:u w:val="single"/>
        </w:rPr>
        <w:t>30</w:t>
      </w:r>
      <w:r w:rsidRPr="00265699">
        <w:rPr>
          <w:rFonts w:ascii="宋体" w:hAnsi="宋体" w:hint="eastAsia"/>
          <w:b/>
          <w:bCs/>
          <w:sz w:val="24"/>
          <w:szCs w:val="28"/>
          <w:u w:val="single"/>
        </w:rPr>
        <w:t>日</w:t>
      </w:r>
      <w:r w:rsidRPr="00265699">
        <w:rPr>
          <w:rFonts w:ascii="宋体" w:hAnsi="宋体"/>
          <w:b/>
          <w:bCs/>
          <w:sz w:val="24"/>
          <w:szCs w:val="28"/>
          <w:u w:val="single"/>
        </w:rPr>
        <w:t>09</w:t>
      </w:r>
      <w:r w:rsidRPr="00265699">
        <w:rPr>
          <w:rFonts w:ascii="宋体" w:hAnsi="宋体" w:hint="eastAsia"/>
          <w:b/>
          <w:bCs/>
          <w:sz w:val="24"/>
          <w:szCs w:val="28"/>
          <w:u w:val="single"/>
        </w:rPr>
        <w:t>点</w:t>
      </w:r>
      <w:r w:rsidRPr="00265699">
        <w:rPr>
          <w:rFonts w:ascii="宋体" w:hAnsi="宋体"/>
          <w:b/>
          <w:bCs/>
          <w:sz w:val="24"/>
          <w:szCs w:val="28"/>
          <w:u w:val="single"/>
        </w:rPr>
        <w:t>30</w:t>
      </w:r>
      <w:r w:rsidRPr="00265699">
        <w:rPr>
          <w:rFonts w:ascii="宋体" w:hAnsi="宋体" w:hint="eastAsia"/>
          <w:b/>
          <w:bCs/>
          <w:sz w:val="24"/>
          <w:szCs w:val="28"/>
          <w:u w:val="single"/>
        </w:rPr>
        <w:t>分</w:t>
      </w:r>
      <w:r w:rsidRPr="00265699">
        <w:rPr>
          <w:rFonts w:ascii="宋体" w:hAnsi="宋体" w:cs="宋体" w:hint="eastAsia"/>
          <w:bCs/>
          <w:sz w:val="24"/>
          <w:szCs w:val="24"/>
        </w:rPr>
        <w:t>（北京时间）</w:t>
      </w:r>
    </w:p>
    <w:p w14:paraId="6966D6BC" w14:textId="77777777" w:rsidR="006078D4" w:rsidRPr="00265699" w:rsidRDefault="006078D4" w:rsidP="006078D4">
      <w:pPr>
        <w:spacing w:line="360" w:lineRule="auto"/>
        <w:ind w:firstLineChars="200" w:firstLine="480"/>
        <w:rPr>
          <w:rFonts w:ascii="宋体" w:hAnsi="宋体" w:cs="宋体"/>
          <w:bCs/>
          <w:sz w:val="24"/>
          <w:szCs w:val="24"/>
          <w:u w:val="single"/>
        </w:rPr>
      </w:pPr>
      <w:r w:rsidRPr="00265699">
        <w:rPr>
          <w:rFonts w:ascii="宋体" w:hAnsi="宋体" w:cs="宋体" w:hint="eastAsia"/>
          <w:sz w:val="24"/>
          <w:szCs w:val="24"/>
        </w:rPr>
        <w:t>地点：北京市海淀区上地四街</w:t>
      </w:r>
      <w:proofErr w:type="gramStart"/>
      <w:r w:rsidRPr="00265699">
        <w:rPr>
          <w:rFonts w:ascii="宋体" w:hAnsi="宋体" w:cs="宋体" w:hint="eastAsia"/>
          <w:sz w:val="24"/>
          <w:szCs w:val="24"/>
        </w:rPr>
        <w:t>8号楼华成</w:t>
      </w:r>
      <w:proofErr w:type="gramEnd"/>
      <w:r w:rsidRPr="00265699">
        <w:rPr>
          <w:rFonts w:ascii="宋体" w:hAnsi="宋体" w:cs="宋体" w:hint="eastAsia"/>
          <w:sz w:val="24"/>
          <w:szCs w:val="24"/>
        </w:rPr>
        <w:t>大厦四层会议室</w:t>
      </w:r>
    </w:p>
    <w:p w14:paraId="2948CC3B" w14:textId="77777777" w:rsidR="006078D4" w:rsidRPr="00265699" w:rsidRDefault="006078D4" w:rsidP="006078D4">
      <w:pPr>
        <w:pStyle w:val="2"/>
        <w:spacing w:before="0" w:after="0" w:line="360" w:lineRule="auto"/>
        <w:ind w:firstLineChars="0" w:firstLine="0"/>
        <w:rPr>
          <w:rFonts w:ascii="宋体" w:eastAsia="宋体" w:hAnsi="宋体" w:cs="宋体"/>
          <w:b/>
          <w:bCs w:val="0"/>
          <w:sz w:val="24"/>
          <w:szCs w:val="24"/>
        </w:rPr>
      </w:pPr>
      <w:bookmarkStart w:id="18" w:name="_Toc28359007"/>
      <w:bookmarkStart w:id="19" w:name="_Toc35393625"/>
      <w:bookmarkStart w:id="20" w:name="_Toc35393794"/>
      <w:bookmarkStart w:id="21" w:name="_Toc28359084"/>
      <w:r w:rsidRPr="00265699">
        <w:rPr>
          <w:rFonts w:ascii="宋体" w:eastAsia="宋体" w:hAnsi="宋体" w:cs="宋体" w:hint="eastAsia"/>
          <w:b/>
          <w:bCs w:val="0"/>
          <w:sz w:val="24"/>
          <w:szCs w:val="24"/>
        </w:rPr>
        <w:t>五、公告期限</w:t>
      </w:r>
      <w:bookmarkEnd w:id="18"/>
      <w:bookmarkEnd w:id="19"/>
      <w:bookmarkEnd w:id="20"/>
      <w:bookmarkEnd w:id="21"/>
    </w:p>
    <w:p w14:paraId="68CFB66B" w14:textId="77777777" w:rsidR="006078D4" w:rsidRPr="00265699" w:rsidRDefault="006078D4" w:rsidP="006078D4">
      <w:pPr>
        <w:spacing w:line="360" w:lineRule="auto"/>
        <w:ind w:firstLineChars="200" w:firstLine="480"/>
        <w:rPr>
          <w:rFonts w:ascii="宋体" w:hAnsi="宋体" w:cs="宋体"/>
          <w:kern w:val="0"/>
          <w:sz w:val="24"/>
          <w:szCs w:val="24"/>
        </w:rPr>
      </w:pPr>
      <w:r w:rsidRPr="00265699">
        <w:rPr>
          <w:rFonts w:ascii="宋体" w:hAnsi="宋体" w:cs="宋体" w:hint="eastAsia"/>
          <w:kern w:val="0"/>
          <w:sz w:val="24"/>
          <w:szCs w:val="24"/>
        </w:rPr>
        <w:t>自本公告发布之日起5个工作日。</w:t>
      </w:r>
    </w:p>
    <w:p w14:paraId="03960F8D" w14:textId="77777777" w:rsidR="006078D4" w:rsidRPr="00265699" w:rsidRDefault="006078D4" w:rsidP="006078D4">
      <w:pPr>
        <w:pStyle w:val="2"/>
        <w:spacing w:before="0" w:after="0" w:line="360" w:lineRule="auto"/>
        <w:ind w:firstLineChars="0" w:firstLine="0"/>
        <w:rPr>
          <w:rFonts w:ascii="宋体" w:eastAsia="宋体" w:hAnsi="宋体" w:cs="宋体"/>
          <w:b/>
          <w:bCs w:val="0"/>
          <w:sz w:val="24"/>
          <w:szCs w:val="24"/>
        </w:rPr>
      </w:pPr>
      <w:bookmarkStart w:id="22" w:name="_Toc35393795"/>
      <w:bookmarkStart w:id="23" w:name="_Toc35393626"/>
      <w:r w:rsidRPr="00265699">
        <w:rPr>
          <w:rFonts w:ascii="宋体" w:eastAsia="宋体" w:hAnsi="宋体" w:cs="宋体" w:hint="eastAsia"/>
          <w:b/>
          <w:bCs w:val="0"/>
          <w:sz w:val="24"/>
          <w:szCs w:val="24"/>
        </w:rPr>
        <w:t>六、其他补充事宜</w:t>
      </w:r>
      <w:bookmarkEnd w:id="22"/>
      <w:bookmarkEnd w:id="23"/>
    </w:p>
    <w:p w14:paraId="2EDF3E2F" w14:textId="77777777" w:rsidR="006078D4" w:rsidRPr="00265699" w:rsidRDefault="006078D4" w:rsidP="006078D4">
      <w:pPr>
        <w:spacing w:line="360" w:lineRule="auto"/>
        <w:ind w:firstLineChars="200" w:firstLine="480"/>
        <w:rPr>
          <w:rFonts w:ascii="宋体" w:hAnsi="宋体" w:cs="宋体"/>
          <w:sz w:val="24"/>
          <w:szCs w:val="24"/>
        </w:rPr>
      </w:pPr>
      <w:r w:rsidRPr="00265699">
        <w:rPr>
          <w:rFonts w:ascii="宋体" w:hAnsi="宋体" w:cs="宋体" w:hint="eastAsia"/>
          <w:sz w:val="24"/>
          <w:szCs w:val="24"/>
        </w:rPr>
        <w:t>1.本公告同时在中国政府采购网、北京市政府采购网发布</w:t>
      </w:r>
      <w:r w:rsidRPr="00265699">
        <w:rPr>
          <w:rFonts w:ascii="宋体" w:hAnsi="宋体" w:cs="宋体" w:hint="eastAsia"/>
          <w:sz w:val="24"/>
        </w:rPr>
        <w:t>。</w:t>
      </w:r>
    </w:p>
    <w:p w14:paraId="45616020" w14:textId="77777777" w:rsidR="006078D4" w:rsidRPr="00265699" w:rsidRDefault="006078D4" w:rsidP="006078D4">
      <w:pPr>
        <w:spacing w:line="360" w:lineRule="auto"/>
        <w:rPr>
          <w:rFonts w:ascii="宋体" w:hAnsi="宋体" w:cs="宋体"/>
          <w:sz w:val="24"/>
          <w:szCs w:val="24"/>
        </w:rPr>
      </w:pPr>
      <w:r w:rsidRPr="00265699">
        <w:rPr>
          <w:rFonts w:ascii="宋体" w:hAnsi="宋体" w:cs="宋体" w:hint="eastAsia"/>
          <w:sz w:val="24"/>
          <w:szCs w:val="24"/>
        </w:rPr>
        <w:t xml:space="preserve">    2.评标方法：综合评分法</w:t>
      </w:r>
    </w:p>
    <w:p w14:paraId="43B1774D" w14:textId="77777777" w:rsidR="006078D4" w:rsidRPr="00265699" w:rsidRDefault="006078D4" w:rsidP="006078D4">
      <w:pPr>
        <w:spacing w:line="360" w:lineRule="auto"/>
        <w:rPr>
          <w:rFonts w:ascii="宋体" w:hAnsi="宋体" w:cs="宋体"/>
          <w:sz w:val="24"/>
          <w:szCs w:val="24"/>
        </w:rPr>
      </w:pPr>
      <w:r w:rsidRPr="00265699">
        <w:rPr>
          <w:rFonts w:ascii="宋体" w:hAnsi="宋体" w:cs="宋体" w:hint="eastAsia"/>
          <w:sz w:val="24"/>
          <w:szCs w:val="24"/>
        </w:rPr>
        <w:t xml:space="preserve">    3.采购项目需要落实的政府采购政策：</w:t>
      </w:r>
    </w:p>
    <w:p w14:paraId="0A3AB059" w14:textId="77777777" w:rsidR="006078D4" w:rsidRPr="00265699" w:rsidRDefault="006078D4" w:rsidP="006078D4">
      <w:pPr>
        <w:spacing w:line="360" w:lineRule="auto"/>
        <w:ind w:firstLineChars="300" w:firstLine="720"/>
        <w:rPr>
          <w:rFonts w:ascii="宋体" w:hAnsi="宋体" w:cs="宋体"/>
          <w:sz w:val="24"/>
          <w:szCs w:val="24"/>
        </w:rPr>
      </w:pPr>
      <w:r w:rsidRPr="00265699">
        <w:rPr>
          <w:rFonts w:ascii="宋体" w:hAnsi="宋体" w:cs="宋体" w:hint="eastAsia"/>
          <w:sz w:val="24"/>
          <w:szCs w:val="24"/>
        </w:rPr>
        <w:t>1) 落实节能环保产品有关政策，</w:t>
      </w:r>
    </w:p>
    <w:p w14:paraId="088C04FA" w14:textId="77777777" w:rsidR="006078D4" w:rsidRPr="00265699" w:rsidRDefault="006078D4" w:rsidP="006078D4">
      <w:pPr>
        <w:spacing w:line="360" w:lineRule="auto"/>
        <w:ind w:firstLineChars="300" w:firstLine="720"/>
        <w:rPr>
          <w:rFonts w:ascii="宋体" w:hAnsi="宋体" w:cs="宋体"/>
          <w:sz w:val="24"/>
          <w:szCs w:val="24"/>
        </w:rPr>
      </w:pPr>
      <w:r w:rsidRPr="00265699">
        <w:rPr>
          <w:rFonts w:ascii="宋体" w:hAnsi="宋体" w:cs="宋体" w:hint="eastAsia"/>
          <w:sz w:val="24"/>
          <w:szCs w:val="24"/>
        </w:rPr>
        <w:t>2) 扶持中小企业有关政策，</w:t>
      </w:r>
    </w:p>
    <w:p w14:paraId="7EA79899" w14:textId="77777777" w:rsidR="006078D4" w:rsidRPr="00265699" w:rsidRDefault="006078D4" w:rsidP="006078D4">
      <w:pPr>
        <w:spacing w:line="360" w:lineRule="auto"/>
        <w:ind w:firstLineChars="300" w:firstLine="720"/>
        <w:rPr>
          <w:rFonts w:ascii="宋体" w:hAnsi="宋体" w:cs="宋体"/>
          <w:sz w:val="24"/>
          <w:szCs w:val="24"/>
        </w:rPr>
      </w:pPr>
      <w:r w:rsidRPr="00265699">
        <w:rPr>
          <w:rFonts w:ascii="宋体" w:hAnsi="宋体" w:cs="宋体" w:hint="eastAsia"/>
          <w:sz w:val="24"/>
          <w:szCs w:val="24"/>
        </w:rPr>
        <w:t>3) 促进残疾人就业及支持监狱企业发展相关政策，</w:t>
      </w:r>
    </w:p>
    <w:p w14:paraId="7E96251B" w14:textId="77777777" w:rsidR="006078D4" w:rsidRPr="00265699" w:rsidRDefault="006078D4" w:rsidP="006078D4">
      <w:pPr>
        <w:spacing w:line="360" w:lineRule="auto"/>
        <w:ind w:firstLineChars="300" w:firstLine="720"/>
        <w:rPr>
          <w:rFonts w:ascii="宋体" w:hAnsi="宋体" w:cs="宋体"/>
          <w:sz w:val="24"/>
          <w:szCs w:val="24"/>
        </w:rPr>
      </w:pPr>
      <w:r w:rsidRPr="00265699">
        <w:rPr>
          <w:rFonts w:ascii="宋体" w:hAnsi="宋体" w:cs="宋体" w:hint="eastAsia"/>
          <w:sz w:val="24"/>
          <w:szCs w:val="24"/>
        </w:rPr>
        <w:t>4) 扶持不发达地区和少数民族地区发展相关政策，</w:t>
      </w:r>
    </w:p>
    <w:p w14:paraId="611A8301" w14:textId="77777777" w:rsidR="006078D4" w:rsidRPr="00265699" w:rsidRDefault="006078D4" w:rsidP="006078D4">
      <w:pPr>
        <w:pStyle w:val="ab"/>
        <w:spacing w:line="360" w:lineRule="auto"/>
        <w:ind w:left="495" w:firstLineChars="100" w:firstLine="240"/>
        <w:rPr>
          <w:rFonts w:ascii="宋体" w:hAnsi="宋体" w:cs="宋体"/>
          <w:sz w:val="24"/>
          <w:szCs w:val="24"/>
        </w:rPr>
      </w:pPr>
      <w:r w:rsidRPr="00265699">
        <w:rPr>
          <w:rFonts w:ascii="宋体" w:hAnsi="宋体" w:cs="宋体" w:hint="eastAsia"/>
          <w:sz w:val="24"/>
          <w:szCs w:val="24"/>
        </w:rPr>
        <w:t>5) 政府采购其他相关政策。</w:t>
      </w:r>
    </w:p>
    <w:p w14:paraId="5120A37D" w14:textId="77777777" w:rsidR="006078D4" w:rsidRPr="00265699" w:rsidRDefault="006078D4" w:rsidP="006078D4">
      <w:pPr>
        <w:spacing w:line="360" w:lineRule="auto"/>
        <w:ind w:firstLineChars="200" w:firstLine="480"/>
        <w:rPr>
          <w:rFonts w:ascii="宋体" w:hAnsi="宋体" w:cs="宋体"/>
          <w:kern w:val="0"/>
          <w:sz w:val="24"/>
          <w:szCs w:val="28"/>
        </w:rPr>
      </w:pPr>
      <w:r w:rsidRPr="00265699">
        <w:rPr>
          <w:rFonts w:ascii="宋体" w:hAnsi="宋体" w:cs="宋体" w:hint="eastAsia"/>
          <w:sz w:val="24"/>
          <w:szCs w:val="24"/>
        </w:rPr>
        <w:t>4.</w:t>
      </w:r>
      <w:r w:rsidRPr="00265699">
        <w:rPr>
          <w:rFonts w:ascii="宋体" w:hAnsi="宋体" w:cs="宋体" w:hint="eastAsia"/>
          <w:kern w:val="0"/>
          <w:sz w:val="24"/>
          <w:szCs w:val="28"/>
        </w:rPr>
        <w:t>汇款信息：</w:t>
      </w:r>
    </w:p>
    <w:p w14:paraId="6C2CE25A" w14:textId="77777777" w:rsidR="006078D4" w:rsidRPr="00265699" w:rsidRDefault="006078D4" w:rsidP="006078D4">
      <w:pPr>
        <w:spacing w:line="360" w:lineRule="auto"/>
        <w:ind w:firstLineChars="300" w:firstLine="720"/>
        <w:rPr>
          <w:rFonts w:ascii="宋体" w:hAnsi="宋体" w:cs="宋体"/>
          <w:kern w:val="0"/>
          <w:sz w:val="24"/>
          <w:szCs w:val="28"/>
        </w:rPr>
      </w:pPr>
      <w:r w:rsidRPr="00265699">
        <w:rPr>
          <w:rFonts w:ascii="宋体" w:hAnsi="宋体" w:cs="宋体" w:hint="eastAsia"/>
          <w:kern w:val="0"/>
          <w:sz w:val="24"/>
          <w:szCs w:val="28"/>
        </w:rPr>
        <w:t>若投标人缴纳招标文件费时采用电汇方式，请汇至下面</w:t>
      </w:r>
      <w:proofErr w:type="gramStart"/>
      <w:r w:rsidRPr="00265699">
        <w:rPr>
          <w:rFonts w:ascii="宋体" w:hAnsi="宋体" w:cs="宋体" w:hint="eastAsia"/>
          <w:kern w:val="0"/>
          <w:sz w:val="24"/>
          <w:szCs w:val="28"/>
        </w:rPr>
        <w:t>帐户</w:t>
      </w:r>
      <w:proofErr w:type="gramEnd"/>
      <w:r w:rsidRPr="00265699">
        <w:rPr>
          <w:rFonts w:ascii="宋体" w:hAnsi="宋体" w:cs="宋体" w:hint="eastAsia"/>
          <w:kern w:val="0"/>
          <w:sz w:val="24"/>
          <w:szCs w:val="28"/>
        </w:rPr>
        <w:t>：</w:t>
      </w:r>
    </w:p>
    <w:p w14:paraId="10F47EC6" w14:textId="77777777" w:rsidR="006078D4" w:rsidRPr="00265699" w:rsidRDefault="006078D4" w:rsidP="006078D4">
      <w:pPr>
        <w:spacing w:line="360" w:lineRule="auto"/>
        <w:ind w:firstLineChars="300" w:firstLine="720"/>
        <w:rPr>
          <w:rFonts w:ascii="宋体" w:hAnsi="宋体" w:cs="宋体"/>
          <w:kern w:val="0"/>
          <w:sz w:val="24"/>
          <w:szCs w:val="28"/>
        </w:rPr>
      </w:pPr>
      <w:r w:rsidRPr="00265699">
        <w:rPr>
          <w:rFonts w:ascii="宋体" w:hAnsi="宋体" w:cs="宋体" w:hint="eastAsia"/>
          <w:kern w:val="0"/>
          <w:sz w:val="24"/>
          <w:szCs w:val="28"/>
        </w:rPr>
        <w:t>账户名称：中工国际招标有限公司</w:t>
      </w:r>
    </w:p>
    <w:p w14:paraId="0EB030F3" w14:textId="77777777" w:rsidR="006078D4" w:rsidRPr="00265699" w:rsidRDefault="006078D4" w:rsidP="006078D4">
      <w:pPr>
        <w:spacing w:line="360" w:lineRule="auto"/>
        <w:ind w:firstLineChars="300" w:firstLine="720"/>
        <w:rPr>
          <w:rFonts w:ascii="宋体" w:hAnsi="宋体" w:cs="宋体"/>
          <w:kern w:val="0"/>
          <w:sz w:val="24"/>
          <w:szCs w:val="28"/>
        </w:rPr>
      </w:pPr>
      <w:r w:rsidRPr="00265699">
        <w:rPr>
          <w:rFonts w:ascii="宋体" w:hAnsi="宋体" w:cs="宋体" w:hint="eastAsia"/>
          <w:kern w:val="0"/>
          <w:sz w:val="24"/>
          <w:szCs w:val="28"/>
        </w:rPr>
        <w:t>开 户 行：中国工商银行西三旗支行</w:t>
      </w:r>
    </w:p>
    <w:p w14:paraId="1852848A" w14:textId="77777777" w:rsidR="006078D4" w:rsidRPr="00265699" w:rsidRDefault="006078D4" w:rsidP="006078D4">
      <w:pPr>
        <w:pStyle w:val="ab"/>
        <w:spacing w:line="360" w:lineRule="auto"/>
        <w:ind w:firstLineChars="300" w:firstLine="720"/>
        <w:rPr>
          <w:rFonts w:ascii="宋体" w:hAnsi="宋体" w:cs="宋体"/>
          <w:kern w:val="0"/>
          <w:sz w:val="24"/>
          <w:szCs w:val="28"/>
        </w:rPr>
      </w:pPr>
      <w:proofErr w:type="gramStart"/>
      <w:r w:rsidRPr="00265699">
        <w:rPr>
          <w:rFonts w:ascii="宋体" w:hAnsi="宋体" w:cs="宋体" w:hint="eastAsia"/>
          <w:kern w:val="0"/>
          <w:sz w:val="24"/>
          <w:szCs w:val="28"/>
        </w:rPr>
        <w:t>账</w:t>
      </w:r>
      <w:proofErr w:type="gramEnd"/>
      <w:r w:rsidRPr="00265699">
        <w:rPr>
          <w:rFonts w:ascii="宋体" w:hAnsi="宋体" w:cs="宋体" w:hint="eastAsia"/>
          <w:kern w:val="0"/>
          <w:sz w:val="24"/>
          <w:szCs w:val="28"/>
        </w:rPr>
        <w:t xml:space="preserve">    号：0200240109200060854                </w:t>
      </w:r>
    </w:p>
    <w:p w14:paraId="30B366B2" w14:textId="77777777" w:rsidR="006078D4" w:rsidRPr="00265699" w:rsidRDefault="006078D4" w:rsidP="006078D4">
      <w:pPr>
        <w:pStyle w:val="2"/>
        <w:spacing w:before="0" w:after="0" w:line="360" w:lineRule="auto"/>
        <w:ind w:firstLineChars="0" w:firstLine="0"/>
        <w:rPr>
          <w:rFonts w:ascii="宋体" w:eastAsia="宋体" w:hAnsi="宋体" w:cs="宋体"/>
          <w:b/>
          <w:bCs w:val="0"/>
          <w:sz w:val="24"/>
          <w:szCs w:val="24"/>
        </w:rPr>
      </w:pPr>
      <w:bookmarkStart w:id="24" w:name="_Toc28359008"/>
      <w:bookmarkStart w:id="25" w:name="_Toc28359085"/>
      <w:bookmarkStart w:id="26" w:name="_Toc35393796"/>
      <w:bookmarkStart w:id="27" w:name="_Toc35393627"/>
      <w:r w:rsidRPr="00265699">
        <w:rPr>
          <w:rFonts w:ascii="宋体" w:eastAsia="宋体" w:hAnsi="宋体" w:cs="宋体" w:hint="eastAsia"/>
          <w:b/>
          <w:bCs w:val="0"/>
          <w:sz w:val="24"/>
          <w:szCs w:val="24"/>
        </w:rPr>
        <w:t>七、对本次招标提出询问，请按以下方式联系</w:t>
      </w:r>
      <w:bookmarkEnd w:id="24"/>
      <w:bookmarkEnd w:id="25"/>
      <w:bookmarkEnd w:id="26"/>
      <w:bookmarkEnd w:id="27"/>
    </w:p>
    <w:p w14:paraId="6D7775DB" w14:textId="77777777" w:rsidR="006078D4" w:rsidRPr="00265699" w:rsidRDefault="006078D4" w:rsidP="006078D4">
      <w:pPr>
        <w:widowControl/>
        <w:spacing w:line="360" w:lineRule="auto"/>
        <w:ind w:firstLineChars="175" w:firstLine="420"/>
        <w:jc w:val="left"/>
        <w:rPr>
          <w:rFonts w:ascii="宋体" w:hAnsi="宋体" w:cs="宋体"/>
          <w:sz w:val="24"/>
          <w:szCs w:val="24"/>
        </w:rPr>
      </w:pPr>
      <w:r w:rsidRPr="00265699">
        <w:rPr>
          <w:rFonts w:ascii="宋体" w:hAnsi="宋体" w:cs="宋体" w:hint="eastAsia"/>
          <w:sz w:val="24"/>
          <w:szCs w:val="24"/>
        </w:rPr>
        <w:t>1.采购人信息</w:t>
      </w:r>
    </w:p>
    <w:p w14:paraId="1AF13F6F" w14:textId="77777777" w:rsidR="006078D4" w:rsidRPr="00265699" w:rsidRDefault="006078D4" w:rsidP="006078D4">
      <w:pPr>
        <w:spacing w:line="360" w:lineRule="auto"/>
        <w:ind w:firstLineChars="175" w:firstLine="420"/>
        <w:jc w:val="left"/>
        <w:rPr>
          <w:rFonts w:ascii="宋体" w:hAnsi="宋体" w:cs="宋体"/>
          <w:sz w:val="24"/>
          <w:szCs w:val="24"/>
        </w:rPr>
      </w:pPr>
      <w:r w:rsidRPr="00265699">
        <w:rPr>
          <w:rFonts w:ascii="宋体" w:hAnsi="宋体" w:cs="宋体" w:hint="eastAsia"/>
          <w:sz w:val="24"/>
          <w:szCs w:val="24"/>
        </w:rPr>
        <w:t>名   称：北京市丰台区生态环境局</w:t>
      </w:r>
    </w:p>
    <w:p w14:paraId="341B35F4" w14:textId="77777777" w:rsidR="006078D4" w:rsidRPr="00265699" w:rsidRDefault="006078D4" w:rsidP="006078D4">
      <w:pPr>
        <w:spacing w:line="360" w:lineRule="auto"/>
        <w:ind w:firstLineChars="175" w:firstLine="420"/>
        <w:jc w:val="left"/>
        <w:rPr>
          <w:rFonts w:ascii="宋体" w:hAnsi="宋体" w:cs="宋体"/>
          <w:sz w:val="24"/>
          <w:szCs w:val="24"/>
        </w:rPr>
      </w:pPr>
      <w:r w:rsidRPr="00265699">
        <w:rPr>
          <w:rFonts w:ascii="宋体" w:hAnsi="宋体" w:cs="宋体" w:hint="eastAsia"/>
          <w:sz w:val="24"/>
          <w:szCs w:val="24"/>
        </w:rPr>
        <w:t>地   址：</w:t>
      </w:r>
      <w:r w:rsidRPr="00265699">
        <w:rPr>
          <w:rFonts w:ascii="宋体" w:hAnsi="宋体" w:cs="宋体"/>
          <w:sz w:val="24"/>
          <w:szCs w:val="24"/>
        </w:rPr>
        <w:t>北京市丰台区七里庄路28号</w:t>
      </w:r>
    </w:p>
    <w:p w14:paraId="12F1A710" w14:textId="3E50CB54" w:rsidR="006078D4" w:rsidRPr="00265699" w:rsidRDefault="006078D4" w:rsidP="006078D4">
      <w:pPr>
        <w:spacing w:line="360" w:lineRule="auto"/>
        <w:ind w:firstLineChars="175" w:firstLine="420"/>
        <w:jc w:val="left"/>
        <w:rPr>
          <w:rFonts w:ascii="宋体" w:hAnsi="宋体" w:cs="宋体"/>
          <w:sz w:val="24"/>
          <w:szCs w:val="24"/>
          <w:u w:val="single"/>
        </w:rPr>
      </w:pPr>
      <w:r w:rsidRPr="00265699">
        <w:rPr>
          <w:rFonts w:ascii="宋体" w:hAnsi="宋体" w:cs="宋体" w:hint="eastAsia"/>
          <w:sz w:val="24"/>
          <w:szCs w:val="24"/>
        </w:rPr>
        <w:t>联系方式：</w:t>
      </w:r>
      <w:proofErr w:type="gramStart"/>
      <w:r w:rsidRPr="00265699">
        <w:rPr>
          <w:rFonts w:ascii="宋体" w:hAnsi="宋体" w:cs="宋体" w:hint="eastAsia"/>
          <w:sz w:val="24"/>
          <w:szCs w:val="24"/>
        </w:rPr>
        <w:t>王工</w:t>
      </w:r>
      <w:proofErr w:type="gramEnd"/>
      <w:r w:rsidRPr="00265699">
        <w:rPr>
          <w:rFonts w:ascii="宋体" w:hAnsi="宋体" w:cs="宋体" w:hint="eastAsia"/>
          <w:sz w:val="24"/>
          <w:szCs w:val="24"/>
        </w:rPr>
        <w:t xml:space="preserve"> 010-</w:t>
      </w:r>
      <w:r w:rsidRPr="00265699">
        <w:rPr>
          <w:rFonts w:ascii="ËÎÌå" w:hAnsi="ËÎÌå" w:cs="ËÎÌå"/>
          <w:kern w:val="0"/>
          <w:sz w:val="18"/>
          <w:szCs w:val="18"/>
        </w:rPr>
        <w:t xml:space="preserve"> </w:t>
      </w:r>
      <w:r w:rsidRPr="00265699">
        <w:rPr>
          <w:rFonts w:ascii="宋体" w:hAnsi="宋体" w:cs="宋体" w:hint="eastAsia"/>
          <w:sz w:val="24"/>
          <w:szCs w:val="24"/>
        </w:rPr>
        <w:t xml:space="preserve">83368529 </w:t>
      </w:r>
      <w:bookmarkStart w:id="28" w:name="_Toc28359009"/>
      <w:bookmarkStart w:id="29" w:name="_Toc28359086"/>
    </w:p>
    <w:p w14:paraId="5BA2C6FC" w14:textId="77777777" w:rsidR="006078D4" w:rsidRPr="00265699" w:rsidRDefault="006078D4" w:rsidP="006078D4">
      <w:pPr>
        <w:spacing w:line="360" w:lineRule="auto"/>
        <w:ind w:firstLineChars="175" w:firstLine="420"/>
        <w:jc w:val="left"/>
        <w:rPr>
          <w:rFonts w:ascii="宋体" w:hAnsi="宋体" w:cs="宋体"/>
          <w:sz w:val="24"/>
          <w:szCs w:val="24"/>
        </w:rPr>
      </w:pPr>
      <w:r w:rsidRPr="00265699">
        <w:rPr>
          <w:rFonts w:ascii="宋体" w:hAnsi="宋体" w:cs="宋体" w:hint="eastAsia"/>
          <w:sz w:val="24"/>
          <w:szCs w:val="24"/>
        </w:rPr>
        <w:t>2.采购代理机构信息</w:t>
      </w:r>
      <w:bookmarkEnd w:id="28"/>
      <w:bookmarkEnd w:id="29"/>
    </w:p>
    <w:p w14:paraId="0EB897E7" w14:textId="77777777" w:rsidR="006078D4" w:rsidRPr="00265699" w:rsidRDefault="006078D4" w:rsidP="006078D4">
      <w:pPr>
        <w:spacing w:line="360" w:lineRule="auto"/>
        <w:ind w:firstLineChars="175" w:firstLine="420"/>
        <w:rPr>
          <w:rFonts w:ascii="宋体" w:hAnsi="宋体" w:cs="宋体"/>
          <w:sz w:val="24"/>
          <w:szCs w:val="24"/>
        </w:rPr>
      </w:pPr>
      <w:r w:rsidRPr="00265699">
        <w:rPr>
          <w:rFonts w:ascii="宋体" w:hAnsi="宋体" w:cs="宋体" w:hint="eastAsia"/>
          <w:sz w:val="24"/>
          <w:szCs w:val="24"/>
        </w:rPr>
        <w:t>名   称：中工国际招标有限公司</w:t>
      </w:r>
    </w:p>
    <w:p w14:paraId="5AA8310A" w14:textId="77777777" w:rsidR="006078D4" w:rsidRPr="00265699" w:rsidRDefault="006078D4" w:rsidP="006078D4">
      <w:pPr>
        <w:spacing w:line="360" w:lineRule="auto"/>
        <w:ind w:firstLineChars="175" w:firstLine="420"/>
        <w:rPr>
          <w:rFonts w:ascii="宋体" w:hAnsi="宋体" w:cs="宋体"/>
          <w:sz w:val="24"/>
          <w:szCs w:val="24"/>
        </w:rPr>
      </w:pPr>
      <w:r w:rsidRPr="00265699">
        <w:rPr>
          <w:rFonts w:ascii="宋体" w:hAnsi="宋体" w:cs="宋体" w:hint="eastAsia"/>
          <w:sz w:val="24"/>
          <w:szCs w:val="24"/>
        </w:rPr>
        <w:t>地　 址：北京市海淀区上地四街</w:t>
      </w:r>
      <w:proofErr w:type="gramStart"/>
      <w:r w:rsidRPr="00265699">
        <w:rPr>
          <w:rFonts w:ascii="宋体" w:hAnsi="宋体" w:cs="宋体" w:hint="eastAsia"/>
          <w:sz w:val="24"/>
          <w:szCs w:val="24"/>
        </w:rPr>
        <w:t>8号楼华成</w:t>
      </w:r>
      <w:proofErr w:type="gramEnd"/>
      <w:r w:rsidRPr="00265699">
        <w:rPr>
          <w:rFonts w:ascii="宋体" w:hAnsi="宋体" w:cs="宋体" w:hint="eastAsia"/>
          <w:sz w:val="24"/>
          <w:szCs w:val="24"/>
        </w:rPr>
        <w:t>大厦四层</w:t>
      </w:r>
    </w:p>
    <w:p w14:paraId="016E2859" w14:textId="77777777" w:rsidR="006078D4" w:rsidRPr="00265699" w:rsidRDefault="006078D4" w:rsidP="006078D4">
      <w:pPr>
        <w:spacing w:line="360" w:lineRule="auto"/>
        <w:ind w:firstLineChars="175" w:firstLine="420"/>
        <w:rPr>
          <w:rFonts w:ascii="宋体" w:hAnsi="宋体" w:cs="宋体"/>
          <w:sz w:val="24"/>
          <w:szCs w:val="24"/>
        </w:rPr>
      </w:pPr>
      <w:r w:rsidRPr="00265699">
        <w:rPr>
          <w:rFonts w:ascii="宋体" w:hAnsi="宋体" w:cs="宋体" w:hint="eastAsia"/>
          <w:sz w:val="24"/>
          <w:szCs w:val="24"/>
        </w:rPr>
        <w:lastRenderedPageBreak/>
        <w:t>联系方式：</w:t>
      </w:r>
      <w:bookmarkStart w:id="30" w:name="_Hlk65225750"/>
      <w:bookmarkStart w:id="31" w:name="_Toc28359010"/>
      <w:bookmarkStart w:id="32" w:name="_Toc28359087"/>
      <w:proofErr w:type="gramStart"/>
      <w:r w:rsidRPr="00265699">
        <w:rPr>
          <w:rFonts w:ascii="宋体" w:hAnsi="宋体" w:cs="宋体" w:hint="eastAsia"/>
          <w:sz w:val="24"/>
          <w:szCs w:val="24"/>
        </w:rPr>
        <w:t>姜超评</w:t>
      </w:r>
      <w:proofErr w:type="gramEnd"/>
      <w:r w:rsidRPr="00265699">
        <w:rPr>
          <w:rFonts w:ascii="宋体" w:hAnsi="宋体" w:cs="宋体" w:hint="eastAsia"/>
          <w:sz w:val="24"/>
          <w:szCs w:val="24"/>
        </w:rPr>
        <w:t>、张</w:t>
      </w:r>
      <w:bookmarkEnd w:id="30"/>
      <w:r w:rsidRPr="00265699">
        <w:rPr>
          <w:rFonts w:ascii="宋体" w:hAnsi="宋体" w:cs="宋体" w:hint="eastAsia"/>
          <w:sz w:val="24"/>
          <w:szCs w:val="24"/>
        </w:rPr>
        <w:t>跃 17600223802</w:t>
      </w:r>
      <w:r w:rsidRPr="00265699">
        <w:rPr>
          <w:rFonts w:ascii="宋体" w:hAnsi="宋体" w:cs="宋体"/>
          <w:sz w:val="24"/>
          <w:szCs w:val="24"/>
        </w:rPr>
        <w:t>/</w:t>
      </w:r>
      <w:r w:rsidRPr="00265699">
        <w:rPr>
          <w:rFonts w:ascii="微软雅黑" w:eastAsia="微软雅黑" w:hAnsi="微软雅黑" w:hint="eastAsia"/>
          <w:color w:val="383838"/>
        </w:rPr>
        <w:t xml:space="preserve"> </w:t>
      </w:r>
      <w:r w:rsidRPr="00265699">
        <w:rPr>
          <w:rFonts w:ascii="宋体" w:hAnsi="宋体" w:cs="宋体" w:hint="eastAsia"/>
          <w:sz w:val="24"/>
          <w:szCs w:val="24"/>
        </w:rPr>
        <w:t>010-82952950</w:t>
      </w:r>
    </w:p>
    <w:p w14:paraId="7A0E9E64" w14:textId="77777777" w:rsidR="006078D4" w:rsidRPr="00265699" w:rsidRDefault="006078D4" w:rsidP="006078D4">
      <w:pPr>
        <w:spacing w:line="360" w:lineRule="auto"/>
        <w:ind w:firstLineChars="175" w:firstLine="420"/>
        <w:rPr>
          <w:rFonts w:ascii="宋体" w:hAnsi="宋体" w:cs="宋体"/>
          <w:sz w:val="24"/>
          <w:szCs w:val="24"/>
          <w:u w:val="single"/>
        </w:rPr>
      </w:pPr>
      <w:r w:rsidRPr="00265699">
        <w:rPr>
          <w:rFonts w:ascii="宋体" w:hAnsi="宋体" w:cs="宋体" w:hint="eastAsia"/>
          <w:sz w:val="24"/>
          <w:szCs w:val="24"/>
        </w:rPr>
        <w:t>3.项目联系方式</w:t>
      </w:r>
      <w:bookmarkEnd w:id="31"/>
      <w:bookmarkEnd w:id="32"/>
    </w:p>
    <w:p w14:paraId="1DDF6E26" w14:textId="77777777" w:rsidR="006078D4" w:rsidRPr="00265699" w:rsidRDefault="006078D4" w:rsidP="006078D4">
      <w:pPr>
        <w:pStyle w:val="aa"/>
        <w:spacing w:line="360" w:lineRule="auto"/>
        <w:ind w:firstLineChars="175" w:firstLine="420"/>
        <w:rPr>
          <w:rFonts w:hAnsi="宋体" w:cs="宋体"/>
          <w:sz w:val="24"/>
          <w:szCs w:val="24"/>
        </w:rPr>
      </w:pPr>
      <w:r w:rsidRPr="00265699">
        <w:rPr>
          <w:rFonts w:hAnsi="宋体" w:cs="宋体" w:hint="eastAsia"/>
          <w:sz w:val="24"/>
          <w:szCs w:val="24"/>
        </w:rPr>
        <w:t>项目联系人：</w:t>
      </w:r>
      <w:proofErr w:type="gramStart"/>
      <w:r w:rsidRPr="00265699">
        <w:rPr>
          <w:rFonts w:hAnsi="宋体" w:cs="宋体" w:hint="eastAsia"/>
          <w:sz w:val="24"/>
          <w:szCs w:val="24"/>
        </w:rPr>
        <w:t>姜超评</w:t>
      </w:r>
      <w:proofErr w:type="gramEnd"/>
      <w:r w:rsidRPr="00265699">
        <w:rPr>
          <w:rFonts w:hAnsi="宋体" w:cs="宋体" w:hint="eastAsia"/>
          <w:sz w:val="24"/>
          <w:szCs w:val="24"/>
        </w:rPr>
        <w:t>、张跃</w:t>
      </w:r>
    </w:p>
    <w:p w14:paraId="37A34C47" w14:textId="1F916493" w:rsidR="006078D4" w:rsidRDefault="006078D4" w:rsidP="006078D4">
      <w:pPr>
        <w:spacing w:line="360" w:lineRule="auto"/>
        <w:ind w:firstLine="480"/>
      </w:pPr>
      <w:r w:rsidRPr="00265699">
        <w:rPr>
          <w:rFonts w:ascii="宋体" w:hAnsi="宋体" w:cs="宋体" w:hint="eastAsia"/>
          <w:sz w:val="24"/>
          <w:szCs w:val="24"/>
        </w:rPr>
        <w:t>电　 话：17600223802</w:t>
      </w:r>
      <w:r w:rsidRPr="00265699">
        <w:rPr>
          <w:rFonts w:ascii="宋体" w:hAnsi="宋体" w:cs="宋体"/>
          <w:sz w:val="24"/>
          <w:szCs w:val="24"/>
        </w:rPr>
        <w:t>/</w:t>
      </w:r>
      <w:r w:rsidRPr="00265699">
        <w:rPr>
          <w:rFonts w:ascii="宋体" w:hAnsi="宋体" w:cs="宋体" w:hint="eastAsia"/>
          <w:sz w:val="24"/>
          <w:szCs w:val="24"/>
        </w:rPr>
        <w:t xml:space="preserve"> 010-82952950</w:t>
      </w:r>
    </w:p>
    <w:sectPr w:rsidR="006078D4" w:rsidSect="00B464E7">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9CB4A" w14:textId="77777777" w:rsidR="00B84215" w:rsidRDefault="00B84215" w:rsidP="006078D4">
      <w:r>
        <w:separator/>
      </w:r>
    </w:p>
  </w:endnote>
  <w:endnote w:type="continuationSeparator" w:id="0">
    <w:p w14:paraId="5B302462" w14:textId="77777777" w:rsidR="00B84215" w:rsidRDefault="00B84215" w:rsidP="0060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魏碑_GBK">
    <w:altName w:val="微软雅黑"/>
    <w:charset w:val="86"/>
    <w:family w:val="script"/>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ËÎÌå">
    <w:altName w:val="Calibri"/>
    <w:charset w:val="00"/>
    <w:family w:val="swiss"/>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B1FD2" w14:textId="77777777" w:rsidR="00B84215" w:rsidRDefault="00B84215" w:rsidP="006078D4">
      <w:r>
        <w:separator/>
      </w:r>
    </w:p>
  </w:footnote>
  <w:footnote w:type="continuationSeparator" w:id="0">
    <w:p w14:paraId="7C5925F3" w14:textId="77777777" w:rsidR="00B84215" w:rsidRDefault="00B84215" w:rsidP="00607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62"/>
    <w:rsid w:val="000C16EA"/>
    <w:rsid w:val="000D2C2C"/>
    <w:rsid w:val="000D4A43"/>
    <w:rsid w:val="00157D95"/>
    <w:rsid w:val="001A125E"/>
    <w:rsid w:val="001C32B0"/>
    <w:rsid w:val="00252447"/>
    <w:rsid w:val="00265699"/>
    <w:rsid w:val="002C7737"/>
    <w:rsid w:val="003149CD"/>
    <w:rsid w:val="003947DF"/>
    <w:rsid w:val="0054177B"/>
    <w:rsid w:val="005647F8"/>
    <w:rsid w:val="005658B4"/>
    <w:rsid w:val="005B0462"/>
    <w:rsid w:val="005B3202"/>
    <w:rsid w:val="006078D4"/>
    <w:rsid w:val="006B6CC9"/>
    <w:rsid w:val="00713EFD"/>
    <w:rsid w:val="00730DEB"/>
    <w:rsid w:val="008A2333"/>
    <w:rsid w:val="008E5C12"/>
    <w:rsid w:val="00916826"/>
    <w:rsid w:val="00952E41"/>
    <w:rsid w:val="0095761B"/>
    <w:rsid w:val="009D4464"/>
    <w:rsid w:val="009F39C5"/>
    <w:rsid w:val="00A25F62"/>
    <w:rsid w:val="00B464E7"/>
    <w:rsid w:val="00B7521D"/>
    <w:rsid w:val="00B84215"/>
    <w:rsid w:val="00BF398A"/>
    <w:rsid w:val="00C070AD"/>
    <w:rsid w:val="00D0111F"/>
    <w:rsid w:val="00DA5F0E"/>
    <w:rsid w:val="00E416DF"/>
    <w:rsid w:val="00E9767D"/>
    <w:rsid w:val="00EC4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E7F5E"/>
  <w15:chartTrackingRefBased/>
  <w15:docId w15:val="{371A227B-FB00-4C4D-BD6C-E9B474E1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078D4"/>
    <w:pPr>
      <w:widowControl w:val="0"/>
      <w:jc w:val="both"/>
    </w:pPr>
    <w:rPr>
      <w:rFonts w:ascii="Times New Roman" w:eastAsia="宋体" w:hAnsi="Times New Roman" w:cs="Times New Roman"/>
    </w:rPr>
  </w:style>
  <w:style w:type="paragraph" w:styleId="2">
    <w:name w:val="heading 2"/>
    <w:basedOn w:val="a"/>
    <w:next w:val="a1"/>
    <w:link w:val="20"/>
    <w:qFormat/>
    <w:rsid w:val="006078D4"/>
    <w:pPr>
      <w:keepNext/>
      <w:keepLines/>
      <w:spacing w:before="260" w:after="260" w:line="413" w:lineRule="auto"/>
      <w:ind w:firstLineChars="200" w:firstLine="200"/>
      <w:outlineLvl w:val="1"/>
    </w:pPr>
    <w:rPr>
      <w:rFonts w:ascii="Cambria" w:eastAsia="方正魏碑_GBK" w:hAnsi="Cambria"/>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6078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2"/>
    <w:link w:val="a5"/>
    <w:uiPriority w:val="99"/>
    <w:rsid w:val="006078D4"/>
    <w:rPr>
      <w:sz w:val="18"/>
      <w:szCs w:val="18"/>
    </w:rPr>
  </w:style>
  <w:style w:type="paragraph" w:styleId="a7">
    <w:name w:val="footer"/>
    <w:basedOn w:val="a"/>
    <w:link w:val="a8"/>
    <w:uiPriority w:val="99"/>
    <w:unhideWhenUsed/>
    <w:rsid w:val="006078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8">
    <w:name w:val="页脚 字符"/>
    <w:basedOn w:val="a2"/>
    <w:link w:val="a7"/>
    <w:uiPriority w:val="99"/>
    <w:rsid w:val="006078D4"/>
    <w:rPr>
      <w:sz w:val="18"/>
      <w:szCs w:val="18"/>
    </w:rPr>
  </w:style>
  <w:style w:type="character" w:customStyle="1" w:styleId="20">
    <w:name w:val="标题 2 字符"/>
    <w:basedOn w:val="a2"/>
    <w:link w:val="2"/>
    <w:rsid w:val="006078D4"/>
    <w:rPr>
      <w:rFonts w:ascii="Cambria" w:eastAsia="方正魏碑_GBK" w:hAnsi="Cambria" w:cs="Times New Roman"/>
      <w:bCs/>
      <w:sz w:val="32"/>
      <w:szCs w:val="32"/>
    </w:rPr>
  </w:style>
  <w:style w:type="character" w:customStyle="1" w:styleId="a9">
    <w:name w:val="纯文本 字符"/>
    <w:link w:val="aa"/>
    <w:qFormat/>
    <w:rsid w:val="006078D4"/>
    <w:rPr>
      <w:rFonts w:ascii="宋体" w:eastAsia="宋体" w:hAnsi="Courier New"/>
    </w:rPr>
  </w:style>
  <w:style w:type="paragraph" w:styleId="aa">
    <w:name w:val="Plain Text"/>
    <w:basedOn w:val="a"/>
    <w:link w:val="a9"/>
    <w:qFormat/>
    <w:rsid w:val="006078D4"/>
    <w:rPr>
      <w:rFonts w:ascii="宋体" w:hAnsi="Courier New" w:cstheme="minorBidi"/>
    </w:rPr>
  </w:style>
  <w:style w:type="character" w:customStyle="1" w:styleId="1">
    <w:name w:val="纯文本 字符1"/>
    <w:basedOn w:val="a2"/>
    <w:uiPriority w:val="99"/>
    <w:semiHidden/>
    <w:rsid w:val="006078D4"/>
    <w:rPr>
      <w:rFonts w:asciiTheme="minorEastAsia" w:hAnsi="Courier New" w:cs="Courier New"/>
    </w:rPr>
  </w:style>
  <w:style w:type="paragraph" w:styleId="ab">
    <w:name w:val="List Paragraph"/>
    <w:basedOn w:val="a"/>
    <w:qFormat/>
    <w:rsid w:val="006078D4"/>
    <w:pPr>
      <w:ind w:firstLineChars="200" w:firstLine="420"/>
    </w:pPr>
    <w:rPr>
      <w:rFonts w:ascii="Calibri" w:hAnsi="Calibri"/>
    </w:rPr>
  </w:style>
  <w:style w:type="paragraph" w:styleId="ac">
    <w:name w:val="Body Text"/>
    <w:basedOn w:val="a"/>
    <w:link w:val="ad"/>
    <w:uiPriority w:val="99"/>
    <w:semiHidden/>
    <w:unhideWhenUsed/>
    <w:rsid w:val="006078D4"/>
    <w:pPr>
      <w:spacing w:after="120"/>
    </w:pPr>
  </w:style>
  <w:style w:type="character" w:customStyle="1" w:styleId="ad">
    <w:name w:val="正文文本 字符"/>
    <w:basedOn w:val="a2"/>
    <w:link w:val="ac"/>
    <w:uiPriority w:val="99"/>
    <w:semiHidden/>
    <w:rsid w:val="006078D4"/>
    <w:rPr>
      <w:rFonts w:ascii="Times New Roman" w:eastAsia="宋体" w:hAnsi="Times New Roman" w:cs="Times New Roman"/>
    </w:rPr>
  </w:style>
  <w:style w:type="paragraph" w:styleId="a0">
    <w:name w:val="Body Text First Indent"/>
    <w:basedOn w:val="ac"/>
    <w:link w:val="ae"/>
    <w:uiPriority w:val="99"/>
    <w:semiHidden/>
    <w:unhideWhenUsed/>
    <w:rsid w:val="006078D4"/>
    <w:pPr>
      <w:ind w:firstLine="420"/>
    </w:pPr>
  </w:style>
  <w:style w:type="character" w:customStyle="1" w:styleId="ae">
    <w:name w:val="正文文本首行缩进 字符"/>
    <w:basedOn w:val="ad"/>
    <w:link w:val="a0"/>
    <w:uiPriority w:val="99"/>
    <w:semiHidden/>
    <w:rsid w:val="006078D4"/>
    <w:rPr>
      <w:rFonts w:ascii="Times New Roman" w:eastAsia="宋体" w:hAnsi="Times New Roman" w:cs="Times New Roman"/>
    </w:rPr>
  </w:style>
  <w:style w:type="paragraph" w:styleId="a1">
    <w:name w:val="Normal Indent"/>
    <w:basedOn w:val="a"/>
    <w:uiPriority w:val="99"/>
    <w:semiHidden/>
    <w:unhideWhenUsed/>
    <w:rsid w:val="006078D4"/>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86242-9C7F-44F4-98C4-6F0A3BFC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 超评</dc:creator>
  <cp:keywords/>
  <dc:description/>
  <cp:lastModifiedBy>姜 超评</cp:lastModifiedBy>
  <cp:revision>34</cp:revision>
  <dcterms:created xsi:type="dcterms:W3CDTF">2021-03-08T08:17:00Z</dcterms:created>
  <dcterms:modified xsi:type="dcterms:W3CDTF">2021-03-09T02:26:00Z</dcterms:modified>
</cp:coreProperties>
</file>