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33" w:rsidRPr="00D52733" w:rsidRDefault="00D52733" w:rsidP="00D52733">
      <w:pPr>
        <w:keepNext/>
        <w:keepLines/>
        <w:spacing w:before="260" w:after="260" w:line="416" w:lineRule="auto"/>
        <w:jc w:val="center"/>
        <w:outlineLvl w:val="1"/>
        <w:rPr>
          <w:rFonts w:ascii="Arial" w:eastAsia="黑体" w:hAnsi="Arial" w:hint="eastAsia"/>
          <w:b/>
          <w:bCs/>
          <w:kern w:val="0"/>
          <w:sz w:val="30"/>
          <w:szCs w:val="30"/>
          <w:lang/>
        </w:rPr>
      </w:pPr>
      <w:r w:rsidRPr="00D52733">
        <w:rPr>
          <w:rFonts w:ascii="Arial" w:eastAsia="黑体" w:hAnsi="Arial" w:hint="eastAsia"/>
          <w:b/>
          <w:bCs/>
          <w:kern w:val="0"/>
          <w:sz w:val="32"/>
          <w:szCs w:val="32"/>
          <w:lang/>
        </w:rPr>
        <w:t>招标项目采购需求</w:t>
      </w:r>
    </w:p>
    <w:p w:rsidR="00D52733" w:rsidRPr="00D52733" w:rsidRDefault="00D52733" w:rsidP="00D52733">
      <w:pPr>
        <w:spacing w:line="360" w:lineRule="atLeast"/>
        <w:jc w:val="left"/>
        <w:rPr>
          <w:rFonts w:ascii="宋体" w:hAnsi="宋体" w:hint="eastAsia"/>
          <w:szCs w:val="21"/>
        </w:rPr>
      </w:pPr>
      <w:bookmarkStart w:id="0" w:name="_Toc254970490"/>
      <w:bookmarkStart w:id="1" w:name="_Toc254970631"/>
      <w:r w:rsidRPr="00D52733">
        <w:rPr>
          <w:rFonts w:ascii="宋体" w:hAnsi="宋体" w:hint="eastAsia"/>
          <w:szCs w:val="21"/>
        </w:rPr>
        <w:t>说明：</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1.本招标文件所称中小企业必须符合《政府采购促进中小企业发展管理办法》第二条规定。</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按照《财政部、司法部关于政府采购支持监狱企业发展有关问题的通知》（财库〔2014〕68号）之规定，监狱企业视同小型、微型企业。</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按照《关于促进残疾人就业政府采购政策的通知》（财库〔2017〕141号），残疾人福利性单位，视同小型、微型企业。</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2.小型和微型企业产品的价格给予6%-10%的扣除，用扣除后的价格参与评审，具体扣除比例请以第四章《评标办法及评标标准》的规定为准。</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3.小型、微型企业提供中型企业制造的货物的，视同为中型企业。</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4.小型、微型企业提供大型企业制造的货物的，视同为大型企业。</w:t>
      </w:r>
    </w:p>
    <w:bookmarkEnd w:id="0"/>
    <w:bookmarkEnd w:id="1"/>
    <w:p w:rsidR="00D52733" w:rsidRPr="00D52733" w:rsidRDefault="00D52733" w:rsidP="00D52733">
      <w:pPr>
        <w:spacing w:line="360" w:lineRule="atLeast"/>
        <w:ind w:firstLineChars="202" w:firstLine="426"/>
        <w:jc w:val="left"/>
        <w:rPr>
          <w:rFonts w:ascii="宋体" w:hAnsi="宋体" w:hint="eastAsia"/>
          <w:b/>
          <w:szCs w:val="21"/>
          <w:u w:val="single"/>
        </w:rPr>
      </w:pPr>
      <w:r w:rsidRPr="00D52733">
        <w:rPr>
          <w:rFonts w:ascii="宋体" w:hAnsi="宋体" w:hint="eastAsia"/>
          <w:b/>
          <w:szCs w:val="21"/>
          <w:u w:val="single"/>
        </w:rPr>
        <w:t>5.“项目要求及技术需求”及“商务条款”中“实质性要求”是指带“▲”的项目条款或者不能负偏离的项目条款或已经指明不满足按投标文件作无效处理的项目条款。</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6.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7.招标文件中所要求提供的证明材料，如为英文文本的请同时提供中文译本。</w:t>
      </w:r>
    </w:p>
    <w:p w:rsidR="00D52733" w:rsidRPr="00D52733" w:rsidRDefault="00D52733" w:rsidP="00D52733">
      <w:pPr>
        <w:spacing w:line="360" w:lineRule="atLeast"/>
        <w:ind w:firstLineChars="202" w:firstLine="426"/>
        <w:jc w:val="left"/>
        <w:rPr>
          <w:rFonts w:ascii="宋体" w:hAnsi="宋体" w:hint="eastAsia"/>
          <w:szCs w:val="21"/>
        </w:rPr>
      </w:pPr>
      <w:r w:rsidRPr="00D52733">
        <w:rPr>
          <w:rFonts w:ascii="宋体" w:hAnsi="宋体" w:hint="eastAsia"/>
          <w:b/>
          <w:szCs w:val="21"/>
          <w:u w:val="single"/>
        </w:rPr>
        <w:t>8.项目采购需求具有国家或其他强制性标准、规范等要求的，投标文件中必须提供相关强制性认证资料，否则投标无效</w:t>
      </w:r>
      <w:r w:rsidRPr="00D52733">
        <w:rPr>
          <w:rFonts w:ascii="宋体" w:hAnsi="宋体" w:hint="eastAsia"/>
          <w:szCs w:val="21"/>
        </w:rPr>
        <w:t>。</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9.本采购需求中技术要求所使用的标准或应用标准如与投标人所执行的标准不一致时，按最新标准或较高标准执行。</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10.</w:t>
      </w:r>
      <w:r w:rsidRPr="00D52733">
        <w:rPr>
          <w:rFonts w:ascii="宋体" w:hAnsi="宋体" w:hint="eastAsia"/>
          <w:b/>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D52733">
        <w:rPr>
          <w:rFonts w:ascii="宋体" w:hAnsi="宋体" w:hint="eastAsia"/>
          <w:szCs w:val="21"/>
        </w:rPr>
        <w:t>。</w:t>
      </w:r>
    </w:p>
    <w:p w:rsidR="00D52733" w:rsidRPr="00D52733" w:rsidRDefault="00D52733" w:rsidP="00D52733">
      <w:pPr>
        <w:spacing w:line="360" w:lineRule="atLeast"/>
        <w:ind w:firstLineChars="202" w:firstLine="424"/>
        <w:jc w:val="left"/>
        <w:rPr>
          <w:rFonts w:ascii="宋体" w:hAnsi="宋体" w:hint="eastAsia"/>
          <w:szCs w:val="21"/>
        </w:rPr>
      </w:pPr>
      <w:r w:rsidRPr="00D52733">
        <w:rPr>
          <w:rFonts w:ascii="宋体" w:hAnsi="宋体" w:hint="eastAsia"/>
          <w:szCs w:val="21"/>
        </w:rPr>
        <w:t>11.所属行业依照《中小企业划型标准规定》（工信部联企业〔2011〕300号）及《国民经济行业分类》（GB/T4754-2017）的有关规定执行。</w:t>
      </w:r>
      <w:r w:rsidRPr="00D52733">
        <w:rPr>
          <w:rFonts w:ascii="宋体" w:hAnsi="宋体" w:hint="eastAsia"/>
          <w:b/>
          <w:szCs w:val="21"/>
          <w:u w:val="single"/>
        </w:rPr>
        <w:t>本服务项目所属行业为“其他未列明行业”</w:t>
      </w:r>
      <w:r w:rsidRPr="00D52733">
        <w:rPr>
          <w:rFonts w:ascii="宋体" w:hAnsi="宋体" w:hint="eastAsia"/>
          <w:szCs w:val="21"/>
        </w:rPr>
        <w:t>。</w:t>
      </w:r>
    </w:p>
    <w:p w:rsidR="00D52733" w:rsidRPr="00D52733" w:rsidRDefault="00D52733" w:rsidP="00D52733">
      <w:pPr>
        <w:spacing w:line="340" w:lineRule="atLeast"/>
        <w:ind w:firstLineChars="202" w:firstLine="424"/>
        <w:jc w:val="left"/>
        <w:rPr>
          <w:rFonts w:ascii="宋体" w:hAnsi="宋体" w:hint="eastAsia"/>
          <w:szCs w:val="21"/>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600"/>
        <w:gridCol w:w="1244"/>
        <w:gridCol w:w="510"/>
        <w:gridCol w:w="629"/>
        <w:gridCol w:w="5539"/>
      </w:tblGrid>
      <w:tr w:rsidR="00D52733" w:rsidRPr="00D52733" w:rsidTr="00C35EC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b/>
                <w:szCs w:val="21"/>
              </w:rPr>
            </w:pPr>
            <w:r w:rsidRPr="00D52733">
              <w:rPr>
                <w:rFonts w:ascii="宋体" w:hAnsi="宋体" w:hint="eastAsia"/>
                <w:b/>
                <w:szCs w:val="21"/>
              </w:rPr>
              <w:t>一、项目要求及技术需求</w:t>
            </w:r>
          </w:p>
        </w:tc>
      </w:tr>
      <w:tr w:rsidR="00D52733" w:rsidRPr="00D52733" w:rsidTr="00C35ECC">
        <w:trPr>
          <w:trHeight w:val="567"/>
        </w:trPr>
        <w:tc>
          <w:tcPr>
            <w:tcW w:w="352" w:type="pct"/>
            <w:tcBorders>
              <w:top w:val="single" w:sz="4" w:space="0" w:color="auto"/>
              <w:left w:val="single" w:sz="4" w:space="0" w:color="auto"/>
              <w:bottom w:val="nil"/>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项号</w:t>
            </w:r>
          </w:p>
        </w:tc>
        <w:tc>
          <w:tcPr>
            <w:tcW w:w="1029" w:type="pct"/>
            <w:gridSpan w:val="2"/>
            <w:tcBorders>
              <w:top w:val="single" w:sz="4" w:space="0" w:color="auto"/>
              <w:left w:val="single" w:sz="4" w:space="0" w:color="auto"/>
              <w:bottom w:val="nil"/>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采购标的</w:t>
            </w:r>
          </w:p>
        </w:tc>
        <w:tc>
          <w:tcPr>
            <w:tcW w:w="369" w:type="pct"/>
            <w:tcBorders>
              <w:top w:val="single" w:sz="4" w:space="0" w:color="auto"/>
              <w:left w:val="single" w:sz="4" w:space="0" w:color="auto"/>
              <w:bottom w:val="nil"/>
              <w:right w:val="single" w:sz="4" w:space="0" w:color="auto"/>
            </w:tcBorders>
            <w:vAlign w:val="center"/>
            <w:hideMark/>
          </w:tcPr>
          <w:p w:rsidR="00D52733" w:rsidRPr="00D52733" w:rsidRDefault="00D52733" w:rsidP="00D52733">
            <w:pPr>
              <w:spacing w:line="360" w:lineRule="atLeast"/>
              <w:jc w:val="center"/>
              <w:rPr>
                <w:rFonts w:ascii="宋体" w:hAnsi="宋体"/>
                <w:bCs/>
                <w:szCs w:val="21"/>
              </w:rPr>
            </w:pPr>
            <w:r w:rsidRPr="00D52733">
              <w:rPr>
                <w:rFonts w:ascii="宋体" w:hAnsi="宋体" w:hint="eastAsia"/>
                <w:szCs w:val="21"/>
              </w:rPr>
              <w:t>数量</w:t>
            </w:r>
          </w:p>
        </w:tc>
        <w:tc>
          <w:tcPr>
            <w:tcW w:w="325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bCs/>
                <w:szCs w:val="21"/>
              </w:rPr>
            </w:pPr>
            <w:r w:rsidRPr="00D52733">
              <w:rPr>
                <w:rFonts w:ascii="宋体" w:hAnsi="宋体" w:hint="eastAsia"/>
                <w:szCs w:val="21"/>
              </w:rPr>
              <w:t>技术需求及要求</w:t>
            </w:r>
          </w:p>
        </w:tc>
      </w:tr>
      <w:tr w:rsidR="00D52733" w:rsidRPr="00D52733" w:rsidTr="00C35ECC">
        <w:trPr>
          <w:trHeight w:val="567"/>
        </w:trPr>
        <w:tc>
          <w:tcPr>
            <w:tcW w:w="352"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1</w:t>
            </w:r>
          </w:p>
        </w:tc>
        <w:tc>
          <w:tcPr>
            <w:tcW w:w="1029"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宋体"/>
                <w:szCs w:val="21"/>
              </w:rPr>
            </w:pPr>
            <w:r w:rsidRPr="00D52733">
              <w:rPr>
                <w:rFonts w:ascii="宋体" w:hAnsi="宋体" w:cs="宋体" w:hint="eastAsia"/>
                <w:szCs w:val="21"/>
              </w:rPr>
              <w:t>2021年全区食品安全评价性抽检</w:t>
            </w:r>
            <w:r w:rsidRPr="00D52733">
              <w:rPr>
                <w:rFonts w:ascii="宋体" w:hAnsi="宋体" w:cs="宋体" w:hint="eastAsia"/>
                <w:szCs w:val="21"/>
              </w:rPr>
              <w:lastRenderedPageBreak/>
              <w:t>服务</w:t>
            </w:r>
          </w:p>
        </w:tc>
        <w:tc>
          <w:tcPr>
            <w:tcW w:w="369"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宋体"/>
                <w:szCs w:val="21"/>
              </w:rPr>
            </w:pPr>
            <w:r w:rsidRPr="00D52733">
              <w:rPr>
                <w:rFonts w:ascii="宋体" w:hAnsi="宋体" w:cs="宋体" w:hint="eastAsia"/>
                <w:szCs w:val="21"/>
              </w:rPr>
              <w:lastRenderedPageBreak/>
              <w:t>1项</w:t>
            </w:r>
          </w:p>
        </w:tc>
        <w:tc>
          <w:tcPr>
            <w:tcW w:w="325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wordWrap w:val="0"/>
              <w:spacing w:line="360" w:lineRule="atLeast"/>
              <w:rPr>
                <w:rFonts w:ascii="宋体" w:hAnsi="宋体" w:hint="eastAsia"/>
                <w:b/>
                <w:szCs w:val="21"/>
              </w:rPr>
            </w:pPr>
            <w:r w:rsidRPr="00D52733">
              <w:rPr>
                <w:rFonts w:ascii="宋体" w:hAnsi="宋体" w:hint="eastAsia"/>
                <w:b/>
                <w:szCs w:val="21"/>
              </w:rPr>
              <w:t>一、服务内容</w:t>
            </w:r>
          </w:p>
          <w:p w:rsidR="00D52733" w:rsidRPr="00D52733" w:rsidRDefault="00D52733" w:rsidP="00D52733">
            <w:pPr>
              <w:widowControl/>
              <w:wordWrap w:val="0"/>
              <w:spacing w:line="360" w:lineRule="atLeast"/>
              <w:ind w:firstLineChars="200" w:firstLine="420"/>
              <w:rPr>
                <w:rFonts w:ascii="宋体" w:hAnsi="宋体"/>
                <w:szCs w:val="21"/>
              </w:rPr>
            </w:pPr>
            <w:r w:rsidRPr="00D52733">
              <w:rPr>
                <w:rFonts w:ascii="宋体" w:hAnsi="宋体" w:hint="eastAsia"/>
                <w:szCs w:val="21"/>
              </w:rPr>
              <w:t>1.在</w:t>
            </w:r>
            <w:r w:rsidRPr="00D52733">
              <w:rPr>
                <w:rFonts w:hint="eastAsia"/>
              </w:rPr>
              <w:t>全区范围内食品流通环节</w:t>
            </w:r>
            <w:r w:rsidRPr="00D52733">
              <w:rPr>
                <w:rFonts w:ascii="宋体" w:hAnsi="宋体" w:hint="eastAsia"/>
                <w:szCs w:val="21"/>
              </w:rPr>
              <w:t>开展7大类食品</w:t>
            </w:r>
            <w:r w:rsidRPr="00D52733">
              <w:rPr>
                <w:rFonts w:ascii="宋体" w:hAnsi="宋体" w:hint="eastAsia"/>
                <w:szCs w:val="21"/>
                <w:u w:val="single"/>
              </w:rPr>
              <w:t>14782</w:t>
            </w:r>
            <w:r w:rsidRPr="00D52733">
              <w:rPr>
                <w:rFonts w:ascii="宋体" w:hAnsi="宋体" w:hint="eastAsia"/>
                <w:szCs w:val="21"/>
              </w:rPr>
              <w:lastRenderedPageBreak/>
              <w:t>批次样品的监督抽样、检验（粮食加工品</w:t>
            </w:r>
            <w:r w:rsidRPr="00D52733">
              <w:rPr>
                <w:rFonts w:ascii="宋体" w:hAnsi="宋体" w:hint="eastAsia"/>
                <w:szCs w:val="21"/>
                <w:u w:val="single"/>
              </w:rPr>
              <w:t>3754</w:t>
            </w:r>
            <w:r w:rsidRPr="00D52733">
              <w:rPr>
                <w:rFonts w:ascii="宋体" w:hAnsi="宋体" w:hint="eastAsia"/>
                <w:szCs w:val="21"/>
              </w:rPr>
              <w:t>批次、食用油、油脂及其制品</w:t>
            </w:r>
            <w:r w:rsidRPr="00D52733">
              <w:rPr>
                <w:rFonts w:ascii="宋体" w:hAnsi="宋体" w:hint="eastAsia"/>
                <w:szCs w:val="21"/>
                <w:u w:val="single"/>
              </w:rPr>
              <w:t>747</w:t>
            </w:r>
            <w:r w:rsidRPr="00D52733">
              <w:rPr>
                <w:rFonts w:ascii="宋体" w:hAnsi="宋体" w:hint="eastAsia"/>
                <w:szCs w:val="21"/>
              </w:rPr>
              <w:t>批次、肉制品</w:t>
            </w:r>
            <w:r w:rsidRPr="00D52733">
              <w:rPr>
                <w:rFonts w:ascii="宋体" w:hAnsi="宋体" w:hint="eastAsia"/>
                <w:szCs w:val="21"/>
                <w:u w:val="single"/>
              </w:rPr>
              <w:t>681</w:t>
            </w:r>
            <w:r w:rsidRPr="00D52733">
              <w:rPr>
                <w:rFonts w:ascii="宋体" w:hAnsi="宋体" w:hint="eastAsia"/>
                <w:szCs w:val="21"/>
              </w:rPr>
              <w:t>批次、乳制品</w:t>
            </w:r>
            <w:r w:rsidRPr="00D52733">
              <w:rPr>
                <w:rFonts w:ascii="宋体" w:hAnsi="宋体" w:hint="eastAsia"/>
                <w:szCs w:val="21"/>
                <w:u w:val="single"/>
              </w:rPr>
              <w:t>671</w:t>
            </w:r>
            <w:r w:rsidRPr="00D52733">
              <w:rPr>
                <w:rFonts w:ascii="宋体" w:hAnsi="宋体" w:hint="eastAsia"/>
                <w:szCs w:val="21"/>
              </w:rPr>
              <w:t>批次、豆制品</w:t>
            </w:r>
            <w:r w:rsidRPr="00D52733">
              <w:rPr>
                <w:rFonts w:ascii="宋体" w:hAnsi="宋体" w:hint="eastAsia"/>
                <w:szCs w:val="21"/>
                <w:u w:val="single"/>
              </w:rPr>
              <w:t>666</w:t>
            </w:r>
            <w:r w:rsidRPr="00D52733">
              <w:rPr>
                <w:rFonts w:ascii="宋体" w:hAnsi="宋体" w:hint="eastAsia"/>
                <w:szCs w:val="21"/>
              </w:rPr>
              <w:t>批次、食用农产品</w:t>
            </w:r>
            <w:r w:rsidRPr="00D52733">
              <w:rPr>
                <w:rFonts w:ascii="宋体" w:hAnsi="宋体" w:hint="eastAsia"/>
                <w:szCs w:val="21"/>
                <w:u w:val="single"/>
              </w:rPr>
              <w:t>6262</w:t>
            </w:r>
            <w:r w:rsidRPr="00D52733">
              <w:rPr>
                <w:rFonts w:ascii="宋体" w:hAnsi="宋体" w:hint="eastAsia"/>
                <w:szCs w:val="21"/>
              </w:rPr>
              <w:t>批次、餐饮食品</w:t>
            </w:r>
            <w:r w:rsidRPr="00D52733">
              <w:rPr>
                <w:rFonts w:ascii="宋体" w:hAnsi="宋体" w:hint="eastAsia"/>
                <w:szCs w:val="21"/>
                <w:u w:val="single"/>
              </w:rPr>
              <w:t>2001</w:t>
            </w:r>
            <w:r w:rsidRPr="00D52733">
              <w:rPr>
                <w:rFonts w:ascii="宋体" w:hAnsi="宋体" w:hint="eastAsia"/>
                <w:szCs w:val="21"/>
              </w:rPr>
              <w:t>批次）任务。具体需提供的抽检服务品种及项目详见本章附件1：《2021年全区食品安全评价性抽检品种及项目》。</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▲2.需提供的抽检服务品种及检验项目资质详见招标文件附件1：《2021年广西食品安全评价性抽检品种和项目》。</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▲3.抽样办法、检测方法及检验依据《食品安全抽样检验管理办法》（总局令第15号）、《食用农产品抽样检验和核查处置规定》、《国家食品安全评价性抽检实施细则（2021年版）》。</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▲4.成果要求：检验完成且相关数据报送须在2021年12月10日前完成提交；按具体方案时间节点要求提供广西食品安全状况分析报告。</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▲5.服务工作要求</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1）严格遵守法律、法规的规定和检验工作有关纪律要求，确保检验结果真实有效；检验活动中无重大差错，能够保证检验结果质量；其检测范围涵盖承担的食品安全抽检监测任务中相应的食品品种和检验项目；</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（2）负责样品的抽样检验、检验报告的寄送、结果分析、异议处理和检验过程中技术问题的处理工作；</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（3）必须接受采购人对承担检验任务工作质量情况的监督检查和考核，积极参加与检验任务相关的能力验证并取得满意结果；</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（4）能按时完成采购人安排的临时性和应急性任务。</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5）投标人在项目所在地拥有固定的样品储存场所和3人（含）以上样品管理服务人员，或承诺在中标后5日内在项目所在地设置样品储存场所和配备3人（含）以上样品管理服务人员，并在服务期内保证样品储存场所的稳定性。采购人将在投标人中标后进行现场核查，若发现中标人未按照承诺设置满足本项目要求的样品储存场所和样品管理服务人员，则取消其中标资格。</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6.其他要求</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（1）投标人具有与承担的食品安全评价性抽检任务相匹配的工作人员、仪器设备、实验室环境设施；拥有运行良好的实验室管理体系，授权范围涵盖承担的食品安全评</w:t>
            </w:r>
            <w:r w:rsidRPr="00D52733">
              <w:rPr>
                <w:rFonts w:ascii="宋体" w:hAnsi="宋体" w:hint="eastAsia"/>
                <w:szCs w:val="21"/>
              </w:rPr>
              <w:lastRenderedPageBreak/>
              <w:t>价性抽检监测任务中相应的食品品种和监督抽检项目。具有相应的检验和质量分析人员，参与检验的有关人员具有检验员证或上岗证，并具备相应的专业知识和能力，具体要求为：</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1）具有固定且能够独立运行的检验工作场所以及投标项目检测所需的抽样、检验检测、运输贮存（冷藏和冷冻）、数据处理与分析、信息传输等设施设备，能够满足本项目要求的承检任务需要。投标文件中提供投标人检验工作场所实验室平面图及投标人拥有的相关设施和设备清单，并附投标人实验室有效的房屋产权使用证明或租赁合同及仪器设备一览表。</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 xml:space="preserve">2）具有稳定的抽样、检验和技术管理人员，为本项目投入从事食品检验相关人员总数不低于30人，且直接从事食品检验工作满2年及以上的检验人员占直接从事食品检验人员总数的比例不低于50%（含），能保证食品抽样检验工作的连续性和稳定性。检验和技术管理人员熟悉有关食品检验的标准、检验方法原理，掌握检验操作技能、标准操作程序、计量和数据处理知识等；技术负责人、质量负责人至少从事食品检验管理及相关工作5年以上；在投标人本单位从事食品检验工作满2年（含）以上具有中级或以上系列职称的技术人员不低于5名（提供相关证明文件），投标文件中提供投标人技术人员名单、人员职称（资格）证书及在投标截止时间前连续3个月由投标人代缴纳社保记录证明材料复印件。同时承担抽样任务的，具有与抽样工作相匹配的独立抽样人员、抽样工具、设备等条件；熟悉食品抽样程序，按照要求派出不少于2人的抽样人员完成抽样工作，抽样人员熟悉相关法律、法规、规章和标准等有关规定。抽样人员使用规范的抽样文书，准确、完整记录抽样信息，抽样程序符合规定。投标文件中提供专职抽样人员名单及在投标截止时间前连续3个月由投标人代缴纳社保记录证明材料复印件，抽样工具、设备清单。 </w:t>
            </w:r>
          </w:p>
          <w:p w:rsidR="00D52733" w:rsidRPr="00D52733" w:rsidRDefault="00D52733" w:rsidP="00D52733">
            <w:pPr>
              <w:widowControl/>
              <w:spacing w:line="360" w:lineRule="atLeast"/>
              <w:ind w:firstLineChars="200" w:firstLine="420"/>
              <w:rPr>
                <w:rFonts w:ascii="宋体" w:hAnsi="宋体" w:hint="eastAsia"/>
                <w:szCs w:val="21"/>
              </w:rPr>
            </w:pPr>
            <w:r w:rsidRPr="00D52733">
              <w:rPr>
                <w:rFonts w:ascii="宋体" w:hAnsi="宋体" w:hint="eastAsia"/>
                <w:szCs w:val="21"/>
              </w:rPr>
              <w:t>▲3）能严格遵守检验工作委托时间进度安排和及时报送检验报告、质量分析报告等规定的材料。具体时限要求为：接到样品后20个工作日内完成检验工作并在“国家食品安全抽样检验信息系统”上出具通过CA认证的电子检验报告书。监督抽检检验结论不合格的，应当在检验结论做出后2个工作日内在“国家食品安全抽样检验信息系统”出具通过CA认证的电子检验报告书。另有合同约定的，依</w:t>
            </w:r>
            <w:r w:rsidRPr="00D52733">
              <w:rPr>
                <w:rFonts w:ascii="宋体" w:hAnsi="宋体" w:hint="eastAsia"/>
                <w:szCs w:val="21"/>
              </w:rPr>
              <w:lastRenderedPageBreak/>
              <w:t>约定执行。</w:t>
            </w:r>
          </w:p>
          <w:p w:rsidR="00D52733" w:rsidRPr="00D52733" w:rsidRDefault="00D52733" w:rsidP="00D52733">
            <w:pPr>
              <w:widowControl/>
              <w:spacing w:line="360" w:lineRule="atLeast"/>
              <w:ind w:firstLineChars="200" w:firstLine="420"/>
              <w:rPr>
                <w:rFonts w:ascii="宋体" w:hAnsi="宋体" w:hint="eastAsia"/>
                <w:szCs w:val="21"/>
              </w:rPr>
            </w:pPr>
            <w:r w:rsidRPr="00D52733">
              <w:rPr>
                <w:rFonts w:ascii="宋体" w:hAnsi="宋体" w:hint="eastAsia"/>
                <w:szCs w:val="21"/>
              </w:rPr>
              <w:t>▲4）24小时限时报告要求：发现不合格样品中含有非食用物质或其他可能对身体健康和生命安全造成严重危害的，应当在确认检验结果无误后24小时之内，将限时报告表上传系统，并报告组织实施抽检工作的市场监管部门备案。</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5）拥有安全有效的实验室信息化管理系统和信息分析汇总人员，能够完成食品安全抽检监测数据上报和结果分析工作；按照“谁采集、谁录入；谁检验、谁录入”的原则，应当在抽样完成2个工作日内将抽样信息录入“国家食品安全抽样检验信息系统”；检验结论做出后5个工作日内完成检验数据录入“国家食品安全抽样检验信息系统”的工作。录入的信息、数据应当及时、准确。</w:t>
            </w:r>
            <w:r w:rsidRPr="00D52733">
              <w:rPr>
                <w:rFonts w:ascii="宋体" w:hAnsi="宋体" w:hint="eastAsia"/>
                <w:b/>
                <w:szCs w:val="21"/>
              </w:rPr>
              <w:t>投标文件中须提供相关人员名单</w:t>
            </w:r>
            <w:r w:rsidRPr="00D52733">
              <w:rPr>
                <w:rFonts w:ascii="宋体" w:hAnsi="宋体" w:hint="eastAsia"/>
                <w:szCs w:val="21"/>
              </w:rPr>
              <w:t>。</w:t>
            </w:r>
          </w:p>
          <w:p w:rsidR="00D52733" w:rsidRPr="00D52733" w:rsidRDefault="00D52733" w:rsidP="00D52733">
            <w:pPr>
              <w:widowControl/>
              <w:wordWrap w:val="0"/>
              <w:spacing w:line="360" w:lineRule="atLeast"/>
              <w:rPr>
                <w:rFonts w:ascii="宋体" w:hAnsi="宋体" w:hint="eastAsia"/>
                <w:b/>
                <w:szCs w:val="21"/>
              </w:rPr>
            </w:pPr>
            <w:r w:rsidRPr="00D52733">
              <w:rPr>
                <w:rFonts w:ascii="宋体" w:hAnsi="宋体" w:hint="eastAsia"/>
                <w:b/>
                <w:szCs w:val="21"/>
              </w:rPr>
              <w:t>二、项目实施要求</w:t>
            </w:r>
          </w:p>
          <w:p w:rsidR="00D52733" w:rsidRPr="00D52733" w:rsidRDefault="00D52733" w:rsidP="00D52733">
            <w:pPr>
              <w:widowControl/>
              <w:wordWrap w:val="0"/>
              <w:spacing w:line="360" w:lineRule="atLeast"/>
              <w:rPr>
                <w:rFonts w:ascii="宋体" w:hAnsi="宋体" w:hint="eastAsia"/>
                <w:szCs w:val="21"/>
              </w:rPr>
            </w:pPr>
            <w:r w:rsidRPr="00D52733">
              <w:rPr>
                <w:rFonts w:ascii="宋体" w:hAnsi="宋体" w:hint="eastAsia"/>
                <w:szCs w:val="21"/>
              </w:rPr>
              <w:t>1.抽样进度安排</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1.1 此项目由广西壮族自治区市场监督管理局统一组织并监督。下达任务至各市市场监督管理局，由各市市场监督管理局按任务要求委托承检机构开展抽样检验工作，抽检进度按照自治区市场监管局2021年全区食品安全评价性抽检工作实施方案要求时限完成，检验时限不得超过2021年12月10日。</w:t>
            </w:r>
          </w:p>
          <w:p w:rsidR="00D52733" w:rsidRPr="00D52733" w:rsidRDefault="00D52733" w:rsidP="00D52733">
            <w:pPr>
              <w:widowControl/>
              <w:wordWrap w:val="0"/>
              <w:spacing w:line="360" w:lineRule="atLeast"/>
              <w:rPr>
                <w:rFonts w:ascii="宋体" w:hAnsi="宋体" w:hint="eastAsia"/>
                <w:szCs w:val="21"/>
              </w:rPr>
            </w:pPr>
            <w:r w:rsidRPr="00D52733">
              <w:rPr>
                <w:rFonts w:ascii="宋体" w:hAnsi="宋体" w:hint="eastAsia"/>
                <w:szCs w:val="21"/>
              </w:rPr>
              <w:t>▲2.抽检分工</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2.1 承检机构须负责样品采集、检验、复核、信息汇总、抽检数据报送和检验报告等工作。</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2.2 承检机构抽检区域应覆盖广西全区各县级行政区域；抽检产品类别应覆盖本项目要求的所有食品品种。</w:t>
            </w:r>
          </w:p>
          <w:p w:rsidR="00D52733" w:rsidRPr="00D52733" w:rsidRDefault="00D52733" w:rsidP="00D52733">
            <w:pPr>
              <w:widowControl/>
              <w:wordWrap w:val="0"/>
              <w:spacing w:line="360" w:lineRule="atLeast"/>
              <w:rPr>
                <w:rFonts w:ascii="宋体" w:hAnsi="宋体" w:hint="eastAsia"/>
                <w:szCs w:val="21"/>
              </w:rPr>
            </w:pPr>
            <w:r w:rsidRPr="00D52733">
              <w:rPr>
                <w:rFonts w:ascii="宋体" w:hAnsi="宋体" w:hint="eastAsia"/>
                <w:szCs w:val="21"/>
              </w:rPr>
              <w:t>3.抽样检验要求</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▲3.1 承检机构在抽检工作执行过程中严格按照《中华人民共和国食品安全法》、《中华人民共和国食品安全法实施条例》、《食品安全抽样检验管理办法》、《国家食品安全评价性抽检实施细则（2021 年版）》等有关法律法规、规章及相关规定，抽样过程严格按照监督抽检工作程序，履行法定手续。</w:t>
            </w:r>
          </w:p>
          <w:p w:rsidR="00D52733" w:rsidRPr="00D52733" w:rsidRDefault="00D52733" w:rsidP="00D52733">
            <w:pPr>
              <w:widowControl/>
              <w:wordWrap w:val="0"/>
              <w:spacing w:line="360" w:lineRule="atLeast"/>
              <w:ind w:firstLineChars="200" w:firstLine="420"/>
              <w:rPr>
                <w:rFonts w:ascii="宋体" w:hAnsi="宋体"/>
                <w:szCs w:val="21"/>
              </w:rPr>
            </w:pPr>
            <w:r w:rsidRPr="00D52733">
              <w:rPr>
                <w:rFonts w:ascii="宋体" w:hAnsi="宋体" w:hint="eastAsia"/>
                <w:szCs w:val="21"/>
              </w:rPr>
              <w:t>▲3.2 承检机构严格按照《国家食品安全评价性抽检实施细则（2021年版）》的相关要求开展样品的采集、检验，数据审核报送、数据分析和研判等工作。抽样过程要保留现场抽样视频图像证据。</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lastRenderedPageBreak/>
              <w:t>▲3.3 承检机构严格按照食品安全标准和检验规范对食品进行检验，确保数据和结论客观、公正。</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3.4 承检机构采取人员比对、设备比对或实验室间比对等多种质控方式，确保抽检数据的准确性。</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▲3.5 承检机构对于不合格样品必须进行复核，确保检测结果准确可靠。</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▲3.6 承检机构负责所有抽检数据录入国家市场监管总局《国家食品安全抽样检验信息系统》平台。</w:t>
            </w:r>
          </w:p>
          <w:p w:rsidR="00D52733" w:rsidRPr="00D52733" w:rsidRDefault="00D52733" w:rsidP="00D52733">
            <w:pPr>
              <w:widowControl/>
              <w:wordWrap w:val="0"/>
              <w:spacing w:line="360" w:lineRule="atLeast"/>
              <w:rPr>
                <w:rFonts w:ascii="宋体" w:hAnsi="宋体" w:hint="eastAsia"/>
                <w:szCs w:val="21"/>
              </w:rPr>
            </w:pPr>
            <w:r w:rsidRPr="00D52733">
              <w:rPr>
                <w:rFonts w:ascii="宋体" w:hAnsi="宋体" w:hint="eastAsia"/>
                <w:szCs w:val="21"/>
              </w:rPr>
              <w:t>▲4.监督与评估</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4.1 承检机构对其出具的检验报告的真实性和准确性负责。承检机构应当按规定的报告格式出具国家食品安全监督抽检检验报告，检验报告应当内容真实齐全、数据准确。承检机构应在收到样品之日起 20 个工作日内出具检验报告。</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4.2 承检机构应当依照有关法律、法规的规定，并按照食品安全标准和检验规范对食品进行检验，尊重科学，恪守职业道德，保证出具的检验数据和结论客观、公正，不得出具虚假检验报告。</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4.3 承检机构要严格按照国家相关规定使用食品安全抽检经费，确保抽检经费专款专用，并配合做好财务审计等相关工作。</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4.4 广西壮族自治区市场监督管理局负责食品安全抽检实施的监督管理和效果评价工作。</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4.5 承检机构不得私自泄露、擅自使用或对外发布食品安全抽样检验数据结果和相关信息。</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4.6 承检机构不得接受被抽样单位的馈赠，不得利用抽检结果开展有偿活动，谋取不正当利益。</w:t>
            </w:r>
          </w:p>
          <w:p w:rsidR="00D52733" w:rsidRPr="00D52733" w:rsidRDefault="00D52733" w:rsidP="00D52733">
            <w:pPr>
              <w:widowControl/>
              <w:wordWrap w:val="0"/>
              <w:spacing w:line="360" w:lineRule="atLeast"/>
              <w:ind w:firstLineChars="200" w:firstLine="420"/>
              <w:rPr>
                <w:rFonts w:ascii="宋体" w:hAnsi="宋体" w:hint="eastAsia"/>
                <w:szCs w:val="21"/>
              </w:rPr>
            </w:pPr>
            <w:r w:rsidRPr="00D52733">
              <w:rPr>
                <w:rFonts w:ascii="宋体" w:hAnsi="宋体" w:hint="eastAsia"/>
                <w:szCs w:val="21"/>
              </w:rPr>
              <w:t>4.7未经委托单位同意，承检机构不得分包或者转包检验任务。</w:t>
            </w:r>
          </w:p>
          <w:p w:rsidR="00D52733" w:rsidRPr="00D52733" w:rsidRDefault="00D52733" w:rsidP="00D52733">
            <w:pPr>
              <w:widowControl/>
              <w:wordWrap w:val="0"/>
              <w:spacing w:line="360" w:lineRule="atLeast"/>
              <w:ind w:firstLineChars="200" w:firstLine="420"/>
              <w:rPr>
                <w:rFonts w:ascii="宋体" w:hAnsi="宋体"/>
                <w:szCs w:val="21"/>
              </w:rPr>
            </w:pPr>
            <w:r w:rsidRPr="00D52733">
              <w:rPr>
                <w:rFonts w:ascii="宋体" w:hAnsi="宋体" w:hint="eastAsia"/>
                <w:szCs w:val="21"/>
              </w:rPr>
              <w:t>4.8 承检机构应严格遵守广西自治区市场监管局食品安全抽检监测承检机构管理制度等相关规定。</w:t>
            </w:r>
          </w:p>
        </w:tc>
      </w:tr>
      <w:tr w:rsidR="00D52733" w:rsidRPr="00D52733" w:rsidTr="00C35EC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b/>
                <w:szCs w:val="21"/>
              </w:rPr>
            </w:pPr>
            <w:r w:rsidRPr="00D52733">
              <w:rPr>
                <w:rFonts w:ascii="宋体" w:hAnsi="宋体" w:hint="eastAsia"/>
                <w:b/>
                <w:szCs w:val="21"/>
              </w:rPr>
              <w:lastRenderedPageBreak/>
              <w:t>二、涉及项目的其他要求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▲采购预算金额</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项目总预算金额1921万元，以14个市市场监督管理局预算经费为上限（见招标文件本章附件2“预算经费分配表”），投标人投标报价超14个市任意一个市场监督管理局预算经费上限的，投标无效。</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采购标的需实现的功能或者目标</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见本表“技术需求及要求”。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cs="Arial" w:hint="eastAsia"/>
                <w:szCs w:val="21"/>
              </w:rPr>
              <w:lastRenderedPageBreak/>
              <w:t>为落实政府采购政策需满足的要求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具体见本招标文件“投标人须知”及“评标办法及评分标准”。</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Arial"/>
                <w:szCs w:val="21"/>
              </w:rPr>
            </w:pPr>
            <w:r w:rsidRPr="00D52733">
              <w:rPr>
                <w:rFonts w:ascii="宋体" w:hAnsi="宋体" w:cs="Arial" w:hint="eastAsia"/>
                <w:szCs w:val="21"/>
              </w:rPr>
              <w:t>规范标准</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cs="Arial" w:hint="eastAsia"/>
                <w:szCs w:val="21"/>
              </w:rPr>
              <w:t>采购标的需执行的国家标准、行业标准、地方标准或者其他标准、规范。多项标准的，按最新标准或较高标准执行。</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Arial"/>
                <w:szCs w:val="21"/>
              </w:rPr>
            </w:pPr>
            <w:r w:rsidRPr="00D52733">
              <w:rPr>
                <w:rFonts w:ascii="宋体" w:hAnsi="宋体" w:cs="Arial" w:hint="eastAsia"/>
                <w:szCs w:val="21"/>
              </w:rPr>
              <w:t>采购标的需满足的质量、安全、技术规格、物理特性等</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cs="Arial"/>
                <w:szCs w:val="21"/>
              </w:rPr>
            </w:pPr>
            <w:r w:rsidRPr="00D52733">
              <w:rPr>
                <w:rFonts w:ascii="宋体" w:hAnsi="宋体" w:cs="Arial" w:hint="eastAsia"/>
                <w:szCs w:val="21"/>
              </w:rPr>
              <w:t>见本表“技术需求及要求”。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Arial"/>
                <w:szCs w:val="21"/>
              </w:rPr>
            </w:pPr>
            <w:r w:rsidRPr="00D52733">
              <w:rPr>
                <w:rFonts w:ascii="宋体" w:hAnsi="宋体" w:cs="Arial" w:hint="eastAsia"/>
                <w:szCs w:val="21"/>
              </w:rPr>
              <w:t>采购标的需满足的服务标准、期限、效率等要求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cs="Arial"/>
                <w:szCs w:val="21"/>
              </w:rPr>
            </w:pPr>
            <w:r w:rsidRPr="00D52733">
              <w:rPr>
                <w:rFonts w:ascii="宋体" w:hAnsi="宋体" w:cs="Arial" w:hint="eastAsia"/>
                <w:szCs w:val="21"/>
              </w:rPr>
              <w:t>见本表“技术需求及要求”及“商务条款”。</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jc w:val="center"/>
              <w:rPr>
                <w:rFonts w:ascii="宋体" w:hAnsi="宋体"/>
                <w:szCs w:val="21"/>
              </w:rPr>
            </w:pPr>
            <w:r w:rsidRPr="00D52733">
              <w:rPr>
                <w:rFonts w:ascii="宋体" w:hAnsi="宋体" w:hint="eastAsia"/>
                <w:szCs w:val="21"/>
              </w:rPr>
              <w:t>采购标的验收标准及要求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1、验收过程中所产生的一切费用均由中标供应商承担。报价时应考虑相关费用。</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2、合同履行过程中，由采购单位根据服务单位所提供的服务对照招标文件要求及服务单位投标文件承诺进行检验并记录，如不符合招标文件项目需要及技术需求以及提供虚假承诺的，按相关规定做违约处理，中标供应商承担所有责任和费用，采购人保留进一步追究责任的权利。</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3、中标人完成所有委托的抽检任务后，提供抽检项目品种数量明细及质量分析报告给采购人，由采购人组织专家进行验收。</w:t>
            </w:r>
          </w:p>
          <w:p w:rsidR="00D52733" w:rsidRPr="00D52733" w:rsidRDefault="00D52733" w:rsidP="00D52733">
            <w:pPr>
              <w:spacing w:line="380" w:lineRule="exact"/>
              <w:rPr>
                <w:rFonts w:ascii="宋体" w:hAnsi="宋体"/>
                <w:szCs w:val="21"/>
              </w:rPr>
            </w:pPr>
            <w:r w:rsidRPr="00D52733">
              <w:rPr>
                <w:rFonts w:ascii="宋体" w:hAnsi="宋体" w:hint="eastAsia"/>
                <w:szCs w:val="21"/>
              </w:rPr>
              <w:t>4、本章《招标项目采购需求》有其他要求的按其要求。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cs="Arial"/>
                <w:szCs w:val="21"/>
              </w:rPr>
            </w:pPr>
            <w:r w:rsidRPr="00D52733">
              <w:rPr>
                <w:rFonts w:ascii="宋体" w:hAnsi="宋体" w:cs="Arial" w:hint="eastAsia"/>
                <w:szCs w:val="21"/>
              </w:rPr>
              <w:t>其他技术、服务要求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cs="Arial" w:hint="eastAsia"/>
                <w:szCs w:val="21"/>
              </w:rPr>
              <w:t>无</w:t>
            </w:r>
          </w:p>
        </w:tc>
      </w:tr>
      <w:tr w:rsidR="00D52733" w:rsidRPr="00D52733" w:rsidTr="00C35EC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b/>
                <w:szCs w:val="21"/>
              </w:rPr>
            </w:pPr>
            <w:r w:rsidRPr="00D52733">
              <w:rPr>
                <w:rFonts w:ascii="宋体" w:hAnsi="宋体" w:hint="eastAsia"/>
                <w:b/>
                <w:szCs w:val="21"/>
              </w:rPr>
              <w:t>三、投标人的资信要求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政策性加分条件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符合节能环保等国家政策要求。</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质量管理、企业信用要求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见本招标文件第四章“评标办法及评分标准”。</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能力或业绩要求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见本招标文件第四章“评标办法及评分标准”。</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原厂商授权</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无</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产品资料及说明文件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b/>
                <w:szCs w:val="21"/>
                <w:u w:val="single"/>
              </w:rPr>
            </w:pPr>
            <w:r w:rsidRPr="00D52733">
              <w:rPr>
                <w:rFonts w:ascii="宋体" w:hAnsi="宋体" w:hint="eastAsia"/>
                <w:szCs w:val="21"/>
              </w:rPr>
              <w:t>无</w:t>
            </w:r>
          </w:p>
        </w:tc>
      </w:tr>
      <w:tr w:rsidR="00D52733" w:rsidRPr="00D52733" w:rsidTr="00C35EC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b/>
                <w:szCs w:val="21"/>
              </w:rPr>
            </w:pPr>
            <w:r w:rsidRPr="00D52733">
              <w:rPr>
                <w:rFonts w:ascii="宋体" w:hAnsi="宋体" w:hint="eastAsia"/>
                <w:szCs w:val="21"/>
              </w:rPr>
              <w:t>▲</w:t>
            </w:r>
            <w:r w:rsidRPr="00D52733">
              <w:rPr>
                <w:rFonts w:ascii="宋体" w:hAnsi="宋体" w:hint="eastAsia"/>
                <w:b/>
                <w:szCs w:val="21"/>
              </w:rPr>
              <w:t>四、商务条款</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服务时间及地点</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exact"/>
              <w:rPr>
                <w:rFonts w:ascii="宋体" w:hAnsi="宋体" w:hint="eastAsia"/>
                <w:szCs w:val="21"/>
              </w:rPr>
            </w:pPr>
            <w:r w:rsidRPr="00D52733">
              <w:rPr>
                <w:rFonts w:ascii="宋体" w:hAnsi="宋体" w:hint="eastAsia"/>
                <w:szCs w:val="21"/>
              </w:rPr>
              <w:t>1、服务时间：自中标通知书发出之日起5个工作日内与采购人签订总合同</w:t>
            </w:r>
            <w:r w:rsidRPr="00D52733">
              <w:rPr>
                <w:rFonts w:ascii="宋体" w:hAnsi="宋体" w:hint="eastAsia"/>
                <w:b/>
                <w:szCs w:val="21"/>
              </w:rPr>
              <w:t>（如有变动以采购人确定时间为准）</w:t>
            </w:r>
            <w:r w:rsidRPr="00D52733">
              <w:rPr>
                <w:rFonts w:ascii="宋体" w:hAnsi="宋体" w:hint="eastAsia"/>
                <w:szCs w:val="21"/>
              </w:rPr>
              <w:t>。由采购人组织广西14个设区</w:t>
            </w:r>
            <w:r w:rsidRPr="00D52733">
              <w:rPr>
                <w:rFonts w:ascii="宋体" w:hAnsi="宋体" w:hint="eastAsia"/>
                <w:szCs w:val="21"/>
              </w:rPr>
              <w:lastRenderedPageBreak/>
              <w:t>市市场监管局与中标人在规定期限内签订分合同，自各分合同签订之日起开始提供服务，至</w:t>
            </w:r>
            <w:r w:rsidRPr="00D52733">
              <w:rPr>
                <w:rFonts w:ascii="宋体" w:hAnsi="宋体" w:hint="eastAsia"/>
                <w:szCs w:val="21"/>
                <w:u w:val="single"/>
              </w:rPr>
              <w:t>2021</w:t>
            </w:r>
            <w:r w:rsidRPr="00D52733">
              <w:rPr>
                <w:rFonts w:ascii="宋体" w:hAnsi="宋体" w:hint="eastAsia"/>
                <w:szCs w:val="21"/>
              </w:rPr>
              <w:t>年</w:t>
            </w:r>
            <w:r w:rsidRPr="00D52733">
              <w:rPr>
                <w:rFonts w:ascii="宋体" w:hAnsi="宋体" w:hint="eastAsia"/>
                <w:szCs w:val="21"/>
                <w:u w:val="single"/>
              </w:rPr>
              <w:t>12</w:t>
            </w:r>
            <w:r w:rsidRPr="00D52733">
              <w:rPr>
                <w:rFonts w:ascii="宋体" w:hAnsi="宋体" w:hint="eastAsia"/>
                <w:szCs w:val="21"/>
              </w:rPr>
              <w:t>月底前完成。</w:t>
            </w:r>
          </w:p>
          <w:p w:rsidR="00D52733" w:rsidRPr="00D52733" w:rsidRDefault="00D52733" w:rsidP="00D52733">
            <w:pPr>
              <w:spacing w:line="360" w:lineRule="exact"/>
              <w:rPr>
                <w:rFonts w:ascii="宋体" w:hAnsi="宋体"/>
                <w:szCs w:val="21"/>
              </w:rPr>
            </w:pPr>
            <w:r w:rsidRPr="00D52733">
              <w:rPr>
                <w:rFonts w:ascii="宋体" w:hAnsi="宋体" w:hint="eastAsia"/>
                <w:szCs w:val="21"/>
              </w:rPr>
              <w:t>2、服务地点：广西区内采购人指定地点。</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exact"/>
              <w:rPr>
                <w:rFonts w:ascii="宋体" w:hAnsi="宋体"/>
                <w:szCs w:val="21"/>
              </w:rPr>
            </w:pPr>
            <w:r w:rsidRPr="00D52733">
              <w:rPr>
                <w:rFonts w:ascii="宋体" w:hAnsi="宋体" w:hint="eastAsia"/>
                <w:szCs w:val="21"/>
              </w:rPr>
              <w:lastRenderedPageBreak/>
              <w:t>合同签订要求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exact"/>
              <w:rPr>
                <w:rFonts w:ascii="宋体" w:hAnsi="宋体"/>
                <w:szCs w:val="21"/>
              </w:rPr>
            </w:pPr>
            <w:r w:rsidRPr="00D52733">
              <w:rPr>
                <w:rFonts w:ascii="宋体" w:hAnsi="宋体" w:hint="eastAsia"/>
                <w:szCs w:val="21"/>
              </w:rPr>
              <w:t>本项目由广西壮族自治区市场监督管理局统一招标，需求单位为广西14个设区市市场监管局，合同签订采用“统招分签”方式，总合同由广西壮族自治区市场监督管理局与中标人签订，分合同由广西14个设区市市场监管局分别与中标人签订。</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付款条件</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由14个市市场监督管理局支付相应分合同款项，签订合同后十五个工作日内支付合同金额的70%，中标人须按各市场监督管理局要求进行抽样检验，在所有检验项目服务完成并按要求交付及验收合格后十五个工作日内付清剩余30%合同余款。中标人自收到合同款之日起三个工作日内按相应分合同款项分别开具等额发票给各市场监督管理局。</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exact"/>
              <w:rPr>
                <w:rFonts w:ascii="宋体" w:hAnsi="宋体"/>
                <w:szCs w:val="21"/>
              </w:rPr>
            </w:pPr>
            <w:r w:rsidRPr="00D52733">
              <w:rPr>
                <w:rFonts w:ascii="宋体" w:hAnsi="宋体" w:hint="eastAsia"/>
                <w:szCs w:val="21"/>
              </w:rPr>
              <w:t>履约保证金</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exact"/>
              <w:rPr>
                <w:rFonts w:ascii="宋体" w:hAnsi="宋体"/>
                <w:szCs w:val="21"/>
              </w:rPr>
            </w:pPr>
            <w:r w:rsidRPr="00D52733">
              <w:rPr>
                <w:rFonts w:ascii="宋体" w:hAnsi="宋体" w:hint="eastAsia"/>
                <w:szCs w:val="21"/>
              </w:rPr>
              <w:t>履约保证金由14个市市场监督管理局各自根据项目自行考虑是否收取，但最高不得超过分合同金额的5%。如要求提交履约保证金的，中标人须按各市场监督管理局要求向指定账户提交履约保证金。履约保证金在中标人按合同（包括分合同）约定完成服务项目并验收合格后，凭合格验收书向相关的市场监督管理局提出书面退还履约保证金申请，相关市场监督管理局在收到中标人申请材料（含完整的合格验收书）后十五个工作日内无息返还。涉及违约的违约金和损失赔偿从履约保证金中扣减。</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报价要求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szCs w:val="21"/>
              </w:rPr>
            </w:pPr>
            <w:r w:rsidRPr="00D52733">
              <w:rPr>
                <w:rFonts w:ascii="宋体" w:hAnsi="宋体" w:hint="eastAsia"/>
                <w:szCs w:val="21"/>
              </w:rPr>
              <w:t>1、投标报价应参考由广西壮族自治区物价局和广西壮族自治区财政厅发布的《关于正式核定全区产品质量检验收费项目和收费标准的通知》（桂价费〔2013〕16号）的规定。</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2、预算价作为最高限价，食品安全抽检监测报价只能有一个投标报价，以投标人实际报价为准。</w:t>
            </w:r>
          </w:p>
          <w:p w:rsidR="00D52733" w:rsidRPr="00D52733" w:rsidRDefault="00D52733" w:rsidP="00D52733">
            <w:pPr>
              <w:spacing w:line="380" w:lineRule="exact"/>
              <w:rPr>
                <w:rFonts w:ascii="宋体" w:hAnsi="宋体"/>
                <w:szCs w:val="21"/>
              </w:rPr>
            </w:pPr>
            <w:r w:rsidRPr="00D52733">
              <w:rPr>
                <w:rFonts w:ascii="宋体" w:hAnsi="宋体" w:hint="eastAsia"/>
                <w:szCs w:val="21"/>
              </w:rPr>
              <w:t>3、投标报价包括但不限于：服务人员投入、工具损耗及设备投入、差旅、抽样费、购样费、运输费、检测费、人工费、出具成果文件、验收、各项保险、各项税金、利润等直至达到使用要求和采购人付款条件所发生的一切费用，即总价包干。合同价不因任何因素而调整。</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其他要求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1、中标人需额外计划不超过300批次的抽检批次，作为广西区市场监管局应急抽检任务使用，投标人须于投标文件中针对本要求提供书面承诺。（注：投标人投标报价应包含相关费用）</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2、承检方要配合委托方开展复检。复检结果为最终结果。复检结果表明合格的，复检费用由抽样检验的部门承担；复检结论表明不合格的，复检费用由要求复检申请人或单位承担。</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t>3、如采购人出现需要应急抽检的项目，中标人需无条件配合采购人的要求。（提供书面承诺，格式自拟）。（注：投标人投标报价应包含相关费用）</w:t>
            </w:r>
          </w:p>
          <w:p w:rsidR="00D52733" w:rsidRPr="00D52733" w:rsidRDefault="00D52733" w:rsidP="00D52733">
            <w:pPr>
              <w:spacing w:line="380" w:lineRule="exact"/>
              <w:rPr>
                <w:rFonts w:ascii="宋体" w:hAnsi="宋体" w:hint="eastAsia"/>
                <w:szCs w:val="21"/>
              </w:rPr>
            </w:pPr>
            <w:r w:rsidRPr="00D52733">
              <w:rPr>
                <w:rFonts w:ascii="宋体" w:hAnsi="宋体" w:hint="eastAsia"/>
                <w:szCs w:val="21"/>
              </w:rPr>
              <w:lastRenderedPageBreak/>
              <w:t>4、中标人在开展服务工作前，须根据本项目任务完成所需的检测能力扩增检测项目。</w:t>
            </w:r>
          </w:p>
        </w:tc>
      </w:tr>
      <w:tr w:rsidR="00D52733" w:rsidRPr="00D52733" w:rsidTr="00C35ECC">
        <w:trPr>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b/>
                <w:szCs w:val="21"/>
              </w:rPr>
              <w:lastRenderedPageBreak/>
              <w:t>五、采购人对项目的特殊要求及说明</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说明及要求</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ind w:firstLineChars="200" w:firstLine="420"/>
              <w:rPr>
                <w:rFonts w:ascii="宋体" w:hAnsi="宋体" w:hint="eastAsia"/>
                <w:szCs w:val="21"/>
              </w:rPr>
            </w:pPr>
            <w:r w:rsidRPr="00D52733">
              <w:rPr>
                <w:rFonts w:ascii="宋体" w:hAnsi="宋体" w:hint="eastAsia"/>
                <w:szCs w:val="21"/>
              </w:rPr>
              <w:t>1.本项目为服务类项目，无进口产品，无核心产品。</w:t>
            </w:r>
          </w:p>
          <w:p w:rsidR="00D52733" w:rsidRPr="00D52733" w:rsidRDefault="00D52733" w:rsidP="00D52733">
            <w:pPr>
              <w:spacing w:line="360" w:lineRule="atLeast"/>
              <w:ind w:firstLineChars="200" w:firstLine="420"/>
              <w:rPr>
                <w:rFonts w:ascii="宋体" w:hAnsi="宋体" w:hint="eastAsia"/>
                <w:szCs w:val="21"/>
              </w:rPr>
            </w:pPr>
            <w:r w:rsidRPr="00D52733">
              <w:rPr>
                <w:rFonts w:ascii="宋体" w:hAnsi="宋体" w:hint="eastAsia"/>
                <w:szCs w:val="21"/>
              </w:rPr>
              <w:t>2.本项目为2021年广西14个设区市市场监督管理局自愿委托广西壮族自治区市场监督管理局联合采购项目，14个设区市具体采购任务批次以《自治区市场监管局办公室关于印发2021年全区市场监督管理系统食品安全抽检监测工作计划的通知》（桂市监发〔2020〕119号）附件2分配的任务为准。采购后由广西14个设区市市场监督管理局跟中标人签订合同、支付合同金额及验收。</w:t>
            </w:r>
          </w:p>
          <w:p w:rsidR="00D52733" w:rsidRPr="00D52733" w:rsidRDefault="00D52733" w:rsidP="00D52733">
            <w:pPr>
              <w:spacing w:line="360" w:lineRule="atLeast"/>
              <w:ind w:firstLineChars="200" w:firstLine="420"/>
              <w:rPr>
                <w:rFonts w:ascii="宋体" w:hAnsi="宋体"/>
                <w:szCs w:val="21"/>
              </w:rPr>
            </w:pPr>
            <w:r w:rsidRPr="00D52733">
              <w:rPr>
                <w:rFonts w:ascii="宋体" w:hAnsi="宋体" w:hint="eastAsia"/>
                <w:szCs w:val="21"/>
              </w:rPr>
              <w:t>3.为配合采购人进行政府采购项目执行和备案，未在政采云注册的供应商可在获取采购文件后登录政采云进行注册，如在操作过程中遇到问题或者需要技术支持，请致电政采云客服热线：400-881-7190。</w:t>
            </w:r>
          </w:p>
        </w:tc>
      </w:tr>
      <w:tr w:rsidR="00D52733" w:rsidRPr="00D52733" w:rsidTr="00C35ECC">
        <w:trPr>
          <w:trHeight w:val="567"/>
        </w:trPr>
        <w:tc>
          <w:tcPr>
            <w:tcW w:w="1082" w:type="pct"/>
            <w:gridSpan w:val="2"/>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其他</w:t>
            </w:r>
          </w:p>
        </w:tc>
        <w:tc>
          <w:tcPr>
            <w:tcW w:w="3918" w:type="pct"/>
            <w:gridSpan w:val="3"/>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ind w:firstLineChars="200" w:firstLine="420"/>
              <w:rPr>
                <w:rFonts w:ascii="宋体" w:hAnsi="宋体" w:hint="eastAsia"/>
                <w:szCs w:val="21"/>
              </w:rPr>
            </w:pPr>
            <w:r w:rsidRPr="00D52733">
              <w:rPr>
                <w:rFonts w:ascii="宋体" w:hAnsi="宋体" w:hint="eastAsia"/>
                <w:szCs w:val="21"/>
              </w:rPr>
              <w:t>1.请投标人结合自身能力，于投标文件提供相关技术服务方案、人员配置、承担本次抽检任务的工作方案、履约能力相关证明等。</w:t>
            </w:r>
          </w:p>
          <w:p w:rsidR="00D52733" w:rsidRPr="00D52733" w:rsidRDefault="00D52733" w:rsidP="00D52733">
            <w:pPr>
              <w:spacing w:line="360" w:lineRule="atLeast"/>
              <w:ind w:firstLineChars="200" w:firstLine="420"/>
              <w:rPr>
                <w:rFonts w:ascii="宋体" w:hAnsi="宋体"/>
                <w:szCs w:val="21"/>
              </w:rPr>
            </w:pPr>
            <w:r w:rsidRPr="00D52733">
              <w:rPr>
                <w:rFonts w:ascii="宋体" w:hAnsi="宋体" w:hint="eastAsia"/>
                <w:szCs w:val="21"/>
              </w:rPr>
              <w:t>2.投标人对广西食品行业有相关研究，并有与广西食品调查研究相关成果报告（如有，需附证明材料），能给予采购人提供研究借鉴。</w:t>
            </w:r>
          </w:p>
          <w:p w:rsidR="00D52733" w:rsidRPr="00D52733" w:rsidRDefault="00D52733" w:rsidP="00D52733">
            <w:pPr>
              <w:spacing w:line="360" w:lineRule="atLeast"/>
              <w:ind w:firstLineChars="200" w:firstLine="420"/>
              <w:rPr>
                <w:rFonts w:ascii="宋体" w:hAnsi="宋体" w:hint="eastAsia"/>
                <w:szCs w:val="21"/>
              </w:rPr>
            </w:pPr>
            <w:r w:rsidRPr="00D52733">
              <w:rPr>
                <w:rFonts w:ascii="宋体" w:hAnsi="宋体" w:hint="eastAsia"/>
                <w:szCs w:val="21"/>
              </w:rPr>
              <w:t>▲3.投标人在投标文件中提供《投标人可以承检的食品安全抽检品种及项目表》。</w:t>
            </w:r>
          </w:p>
          <w:p w:rsidR="00D52733" w:rsidRPr="00D52733" w:rsidRDefault="00D52733" w:rsidP="00D52733">
            <w:pPr>
              <w:spacing w:line="360" w:lineRule="atLeast"/>
              <w:ind w:firstLineChars="200" w:firstLine="420"/>
              <w:rPr>
                <w:rFonts w:ascii="宋体" w:hAnsi="宋体"/>
                <w:szCs w:val="21"/>
              </w:rPr>
            </w:pPr>
            <w:r w:rsidRPr="00D52733">
              <w:rPr>
                <w:rFonts w:ascii="宋体" w:hAnsi="宋体" w:hint="eastAsia"/>
                <w:szCs w:val="21"/>
              </w:rPr>
              <w:t>4.注明是否具备各抽检项目的检验资质，每个“食品细类”的“抽检项目”中所列所有项目全部满足方为具备该“食品细类”项的检验资质，如有缺项，则按缺少项目数计算资质覆盖能力占全部采购项的比例情况。</w:t>
            </w:r>
          </w:p>
        </w:tc>
      </w:tr>
    </w:tbl>
    <w:p w:rsidR="00D52733" w:rsidRPr="00D52733" w:rsidRDefault="00D52733" w:rsidP="00D52733">
      <w:pPr>
        <w:spacing w:line="340" w:lineRule="atLeast"/>
        <w:jc w:val="left"/>
        <w:rPr>
          <w:rFonts w:ascii="宋体" w:hAnsi="宋体" w:hint="eastAsia"/>
          <w:szCs w:val="21"/>
        </w:rPr>
      </w:pPr>
    </w:p>
    <w:p w:rsidR="00D52733" w:rsidRPr="00D52733" w:rsidRDefault="00D52733" w:rsidP="00D52733">
      <w:pPr>
        <w:spacing w:line="340" w:lineRule="atLeast"/>
        <w:jc w:val="left"/>
        <w:rPr>
          <w:rFonts w:ascii="宋体" w:hAnsi="宋体" w:hint="eastAsia"/>
          <w:szCs w:val="21"/>
        </w:rPr>
      </w:pPr>
      <w:r w:rsidRPr="00D52733">
        <w:rPr>
          <w:rFonts w:ascii="宋体" w:hAnsi="宋体"/>
          <w:szCs w:val="21"/>
        </w:rPr>
        <w:br w:type="page"/>
      </w:r>
    </w:p>
    <w:p w:rsidR="00D52733" w:rsidRPr="00D52733" w:rsidRDefault="00D52733" w:rsidP="00D52733">
      <w:pPr>
        <w:spacing w:line="340" w:lineRule="atLeast"/>
        <w:jc w:val="left"/>
        <w:rPr>
          <w:rFonts w:ascii="宋体" w:hAnsi="宋体" w:hint="eastAsia"/>
          <w:szCs w:val="21"/>
        </w:rPr>
      </w:pPr>
      <w:r w:rsidRPr="00D52733">
        <w:rPr>
          <w:rFonts w:ascii="宋体" w:hAnsi="宋体" w:hint="eastAsia"/>
          <w:b/>
          <w:szCs w:val="21"/>
        </w:rPr>
        <w:lastRenderedPageBreak/>
        <w:t>附件1</w:t>
      </w:r>
    </w:p>
    <w:p w:rsidR="00D52733" w:rsidRPr="00D52733" w:rsidRDefault="00D52733" w:rsidP="00D52733">
      <w:pPr>
        <w:spacing w:line="590" w:lineRule="exact"/>
        <w:jc w:val="center"/>
        <w:rPr>
          <w:rFonts w:ascii="宋体" w:hAnsi="宋体" w:hint="eastAsia"/>
          <w:b/>
          <w:sz w:val="28"/>
          <w:szCs w:val="28"/>
        </w:rPr>
      </w:pPr>
      <w:r w:rsidRPr="00D52733">
        <w:rPr>
          <w:rFonts w:ascii="宋体" w:hAnsi="宋体" w:hint="eastAsia"/>
          <w:b/>
          <w:sz w:val="28"/>
          <w:szCs w:val="28"/>
        </w:rPr>
        <w:t>2021年全区食品安全评价性抽检品种及项目</w:t>
      </w:r>
    </w:p>
    <w:p w:rsidR="00D52733" w:rsidRPr="00D52733" w:rsidRDefault="00D52733" w:rsidP="00D52733">
      <w:pPr>
        <w:spacing w:line="590" w:lineRule="exact"/>
        <w:jc w:val="center"/>
        <w:rPr>
          <w:rFonts w:ascii="宋体" w:hAnsi="宋体"/>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883"/>
        <w:gridCol w:w="1567"/>
        <w:gridCol w:w="4633"/>
        <w:gridCol w:w="1013"/>
      </w:tblGrid>
      <w:tr w:rsidR="00D52733" w:rsidRPr="00D52733" w:rsidTr="00C35ECC">
        <w:trPr>
          <w:trHeight w:val="573"/>
          <w:tblHeader/>
          <w:jc w:val="center"/>
        </w:trPr>
        <w:tc>
          <w:tcPr>
            <w:tcW w:w="227"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序号</w:t>
            </w:r>
          </w:p>
        </w:tc>
        <w:tc>
          <w:tcPr>
            <w:tcW w:w="5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抽检食品大类</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抽检食品细类</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评价性抽检项目</w:t>
            </w:r>
          </w:p>
        </w:tc>
        <w:tc>
          <w:tcPr>
            <w:tcW w:w="600" w:type="pct"/>
            <w:tcBorders>
              <w:top w:val="single" w:sz="4" w:space="0" w:color="auto"/>
              <w:left w:val="single" w:sz="4" w:space="0" w:color="auto"/>
              <w:bottom w:val="single" w:sz="4" w:space="0" w:color="auto"/>
              <w:right w:val="single" w:sz="4" w:space="0" w:color="auto"/>
            </w:tcBorders>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批次</w:t>
            </w: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1</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粮食加工品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大米</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计）、无机砷（以</w:t>
            </w:r>
            <w:r w:rsidRPr="00D52733">
              <w:rPr>
                <w:rFonts w:ascii="宋体" w:hAnsi="宋体" w:hint="eastAsia"/>
                <w:szCs w:val="21"/>
                <w:lang w:bidi="en-US"/>
              </w:rPr>
              <w:t xml:space="preserve">As </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计）、苯并[a]芘、赭曲霉毒素</w:t>
            </w:r>
            <w:r w:rsidRPr="00D52733">
              <w:rPr>
                <w:rFonts w:ascii="宋体" w:hAnsi="宋体" w:hint="eastAsia"/>
                <w:szCs w:val="21"/>
                <w:lang w:bidi="en-US"/>
              </w:rPr>
              <w:t>A、</w:t>
            </w:r>
            <w:r w:rsidRPr="00D52733">
              <w:rPr>
                <w:rFonts w:ascii="宋体" w:hAnsi="宋体" w:hint="eastAsia"/>
                <w:szCs w:val="21"/>
              </w:rPr>
              <w:t>黄曲霉毒素B</w:t>
            </w:r>
            <w:r w:rsidRPr="00D52733">
              <w:rPr>
                <w:rFonts w:ascii="宋体" w:hAnsi="宋体" w:hint="eastAsia"/>
                <w:szCs w:val="21"/>
                <w:vertAlign w:val="subscript"/>
              </w:rPr>
              <w:t>1</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1921</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米粉制品（鲜湿米粉（样品占比不少于50%）、干制米粉等）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 Pb计）、苯甲酸及其钠盐（以苯甲酸计）、山梨酸及其钾盐（以山梨酸计）、脱氢乙酸及其钠盐（以脱氢乙酸计）、二氧化硫残留量</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1170</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小麦粉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计）、苯并[a]芘、黄曲霉毒素B</w:t>
            </w:r>
            <w:r w:rsidRPr="00D52733">
              <w:rPr>
                <w:rFonts w:ascii="宋体" w:hAnsi="宋体" w:hint="eastAsia"/>
                <w:szCs w:val="21"/>
                <w:vertAlign w:val="subscript"/>
              </w:rPr>
              <w:t>1</w:t>
            </w:r>
            <w:r w:rsidRPr="00D52733">
              <w:rPr>
                <w:rFonts w:ascii="宋体" w:hAnsi="宋体" w:hint="eastAsia"/>
                <w:szCs w:val="21"/>
                <w:lang w:bidi="en-US"/>
              </w:rPr>
              <w:t>、</w:t>
            </w:r>
            <w:r w:rsidRPr="00D52733">
              <w:rPr>
                <w:rFonts w:ascii="宋体" w:hAnsi="宋体" w:hint="eastAsia"/>
                <w:szCs w:val="21"/>
              </w:rPr>
              <w:t>脱氧雪腐镰刀菌烯醇、赭 曲霉毒素</w:t>
            </w:r>
            <w:r w:rsidRPr="00D52733">
              <w:rPr>
                <w:rFonts w:ascii="宋体" w:hAnsi="宋体" w:hint="eastAsia"/>
                <w:szCs w:val="21"/>
                <w:lang w:bidi="en-US"/>
              </w:rPr>
              <w:t>A、</w:t>
            </w:r>
            <w:r w:rsidRPr="00D52733">
              <w:rPr>
                <w:rFonts w:ascii="宋体" w:hAnsi="宋体" w:hint="eastAsia"/>
                <w:szCs w:val="21"/>
              </w:rPr>
              <w:t>玉米赤霉烯酮、滑石粉、过氧化苯甲酰</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663</w:t>
            </w: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2</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食用油、油脂及其制品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花生油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酸值/酸价、过氧化值、总砷（以</w:t>
            </w:r>
            <w:r w:rsidRPr="00D52733">
              <w:rPr>
                <w:rFonts w:ascii="宋体" w:hAnsi="宋体" w:hint="eastAsia"/>
                <w:szCs w:val="21"/>
                <w:lang w:bidi="en-US"/>
              </w:rPr>
              <w:t>As</w:t>
            </w:r>
            <w:r w:rsidRPr="00D52733">
              <w:rPr>
                <w:rFonts w:ascii="宋体" w:hAnsi="宋体" w:hint="eastAsia"/>
                <w:szCs w:val="21"/>
              </w:rPr>
              <w:t>计）、铅（以</w:t>
            </w:r>
            <w:r w:rsidRPr="00D52733">
              <w:rPr>
                <w:rFonts w:ascii="宋体" w:hAnsi="宋体" w:hint="eastAsia"/>
                <w:szCs w:val="21"/>
                <w:lang w:bidi="en-US"/>
              </w:rPr>
              <w:t>Pb</w:t>
            </w:r>
            <w:r w:rsidRPr="00D52733">
              <w:rPr>
                <w:rFonts w:ascii="宋体" w:hAnsi="宋体" w:hint="eastAsia"/>
                <w:szCs w:val="21"/>
              </w:rPr>
              <w:t>计）、黄曲霉毒素</w:t>
            </w:r>
            <w:r w:rsidRPr="00D52733">
              <w:rPr>
                <w:rFonts w:ascii="宋体" w:hAnsi="宋体" w:hint="eastAsia"/>
                <w:szCs w:val="21"/>
                <w:lang w:bidi="en-US"/>
              </w:rPr>
              <w:t>B</w:t>
            </w:r>
            <w:r w:rsidRPr="00D52733">
              <w:rPr>
                <w:rFonts w:ascii="宋体" w:hAnsi="宋体" w:hint="eastAsia"/>
                <w:szCs w:val="21"/>
                <w:vertAlign w:val="subscript"/>
                <w:lang w:bidi="en-US"/>
              </w:rPr>
              <w:t>1</w:t>
            </w:r>
            <w:r w:rsidRPr="00D52733">
              <w:rPr>
                <w:rFonts w:ascii="宋体" w:hAnsi="宋体" w:hint="eastAsia"/>
                <w:szCs w:val="21"/>
                <w:lang w:bidi="en-US"/>
              </w:rPr>
              <w:t>、</w:t>
            </w:r>
            <w:r w:rsidRPr="00D52733">
              <w:rPr>
                <w:rFonts w:ascii="宋体" w:hAnsi="宋体" w:hint="eastAsia"/>
                <w:szCs w:val="21"/>
              </w:rPr>
              <w:t>苯并[a]芘、溶剂残留量、丁基羟基茴香醚</w:t>
            </w:r>
            <w:r w:rsidRPr="00D52733">
              <w:rPr>
                <w:rFonts w:ascii="宋体" w:hAnsi="宋体" w:hint="eastAsia"/>
                <w:szCs w:val="21"/>
                <w:lang w:bidi="en-US"/>
              </w:rPr>
              <w:t>（BHA</w:t>
            </w:r>
            <w:r w:rsidRPr="00D52733">
              <w:rPr>
                <w:rFonts w:ascii="宋体" w:hAnsi="宋体" w:cs="宋体" w:hint="eastAsia"/>
                <w:szCs w:val="21"/>
                <w:lang w:bidi="en-US"/>
              </w:rPr>
              <w:t>）</w:t>
            </w:r>
            <w:r w:rsidRPr="00D52733">
              <w:rPr>
                <w:rFonts w:ascii="宋体" w:hAnsi="宋体" w:hint="eastAsia"/>
                <w:szCs w:val="21"/>
              </w:rPr>
              <w:t>、二丁基羟基甲苯</w:t>
            </w:r>
            <w:r w:rsidRPr="00D52733">
              <w:rPr>
                <w:rFonts w:ascii="宋体" w:hAnsi="宋体" w:hint="eastAsia"/>
                <w:szCs w:val="21"/>
                <w:lang w:bidi="en-US"/>
              </w:rPr>
              <w:t>（BHT</w:t>
            </w:r>
            <w:r w:rsidRPr="00D52733">
              <w:rPr>
                <w:rFonts w:ascii="宋体" w:hAnsi="宋体" w:cs="宋体" w:hint="eastAsia"/>
                <w:szCs w:val="21"/>
                <w:lang w:bidi="en-US"/>
              </w:rPr>
              <w:t>）</w:t>
            </w:r>
            <w:r w:rsidRPr="00D52733">
              <w:rPr>
                <w:rFonts w:ascii="宋体" w:hAnsi="宋体" w:hint="eastAsia"/>
                <w:szCs w:val="21"/>
              </w:rPr>
              <w:t>、特丁基对苯二酚</w:t>
            </w:r>
            <w:r w:rsidRPr="00D52733">
              <w:rPr>
                <w:rFonts w:ascii="宋体" w:hAnsi="宋体" w:hint="eastAsia"/>
                <w:szCs w:val="21"/>
                <w:lang w:bidi="en-US"/>
              </w:rPr>
              <w:t>（TBHQ</w:t>
            </w:r>
            <w:r w:rsidRPr="00D52733">
              <w:rPr>
                <w:rFonts w:ascii="宋体" w:hAnsi="宋体" w:cs="宋体" w:hint="eastAsia"/>
                <w:szCs w:val="21"/>
                <w:lang w:bidi="en-US"/>
              </w:rPr>
              <w:t>）</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747</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玉米油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cs="宋体"/>
                <w:szCs w:val="21"/>
                <w:lang w:val="zh-TW" w:eastAsia="zh-TW" w:bidi="zh-TW"/>
              </w:rPr>
            </w:pPr>
            <w:r w:rsidRPr="00D52733">
              <w:rPr>
                <w:rFonts w:ascii="宋体" w:hAnsi="宋体" w:cs="宋体" w:hint="eastAsia"/>
                <w:szCs w:val="21"/>
                <w:lang w:val="zh-TW" w:eastAsia="zh-TW" w:bidi="zh-TW"/>
              </w:rPr>
              <w:t>酸价、过氧化值、总砷（以</w:t>
            </w:r>
            <w:r w:rsidRPr="00D52733">
              <w:rPr>
                <w:rFonts w:ascii="宋体" w:hAnsi="宋体" w:hint="eastAsia"/>
                <w:szCs w:val="21"/>
                <w:lang w:bidi="en-US"/>
              </w:rPr>
              <w:t>As</w:t>
            </w:r>
            <w:r w:rsidRPr="00D52733">
              <w:rPr>
                <w:rFonts w:ascii="宋体" w:hAnsi="宋体" w:cs="宋体" w:hint="eastAsia"/>
                <w:szCs w:val="21"/>
                <w:lang w:val="zh-TW" w:eastAsia="zh-TW" w:bidi="zh-TW"/>
              </w:rPr>
              <w:t>计）、铅（以</w:t>
            </w:r>
            <w:r w:rsidRPr="00D52733">
              <w:rPr>
                <w:rFonts w:ascii="宋体" w:hAnsi="宋体" w:hint="eastAsia"/>
                <w:szCs w:val="21"/>
                <w:lang w:bidi="en-US"/>
              </w:rPr>
              <w:t>Pb</w:t>
            </w:r>
            <w:r w:rsidRPr="00D52733">
              <w:rPr>
                <w:rFonts w:ascii="宋体" w:hAnsi="宋体" w:cs="宋体" w:hint="eastAsia"/>
                <w:szCs w:val="21"/>
                <w:lang w:val="zh-TW" w:eastAsia="zh-TW" w:bidi="zh-TW"/>
              </w:rPr>
              <w:t>计）、黄曲霉毒素</w:t>
            </w:r>
            <w:r w:rsidRPr="00D52733">
              <w:rPr>
                <w:rFonts w:ascii="宋体" w:hAnsi="宋体" w:hint="eastAsia"/>
                <w:szCs w:val="21"/>
                <w:lang w:bidi="en-US"/>
              </w:rPr>
              <w:t>B</w:t>
            </w:r>
            <w:r w:rsidRPr="00D52733">
              <w:rPr>
                <w:rFonts w:ascii="宋体" w:hAnsi="宋体" w:hint="eastAsia"/>
                <w:szCs w:val="21"/>
                <w:vertAlign w:val="subscript"/>
                <w:lang w:bidi="en-US"/>
              </w:rPr>
              <w:t>1</w:t>
            </w:r>
            <w:r w:rsidRPr="00D52733">
              <w:rPr>
                <w:rFonts w:ascii="宋体" w:hAnsi="宋体" w:hint="eastAsia"/>
                <w:szCs w:val="21"/>
                <w:lang w:bidi="en-US"/>
              </w:rPr>
              <w:t>、</w:t>
            </w:r>
            <w:r w:rsidRPr="00D52733">
              <w:rPr>
                <w:rFonts w:ascii="宋体" w:hAnsi="宋体" w:cs="宋体" w:hint="eastAsia"/>
                <w:szCs w:val="21"/>
                <w:lang w:val="zh-TW" w:eastAsia="zh-TW" w:bidi="zh-TW"/>
              </w:rPr>
              <w:t>苯并[a]芘、溶剂残留量、丁基羟基茴香</w:t>
            </w:r>
            <w:r w:rsidRPr="00D52733">
              <w:rPr>
                <w:rFonts w:ascii="宋体" w:hAnsi="宋体" w:cs="宋体" w:hint="eastAsia"/>
                <w:szCs w:val="21"/>
                <w:lang w:val="zh-TW" w:bidi="zh-TW"/>
              </w:rPr>
              <w:t>醚</w:t>
            </w:r>
            <w:r w:rsidRPr="00D52733">
              <w:rPr>
                <w:rFonts w:ascii="宋体" w:hAnsi="宋体" w:cs="宋体" w:hint="eastAsia"/>
                <w:szCs w:val="21"/>
                <w:lang w:bidi="en-US"/>
              </w:rPr>
              <w:t>（</w:t>
            </w:r>
            <w:r w:rsidRPr="00D52733">
              <w:rPr>
                <w:rFonts w:ascii="宋体" w:hAnsi="宋体" w:hint="eastAsia"/>
                <w:szCs w:val="21"/>
                <w:lang w:bidi="en-US"/>
              </w:rPr>
              <w:t>BHA</w:t>
            </w:r>
            <w:r w:rsidRPr="00D52733">
              <w:rPr>
                <w:rFonts w:ascii="宋体" w:hAnsi="宋体" w:cs="宋体" w:hint="eastAsia"/>
                <w:szCs w:val="21"/>
                <w:lang w:bidi="en-US"/>
              </w:rPr>
              <w:t>）</w:t>
            </w:r>
            <w:r w:rsidRPr="00D52733">
              <w:rPr>
                <w:rFonts w:ascii="宋体" w:hAnsi="宋体" w:cs="宋体" w:hint="eastAsia"/>
                <w:szCs w:val="21"/>
                <w:lang w:val="zh-TW" w:eastAsia="zh-TW" w:bidi="zh-TW"/>
              </w:rPr>
              <w:t>、二丁基羟基甲苯</w:t>
            </w:r>
            <w:r w:rsidRPr="00D52733">
              <w:rPr>
                <w:rFonts w:ascii="宋体" w:hAnsi="宋体" w:cs="宋体" w:hint="eastAsia"/>
                <w:szCs w:val="21"/>
                <w:lang w:bidi="en-US"/>
              </w:rPr>
              <w:t>（</w:t>
            </w:r>
            <w:r w:rsidRPr="00D52733">
              <w:rPr>
                <w:rFonts w:ascii="宋体" w:hAnsi="宋体" w:hint="eastAsia"/>
                <w:szCs w:val="21"/>
                <w:lang w:bidi="en-US"/>
              </w:rPr>
              <w:t>BHT</w:t>
            </w:r>
            <w:r w:rsidRPr="00D52733">
              <w:rPr>
                <w:rFonts w:ascii="宋体" w:hAnsi="宋体" w:cs="宋体" w:hint="eastAsia"/>
                <w:szCs w:val="21"/>
                <w:lang w:bidi="en-US"/>
              </w:rPr>
              <w:t>）</w:t>
            </w:r>
            <w:r w:rsidRPr="00D52733">
              <w:rPr>
                <w:rFonts w:ascii="宋体" w:hAnsi="宋体" w:cs="宋体" w:hint="eastAsia"/>
                <w:szCs w:val="21"/>
                <w:lang w:val="zh-TW" w:eastAsia="zh-TW" w:bidi="zh-TW"/>
              </w:rPr>
              <w:t>、特丁基对苯二酚</w:t>
            </w:r>
            <w:r w:rsidRPr="00D52733">
              <w:rPr>
                <w:rFonts w:ascii="宋体" w:hAnsi="宋体" w:cs="宋体" w:hint="eastAsia"/>
                <w:szCs w:val="21"/>
                <w:lang w:bidi="en-US"/>
              </w:rPr>
              <w:t>（</w:t>
            </w:r>
            <w:r w:rsidRPr="00D52733">
              <w:rPr>
                <w:rFonts w:ascii="宋体" w:hAnsi="宋体" w:hint="eastAsia"/>
                <w:szCs w:val="21"/>
                <w:lang w:bidi="en-US"/>
              </w:rPr>
              <w:t>TBHQ</w:t>
            </w:r>
            <w:r w:rsidRPr="00D52733">
              <w:rPr>
                <w:rFonts w:ascii="宋体" w:hAnsi="宋体" w:cs="宋体" w:hint="eastAsia"/>
                <w:szCs w:val="21"/>
                <w:lang w:bidi="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大豆油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酸值/酸价、过氧化值、总砷（以</w:t>
            </w:r>
            <w:r w:rsidRPr="00D52733">
              <w:rPr>
                <w:rFonts w:ascii="宋体" w:hAnsi="宋体" w:hint="eastAsia"/>
                <w:szCs w:val="21"/>
                <w:lang w:bidi="en-US"/>
              </w:rPr>
              <w:t>As</w:t>
            </w:r>
            <w:r w:rsidRPr="00D52733">
              <w:rPr>
                <w:rFonts w:ascii="宋体" w:hAnsi="宋体" w:hint="eastAsia"/>
                <w:szCs w:val="21"/>
              </w:rPr>
              <w:t>计）、铅（以</w:t>
            </w:r>
            <w:r w:rsidRPr="00D52733">
              <w:rPr>
                <w:rFonts w:ascii="宋体" w:hAnsi="宋体" w:hint="eastAsia"/>
                <w:szCs w:val="21"/>
                <w:lang w:bidi="en-US"/>
              </w:rPr>
              <w:t>Pb</w:t>
            </w:r>
            <w:r w:rsidRPr="00D52733">
              <w:rPr>
                <w:rFonts w:ascii="宋体" w:hAnsi="宋体" w:hint="eastAsia"/>
                <w:szCs w:val="21"/>
              </w:rPr>
              <w:t>计）、黄曲霉毒素</w:t>
            </w:r>
            <w:r w:rsidRPr="00D52733">
              <w:rPr>
                <w:rFonts w:ascii="宋体" w:hAnsi="宋体" w:hint="eastAsia"/>
                <w:szCs w:val="21"/>
                <w:lang w:bidi="en-US"/>
              </w:rPr>
              <w:t>B</w:t>
            </w:r>
            <w:r w:rsidRPr="00D52733">
              <w:rPr>
                <w:rFonts w:ascii="宋体" w:hAnsi="宋体" w:hint="eastAsia"/>
                <w:szCs w:val="21"/>
                <w:vertAlign w:val="subscript"/>
                <w:lang w:bidi="en-US"/>
              </w:rPr>
              <w:t>1</w:t>
            </w:r>
            <w:r w:rsidRPr="00D52733">
              <w:rPr>
                <w:rFonts w:ascii="宋体" w:hAnsi="宋体" w:hint="eastAsia"/>
                <w:szCs w:val="21"/>
                <w:lang w:bidi="en-US"/>
              </w:rPr>
              <w:t>、</w:t>
            </w:r>
            <w:r w:rsidRPr="00D52733">
              <w:rPr>
                <w:rFonts w:ascii="宋体" w:hAnsi="宋体" w:hint="eastAsia"/>
                <w:szCs w:val="21"/>
              </w:rPr>
              <w:t>苯并[a]芘、溶剂残留量、丁基羟基茴香醚</w:t>
            </w:r>
            <w:r w:rsidRPr="00D52733">
              <w:rPr>
                <w:rFonts w:ascii="宋体" w:hAnsi="宋体" w:cs="宋体" w:hint="eastAsia"/>
                <w:szCs w:val="21"/>
                <w:lang w:bidi="en-US"/>
              </w:rPr>
              <w:t>（</w:t>
            </w:r>
            <w:r w:rsidRPr="00D52733">
              <w:rPr>
                <w:rFonts w:ascii="宋体" w:hAnsi="宋体" w:hint="eastAsia"/>
                <w:szCs w:val="21"/>
                <w:lang w:bidi="en-US"/>
              </w:rPr>
              <w:t>BHA</w:t>
            </w:r>
            <w:r w:rsidRPr="00D52733">
              <w:rPr>
                <w:rFonts w:ascii="宋体" w:hAnsi="宋体" w:cs="宋体" w:hint="eastAsia"/>
                <w:szCs w:val="21"/>
                <w:lang w:bidi="en-US"/>
              </w:rPr>
              <w:t>）</w:t>
            </w:r>
            <w:r w:rsidRPr="00D52733">
              <w:rPr>
                <w:rFonts w:ascii="宋体" w:hAnsi="宋体" w:hint="eastAsia"/>
                <w:szCs w:val="21"/>
              </w:rPr>
              <w:t>、二丁基羟基甲苯</w:t>
            </w:r>
            <w:r w:rsidRPr="00D52733">
              <w:rPr>
                <w:rFonts w:ascii="宋体" w:hAnsi="宋体" w:hint="eastAsia"/>
                <w:szCs w:val="21"/>
                <w:lang w:bidi="en-US"/>
              </w:rPr>
              <w:t>（BHT</w:t>
            </w:r>
            <w:r w:rsidRPr="00D52733">
              <w:rPr>
                <w:rFonts w:ascii="宋体" w:hAnsi="宋体" w:cs="宋体" w:hint="eastAsia"/>
                <w:szCs w:val="21"/>
                <w:lang w:bidi="en-US"/>
              </w:rPr>
              <w:t>）</w:t>
            </w:r>
            <w:r w:rsidRPr="00D52733">
              <w:rPr>
                <w:rFonts w:ascii="宋体" w:hAnsi="宋体" w:hint="eastAsia"/>
                <w:szCs w:val="21"/>
              </w:rPr>
              <w:t>、特丁基对苯二酚</w:t>
            </w:r>
            <w:r w:rsidRPr="00D52733">
              <w:rPr>
                <w:rFonts w:ascii="宋体" w:hAnsi="宋体" w:hint="eastAsia"/>
                <w:szCs w:val="21"/>
                <w:lang w:bidi="en-US"/>
              </w:rPr>
              <w:t>（TBHQ</w:t>
            </w:r>
            <w:r w:rsidRPr="00D52733">
              <w:rPr>
                <w:rFonts w:ascii="宋体" w:hAnsi="宋体" w:cs="宋体" w:hint="eastAsia"/>
                <w:szCs w:val="21"/>
                <w:lang w:bidi="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食用调和油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酸价、过氧化值、总砷（以</w:t>
            </w:r>
            <w:r w:rsidRPr="00D52733">
              <w:rPr>
                <w:rFonts w:ascii="宋体" w:hAnsi="宋体" w:hint="eastAsia"/>
                <w:szCs w:val="21"/>
                <w:lang w:bidi="en-US"/>
              </w:rPr>
              <w:t>As</w:t>
            </w:r>
            <w:r w:rsidRPr="00D52733">
              <w:rPr>
                <w:rFonts w:ascii="宋体" w:hAnsi="宋体" w:hint="eastAsia"/>
                <w:szCs w:val="21"/>
              </w:rPr>
              <w:t>计）、铅（以</w:t>
            </w:r>
            <w:r w:rsidRPr="00D52733">
              <w:rPr>
                <w:rFonts w:ascii="宋体" w:hAnsi="宋体" w:hint="eastAsia"/>
                <w:szCs w:val="21"/>
                <w:lang w:bidi="en-US"/>
              </w:rPr>
              <w:t>Pb</w:t>
            </w:r>
            <w:r w:rsidRPr="00D52733">
              <w:rPr>
                <w:rFonts w:ascii="宋体" w:hAnsi="宋体" w:hint="eastAsia"/>
                <w:szCs w:val="21"/>
              </w:rPr>
              <w:t>计）、苯并[a]芘、溶剂残留量、丁基羟基茴香醚</w:t>
            </w:r>
            <w:r w:rsidRPr="00D52733">
              <w:rPr>
                <w:rFonts w:ascii="宋体" w:hAnsi="宋体" w:hint="eastAsia"/>
                <w:szCs w:val="21"/>
                <w:lang w:bidi="en-US"/>
              </w:rPr>
              <w:t>（BHA）</w:t>
            </w:r>
            <w:r w:rsidRPr="00D52733">
              <w:rPr>
                <w:rFonts w:ascii="宋体" w:hAnsi="宋体" w:hint="eastAsia"/>
                <w:szCs w:val="21"/>
              </w:rPr>
              <w:t>、二丁基羟基甲苯</w:t>
            </w:r>
            <w:r w:rsidRPr="00D52733">
              <w:rPr>
                <w:rFonts w:ascii="宋体" w:hAnsi="宋体" w:hint="eastAsia"/>
                <w:szCs w:val="21"/>
                <w:lang w:bidi="en-US"/>
              </w:rPr>
              <w:t>（BHT）</w:t>
            </w:r>
            <w:r w:rsidRPr="00D52733">
              <w:rPr>
                <w:rFonts w:ascii="宋体" w:hAnsi="宋体" w:hint="eastAsia"/>
                <w:szCs w:val="21"/>
              </w:rPr>
              <w:t>、特丁基对苯二酚</w:t>
            </w:r>
            <w:r w:rsidRPr="00D52733">
              <w:rPr>
                <w:rFonts w:ascii="宋体" w:hAnsi="宋体" w:hint="eastAsia"/>
                <w:szCs w:val="21"/>
                <w:lang w:bidi="en-US"/>
              </w:rPr>
              <w:t>（TBHQ）</w:t>
            </w:r>
            <w:r w:rsidRPr="00D52733">
              <w:rPr>
                <w:rFonts w:ascii="宋体" w:hAnsi="宋体" w:hint="eastAsia"/>
                <w:szCs w:val="21"/>
              </w:rPr>
              <w:t>、乙基麦芽酚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3</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肉制品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酱卤肉制品</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 xml:space="preserve">计）、 </w:t>
            </w:r>
            <w:r w:rsidRPr="00D52733">
              <w:rPr>
                <w:rFonts w:ascii="宋体" w:hAnsi="宋体" w:hint="eastAsia"/>
                <w:szCs w:val="21"/>
                <w:lang w:bidi="en-US"/>
              </w:rPr>
              <w:t>N-</w:t>
            </w:r>
            <w:r w:rsidRPr="00D52733">
              <w:rPr>
                <w:rFonts w:ascii="宋体" w:hAnsi="宋体" w:hint="eastAsia"/>
                <w:szCs w:val="21"/>
              </w:rPr>
              <w:t>二甲基亚硝胺、氯霉素、酸性橙</w:t>
            </w:r>
            <w:r w:rsidRPr="00D52733">
              <w:rPr>
                <w:rFonts w:ascii="宋体" w:hAnsi="宋体" w:hint="eastAsia"/>
                <w:szCs w:val="21"/>
                <w:lang w:bidi="en-US"/>
              </w:rPr>
              <w:fldChar w:fldCharType="begin"/>
            </w:r>
            <w:r w:rsidRPr="00D52733">
              <w:rPr>
                <w:rFonts w:ascii="宋体" w:hAnsi="宋体" w:hint="eastAsia"/>
                <w:szCs w:val="21"/>
                <w:lang w:bidi="en-US"/>
              </w:rPr>
              <w:instrText xml:space="preserve"> = 2 \* ROMAN </w:instrText>
            </w:r>
            <w:r w:rsidRPr="00D52733">
              <w:rPr>
                <w:rFonts w:ascii="宋体" w:hAnsi="宋体"/>
                <w:szCs w:val="21"/>
                <w:lang w:bidi="en-US"/>
              </w:rPr>
              <w:fldChar w:fldCharType="separate"/>
            </w:r>
            <w:r w:rsidRPr="00D52733">
              <w:rPr>
                <w:rFonts w:ascii="宋体" w:hAnsi="宋体" w:hint="eastAsia"/>
                <w:szCs w:val="21"/>
                <w:lang w:bidi="en-US"/>
              </w:rPr>
              <w:t>II</w:t>
            </w:r>
            <w:r w:rsidRPr="00D52733">
              <w:rPr>
                <w:rFonts w:ascii="宋体" w:hAnsi="宋体" w:hint="eastAsia"/>
                <w:szCs w:val="21"/>
                <w:lang w:bidi="en-US"/>
              </w:rPr>
              <w:fldChar w:fldCharType="end"/>
            </w:r>
            <w:r w:rsidRPr="00D52733">
              <w:rPr>
                <w:rFonts w:ascii="宋体" w:hAnsi="宋体" w:hint="eastAsia"/>
                <w:szCs w:val="21"/>
                <w:lang w:bidi="en-US"/>
              </w:rPr>
              <w:t>、</w:t>
            </w:r>
            <w:r w:rsidRPr="00D52733">
              <w:rPr>
                <w:rFonts w:ascii="宋体" w:hAnsi="宋体" w:hint="eastAsia"/>
                <w:szCs w:val="21"/>
              </w:rPr>
              <w:t>亚硝酸盐（以亚硝酸钠计）、苯甲酸及其钠盐（以苯甲酸计）、山梨酸及其钾盐（以山梨</w:t>
            </w:r>
            <w:r w:rsidRPr="00D52733">
              <w:rPr>
                <w:rFonts w:ascii="宋体" w:hAnsi="宋体" w:hint="eastAsia"/>
                <w:szCs w:val="21"/>
              </w:rPr>
              <w:lastRenderedPageBreak/>
              <w:t>酸计）、脱氢乙酸及其钠盐（以脱氢乙酸计）、防腐剂混合使用时各自用量占其最大使用量的比例之和、胭脂红、糖精钠（以糖精计）、菌落总数、大肠菌群、沙门氏菌、金黄色葡萄球菌、单核细胞增生李斯特氏菌、大肠埃希氏菌0</w:t>
            </w:r>
            <w:r w:rsidRPr="00D52733">
              <w:rPr>
                <w:rFonts w:ascii="宋体" w:hAnsi="宋体" w:hint="eastAsia"/>
                <w:szCs w:val="21"/>
                <w:lang w:bidi="en-US"/>
              </w:rPr>
              <w:t>157:H7、</w:t>
            </w:r>
            <w:r w:rsidRPr="00D52733">
              <w:rPr>
                <w:rFonts w:ascii="宋体" w:hAnsi="宋体" w:hint="eastAsia"/>
                <w:szCs w:val="21"/>
              </w:rPr>
              <w:t>商业无菌</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lastRenderedPageBreak/>
              <w:t>681</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熟肉干制品</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 xml:space="preserve">计）、 </w:t>
            </w:r>
            <w:r w:rsidRPr="00D52733">
              <w:rPr>
                <w:rFonts w:ascii="宋体" w:hAnsi="宋体" w:hint="eastAsia"/>
                <w:szCs w:val="21"/>
                <w:lang w:bidi="en-US"/>
              </w:rPr>
              <w:t>N-</w:t>
            </w:r>
            <w:r w:rsidRPr="00D52733">
              <w:rPr>
                <w:rFonts w:ascii="宋体" w:hAnsi="宋体" w:hint="eastAsia"/>
                <w:szCs w:val="21"/>
              </w:rPr>
              <w:t>二甲基亚硝胺、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0</w:t>
            </w:r>
            <w:r w:rsidRPr="00D52733">
              <w:rPr>
                <w:rFonts w:ascii="宋体" w:hAnsi="宋体" w:hint="eastAsia"/>
                <w:szCs w:val="21"/>
                <w:lang w:bidi="en-US"/>
              </w:rPr>
              <w:t>157:H7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熏烧烤肉制品</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lang w:bidi="en-US"/>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 xml:space="preserve">计）、 </w:t>
            </w:r>
            <w:r w:rsidRPr="00D52733">
              <w:rPr>
                <w:rFonts w:ascii="宋体" w:hAnsi="宋体" w:hint="eastAsia"/>
                <w:szCs w:val="21"/>
                <w:lang w:bidi="en-US"/>
              </w:rPr>
              <w:t>N-</w:t>
            </w:r>
            <w:r w:rsidRPr="00D52733">
              <w:rPr>
                <w:rFonts w:ascii="宋体" w:hAnsi="宋体" w:hint="eastAsia"/>
                <w:szCs w:val="21"/>
              </w:rPr>
              <w:t>二甲基亚硝胺、氯霉素、苯并[a]芘、亚硝酸盐（以亚硝酸钠计）、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w:t>
            </w:r>
            <w:r w:rsidRPr="00D52733">
              <w:rPr>
                <w:rFonts w:ascii="宋体" w:hAnsi="宋体" w:hint="eastAsia"/>
                <w:szCs w:val="21"/>
                <w:lang w:bidi="en-US"/>
              </w:rPr>
              <w:t>0157:H7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熏煮香肠火腿制品</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 xml:space="preserve">计）、 </w:t>
            </w:r>
            <w:r w:rsidRPr="00D52733">
              <w:rPr>
                <w:rFonts w:ascii="宋体" w:hAnsi="宋体" w:hint="eastAsia"/>
                <w:szCs w:val="21"/>
                <w:lang w:bidi="en-US"/>
              </w:rPr>
              <w:t>N-</w:t>
            </w:r>
            <w:r w:rsidRPr="00D52733">
              <w:rPr>
                <w:rFonts w:ascii="宋体" w:hAnsi="宋体" w:hint="eastAsia"/>
                <w:szCs w:val="21"/>
              </w:rPr>
              <w:t>二甲基亚硝胺、氯霉素、亚硝酸盐（以亚硝酸钠计）、苯甲酸及其钠盐（以苯甲酸计）、山梨酸及其钾盐（以山梨酸计）、脱氢乙酸及其钠盐（以脱氢乙酸计）、防腐剂混合使用时各自用量占其最大使用量的比 例之和、糖精钠（以糖精计）、胭脂红、菌落总数、大肠菌群、沙门氏 菌、金黄色葡萄球菌、单核细胞增生李斯特氏菌、大肠埃希氏菌</w:t>
            </w:r>
            <w:r w:rsidRPr="00D52733">
              <w:rPr>
                <w:rFonts w:ascii="宋体" w:hAnsi="宋体" w:hint="eastAsia"/>
                <w:szCs w:val="21"/>
                <w:lang w:bidi="en-US"/>
              </w:rPr>
              <w:t>O157:H7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1008"/>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4</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乳制品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灭菌乳</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脂肪、蛋白质、非脂乳固体、酸度、铅（以</w:t>
            </w:r>
            <w:r w:rsidRPr="00D52733">
              <w:rPr>
                <w:rFonts w:ascii="宋体" w:hAnsi="宋体" w:hint="eastAsia"/>
                <w:szCs w:val="21"/>
                <w:lang w:bidi="en-US"/>
              </w:rPr>
              <w:t>Pb</w:t>
            </w:r>
            <w:r w:rsidRPr="00D52733">
              <w:rPr>
                <w:rFonts w:ascii="宋体" w:hAnsi="宋体" w:hint="eastAsia"/>
                <w:szCs w:val="21"/>
              </w:rPr>
              <w:t>计）、铬（以Cr计）、 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计）、黄曲霉毒素M</w:t>
            </w:r>
            <w:r w:rsidRPr="00D52733">
              <w:rPr>
                <w:rFonts w:ascii="宋体" w:hAnsi="宋体" w:hint="eastAsia"/>
                <w:szCs w:val="21"/>
                <w:vertAlign w:val="subscript"/>
              </w:rPr>
              <w:t>1</w:t>
            </w:r>
            <w:r w:rsidRPr="00D52733">
              <w:rPr>
                <w:rFonts w:ascii="宋体" w:hAnsi="宋体" w:hint="eastAsia"/>
                <w:szCs w:val="21"/>
                <w:lang w:bidi="en-US"/>
              </w:rPr>
              <w:t>、</w:t>
            </w:r>
            <w:r w:rsidRPr="00D52733">
              <w:rPr>
                <w:rFonts w:ascii="宋体" w:hAnsi="宋体" w:hint="eastAsia"/>
                <w:szCs w:val="21"/>
              </w:rPr>
              <w:t>商业无菌</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671</w:t>
            </w:r>
          </w:p>
        </w:tc>
      </w:tr>
      <w:tr w:rsidR="00D52733" w:rsidRPr="00D52733" w:rsidTr="00C35ECC">
        <w:trPr>
          <w:trHeight w:val="10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调制乳</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脂肪、蛋白质、山梨酸及其钾盐（以山梨酸计）、铅（以</w:t>
            </w:r>
            <w:r w:rsidRPr="00D52733">
              <w:rPr>
                <w:rFonts w:ascii="宋体" w:hAnsi="宋体" w:hint="eastAsia"/>
                <w:szCs w:val="21"/>
                <w:lang w:bidi="en-US"/>
              </w:rPr>
              <w:t>Pb</w:t>
            </w:r>
            <w:r w:rsidRPr="00D52733">
              <w:rPr>
                <w:rFonts w:ascii="宋体" w:hAnsi="宋体" w:hint="eastAsia"/>
                <w:szCs w:val="21"/>
              </w:rPr>
              <w:t>计）、铬（以Cr计）、总砷（以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计）、黄曲霉毒素</w:t>
            </w:r>
            <w:r w:rsidRPr="00D52733">
              <w:rPr>
                <w:rFonts w:ascii="宋体" w:hAnsi="宋体" w:hint="eastAsia"/>
                <w:szCs w:val="21"/>
                <w:lang w:bidi="en-US"/>
              </w:rPr>
              <w:t>M</w:t>
            </w:r>
            <w:r w:rsidRPr="00D52733">
              <w:rPr>
                <w:rFonts w:ascii="宋体" w:hAnsi="宋体" w:hint="eastAsia"/>
                <w:szCs w:val="21"/>
                <w:vertAlign w:val="subscript"/>
                <w:lang w:bidi="en-US"/>
              </w:rPr>
              <w:t>1</w:t>
            </w:r>
            <w:r w:rsidRPr="00D52733">
              <w:rPr>
                <w:rFonts w:ascii="宋体" w:hAnsi="宋体" w:hint="eastAsia"/>
                <w:szCs w:val="21"/>
                <w:lang w:bidi="en-US"/>
              </w:rPr>
              <w:t xml:space="preserve">、 </w:t>
            </w:r>
            <w:r w:rsidRPr="00D52733">
              <w:rPr>
                <w:rFonts w:ascii="宋体" w:hAnsi="宋体" w:hint="eastAsia"/>
                <w:szCs w:val="21"/>
              </w:rPr>
              <w:t>菌落总数、大肠菌群、金黄色葡萄球菌、沙门氏菌、商业无菌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10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发酵乳</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脂肪、蛋白质、非脂乳固体、酸度、乳酸菌数、山梨酸及其钾盐（以山梨酸计）、铅（以</w:t>
            </w:r>
            <w:r w:rsidRPr="00D52733">
              <w:rPr>
                <w:rFonts w:ascii="宋体" w:hAnsi="宋体" w:hint="eastAsia"/>
                <w:szCs w:val="21"/>
                <w:lang w:bidi="en-US"/>
              </w:rPr>
              <w:t>Pb</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计）、黄曲霉毒素</w:t>
            </w:r>
            <w:r w:rsidRPr="00D52733">
              <w:rPr>
                <w:rFonts w:ascii="宋体" w:hAnsi="宋体" w:hint="eastAsia"/>
                <w:szCs w:val="21"/>
                <w:lang w:bidi="en-US"/>
              </w:rPr>
              <w:t>M</w:t>
            </w:r>
            <w:r w:rsidRPr="00D52733">
              <w:rPr>
                <w:rFonts w:ascii="宋体" w:hAnsi="宋体" w:hint="eastAsia"/>
                <w:szCs w:val="21"/>
                <w:vertAlign w:val="subscript"/>
                <w:lang w:bidi="en-US"/>
              </w:rPr>
              <w:t>1</w:t>
            </w:r>
            <w:r w:rsidRPr="00D52733">
              <w:rPr>
                <w:rFonts w:ascii="宋体" w:hAnsi="宋体" w:hint="eastAsia"/>
                <w:szCs w:val="21"/>
                <w:lang w:bidi="en-US"/>
              </w:rPr>
              <w:t>、</w:t>
            </w:r>
            <w:r w:rsidRPr="00D52733">
              <w:rPr>
                <w:rFonts w:ascii="宋体" w:hAnsi="宋体" w:hint="eastAsia"/>
                <w:szCs w:val="21"/>
              </w:rPr>
              <w:t>大肠菌群、金黄色葡萄球菌、沙门氏菌、酵母、霉菌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5</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豆制品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豆腐、豆腐干</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尿酶试验、铅（以</w:t>
            </w:r>
            <w:r w:rsidRPr="00D52733">
              <w:rPr>
                <w:rFonts w:ascii="宋体" w:hAnsi="宋体" w:hint="eastAsia"/>
                <w:szCs w:val="21"/>
                <w:lang w:bidi="en-US"/>
              </w:rPr>
              <w:t>Pb</w:t>
            </w:r>
            <w:r w:rsidRPr="00D52733">
              <w:rPr>
                <w:rFonts w:ascii="宋体" w:hAnsi="宋体" w:hint="eastAsia"/>
                <w:szCs w:val="21"/>
              </w:rPr>
              <w:t>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w:t>
            </w:r>
            <w:r w:rsidRPr="00D52733">
              <w:rPr>
                <w:rFonts w:ascii="宋体" w:hAnsi="宋体" w:hint="eastAsia"/>
                <w:szCs w:val="21"/>
                <w:lang w:bidi="en-US"/>
              </w:rPr>
              <w:t>A1</w:t>
            </w:r>
            <w:r w:rsidRPr="00D52733">
              <w:rPr>
                <w:rFonts w:ascii="宋体" w:hAnsi="宋体" w:hint="eastAsia"/>
                <w:szCs w:val="21"/>
              </w:rPr>
              <w:t>计）、纳他霉素、大肠菌群、沙门氏菌、金黄色葡萄球菌</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666</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腐竹、油皮</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计）、苯甲酸及其钠盐（以苯甲酸计）、山梨酸及其钾盐（以 山梨酸计）、脱氢乙酸及其钠盐（以脱氢乙酸计）、丙酸及其钠盐、钙盐（以丙酸计）、糖精钠（以糖精计）、三氯蔗糖、铝的残留量（干样品，以</w:t>
            </w:r>
            <w:r w:rsidRPr="00D52733">
              <w:rPr>
                <w:rFonts w:ascii="宋体" w:hAnsi="宋体" w:hint="eastAsia"/>
                <w:szCs w:val="21"/>
                <w:lang w:bidi="en-US"/>
              </w:rPr>
              <w:t>A1</w:t>
            </w:r>
            <w:r w:rsidRPr="00D52733">
              <w:rPr>
                <w:rFonts w:ascii="宋体" w:hAnsi="宋体" w:hint="eastAsia"/>
                <w:szCs w:val="21"/>
              </w:rPr>
              <w:t>计）、大肠菌群、沙门氏菌、金黄色葡萄球菌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腐乳、豆豉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计）、黄曲霉毒素</w:t>
            </w:r>
            <w:r w:rsidRPr="00D52733">
              <w:rPr>
                <w:rFonts w:ascii="宋体" w:hAnsi="宋体" w:hint="eastAsia"/>
                <w:szCs w:val="21"/>
                <w:lang w:bidi="en-US"/>
              </w:rPr>
              <w:t>B</w:t>
            </w:r>
            <w:r w:rsidRPr="00D52733">
              <w:rPr>
                <w:rFonts w:ascii="宋体" w:hAnsi="宋体" w:hint="eastAsia"/>
                <w:szCs w:val="21"/>
                <w:vertAlign w:val="subscript"/>
                <w:lang w:bidi="en-US"/>
              </w:rPr>
              <w:t>1</w:t>
            </w:r>
            <w:r w:rsidRPr="00D52733">
              <w:rPr>
                <w:rFonts w:ascii="宋体" w:hAnsi="宋体" w:hint="eastAsia"/>
                <w:szCs w:val="21"/>
                <w:lang w:bidi="en-US"/>
              </w:rPr>
              <w:t>、</w:t>
            </w:r>
            <w:r w:rsidRPr="00D52733">
              <w:rPr>
                <w:rFonts w:ascii="宋体" w:hAnsi="宋体" w:hint="eastAsia"/>
                <w:szCs w:val="21"/>
              </w:rPr>
              <w:t>苯甲酸及其钠盐（以苯甲酸计）、山梨酸及其钾盐（以山梨酸计）、脱氢乙酸及其钠盐（以脱氢乙酸计）、 丙酸及其钠盐、钙盐（以丙酸计）、防腐剂混合使用时各自用量占其最大使用量的比例之和、糖精钠（以糖精计）、三氯蔗糖、甜蜜素（以环己基氨基磺酸计）、铝的残留量（干样品，以</w:t>
            </w:r>
            <w:r w:rsidRPr="00D52733">
              <w:rPr>
                <w:rFonts w:ascii="宋体" w:hAnsi="宋体" w:hint="eastAsia"/>
                <w:szCs w:val="21"/>
                <w:lang w:bidi="en-US"/>
              </w:rPr>
              <w:t>A1</w:t>
            </w:r>
            <w:r w:rsidRPr="00D52733">
              <w:rPr>
                <w:rFonts w:ascii="宋体" w:hAnsi="宋体" w:hint="eastAsia"/>
                <w:szCs w:val="21"/>
              </w:rPr>
              <w:t>计）、大肠菌群、沙门氏菌、金黄色葡萄球菌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食用农产品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韭菜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计）、腐霉利、</w:t>
            </w:r>
            <w:r w:rsidRPr="00D52733">
              <w:rPr>
                <w:rFonts w:ascii="宋体" w:hAnsi="宋体" w:hint="eastAsia"/>
                <w:kern w:val="0"/>
                <w:szCs w:val="21"/>
              </w:rPr>
              <w:t>毒死蜱、克百威、氯氟氰菊酯和高效氯氟氰菊酯、氧乐果、甲拌磷、氟虫腈、多菌灵、二甲戊灵、氟氯氰菊酯和高效氟氯氰菊酯、氯氰菊酯和高效氯氰菊酯、辛硫磷、阿维菌素、吡虫啉</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2436</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菠菜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w:t>
            </w:r>
            <w:r w:rsidRPr="00D52733">
              <w:rPr>
                <w:rFonts w:ascii="宋体" w:hAnsi="宋体" w:hint="eastAsia"/>
                <w:kern w:val="0"/>
                <w:szCs w:val="21"/>
              </w:rPr>
              <w:t>毒死蜱、氟虫腈、氯氰菊酯和高效氯氰菊酯、阿维菌素、氧乐果、克百威、氯氟氰菊酯和高效氯氟氰菊酯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普通白菜（小白菜、小油菜、青菜）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 xml:space="preserve">计）、 </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w:t>
            </w:r>
            <w:r w:rsidRPr="00D52733">
              <w:rPr>
                <w:rFonts w:ascii="宋体" w:hAnsi="宋体" w:hint="eastAsia"/>
                <w:kern w:val="0"/>
                <w:szCs w:val="21"/>
              </w:rPr>
              <w:t>毒死蜱、氧乐果、氟虫腈、阿维菌素、啶虫脒、克百威、敌敌畏、甲拌磷、甲基异柳磷、溴氰菊酯、氯氟氰菊酯和高效氯氟氰菊酯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芹菜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w:t>
            </w:r>
            <w:r w:rsidRPr="00D52733">
              <w:rPr>
                <w:rFonts w:ascii="宋体" w:hAnsi="宋体" w:hint="eastAsia"/>
                <w:szCs w:val="21"/>
                <w:lang w:val="zh-CN" w:bidi="zh-CN"/>
              </w:rPr>
              <w:t>铬</w:t>
            </w:r>
            <w:r w:rsidRPr="00D52733">
              <w:rPr>
                <w:rFonts w:ascii="宋体" w:hAnsi="宋体" w:hint="eastAsia"/>
                <w:szCs w:val="21"/>
              </w:rPr>
              <w:t>（以</w:t>
            </w:r>
            <w:r w:rsidRPr="00D52733">
              <w:rPr>
                <w:rFonts w:ascii="宋体" w:hAnsi="宋体" w:hint="eastAsia"/>
                <w:szCs w:val="21"/>
                <w:lang w:bidi="en-US"/>
              </w:rPr>
              <w:t>Cr</w:t>
            </w:r>
            <w:r w:rsidRPr="00D52733">
              <w:rPr>
                <w:rFonts w:ascii="宋体" w:hAnsi="宋体" w:hint="eastAsia"/>
                <w:szCs w:val="21"/>
              </w:rPr>
              <w:t>计）、毒死蝉、甲拌磷、氧乐果、克百威、氟虫腈、阿维菌素、辛硫磷、氟氯氰菊酯和高效氟氯氰菊酯、</w:t>
            </w:r>
            <w:r w:rsidRPr="00D52733">
              <w:rPr>
                <w:rFonts w:ascii="宋体" w:hAnsi="宋体" w:hint="eastAsia"/>
                <w:kern w:val="0"/>
                <w:szCs w:val="21"/>
              </w:rPr>
              <w:t>氯氰菊酯和高效氯氰菊酯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番茄</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计）、苯醚甲环唑、</w:t>
            </w:r>
            <w:r w:rsidRPr="00D52733">
              <w:rPr>
                <w:rFonts w:ascii="宋体" w:hAnsi="宋体" w:hint="eastAsia"/>
                <w:kern w:val="0"/>
                <w:szCs w:val="21"/>
              </w:rPr>
              <w:t>氯氟氰菊酯和高效氯氟氰菊酯、毒死蜱、克百威、氧乐果、敌敌畏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茄子</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计）、水胺硫磷、克百威、腐霉利、甲胺磷、氯唑磷、</w:t>
            </w:r>
            <w:r w:rsidRPr="00D52733">
              <w:rPr>
                <w:rFonts w:ascii="宋体" w:hAnsi="宋体" w:hint="eastAsia"/>
                <w:kern w:val="0"/>
                <w:szCs w:val="21"/>
              </w:rPr>
              <w:t>氯氰菊酯和高效氯氰菊酯、联苯菊酯、氧乐果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辣椒、甜椒</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计）、水胺硫磷、克百威、腐霉利、氧乐果、敌敌畏、氟虫腈、氟氯氰菊酯和高效氟氯氰菊酯、</w:t>
            </w:r>
            <w:r w:rsidRPr="00D52733">
              <w:rPr>
                <w:rFonts w:ascii="宋体" w:hAnsi="宋体" w:hint="eastAsia"/>
                <w:kern w:val="0"/>
                <w:szCs w:val="21"/>
              </w:rPr>
              <w:t>氯氰菊酯和高效氯氰菊酯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油麦菜、叶芥菜、蕹菜（空心菜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计）、阿维菌素、氟虫腈、甲拌磷、甲基异柳磷、克百威、氯氟氰菊酯和高效氯氟氰菊酯、氯唑磷、 灭多威、噻虫嗪、水胺硫磷、氧乐果、乙酰甲胺磷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萝卜、胡萝卜、山药、木薯、马铃薯</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计）、水胺硫磷、甲拌磷、氧乐果、辛硫磷、溴氰菊酯、氟虫腈、阿维菌素、甲基异柳磷、克百威、对硫磷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豇豆</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计）、克百威、灭蝇胺、氧乐果、水胺硫磷、阿维菌素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橙、柑、橘</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计）、苯醚甲环唑、丙溴磷、多菌灵、克百威、联苯菊酯、</w:t>
            </w:r>
            <w:r w:rsidRPr="00D52733">
              <w:rPr>
                <w:rFonts w:ascii="宋体" w:hAnsi="宋体" w:hint="eastAsia"/>
                <w:kern w:val="0"/>
                <w:szCs w:val="21"/>
                <w:lang/>
              </w:rPr>
              <w:t>氯氟氰菊酯和高效氯氟氰菊酯</w:t>
            </w:r>
            <w:r w:rsidRPr="00D52733">
              <w:rPr>
                <w:rFonts w:ascii="宋体" w:hAnsi="宋体" w:hint="eastAsia"/>
                <w:szCs w:val="21"/>
              </w:rPr>
              <w:t>、氯唑磷、灭线磷、三唑磷、氧乐果</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szCs w:val="21"/>
              </w:rPr>
              <w:t>1173</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苹果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计）、敌敌畏、毒死蜱、对硫磷、克百威、</w:t>
            </w:r>
            <w:r w:rsidRPr="00D52733">
              <w:rPr>
                <w:rFonts w:ascii="宋体" w:hAnsi="宋体" w:hint="eastAsia"/>
                <w:kern w:val="0"/>
                <w:szCs w:val="21"/>
                <w:lang/>
              </w:rPr>
              <w:t>氯氟氰菊酯和高效氯氟氰菊酯</w:t>
            </w:r>
            <w:r w:rsidRPr="00D52733">
              <w:rPr>
                <w:rFonts w:ascii="宋体" w:hAnsi="宋体" w:hint="eastAsia"/>
                <w:szCs w:val="21"/>
              </w:rPr>
              <w:t>、氯唑磷、灭线磷、三唑磷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梨</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计）、敌敌畏、多菌灵、克百威、</w:t>
            </w:r>
            <w:r w:rsidRPr="00D52733">
              <w:rPr>
                <w:rFonts w:ascii="宋体" w:hAnsi="宋体" w:hint="eastAsia"/>
                <w:kern w:val="0"/>
                <w:szCs w:val="21"/>
                <w:lang/>
              </w:rPr>
              <w:t>氯氟氰菊酯和高效氯氟氰菊酯</w:t>
            </w:r>
            <w:r w:rsidRPr="00D52733">
              <w:rPr>
                <w:rFonts w:ascii="宋体" w:hAnsi="宋体" w:hint="eastAsia"/>
                <w:szCs w:val="21"/>
              </w:rPr>
              <w:t>、灭线磷、氧乐果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桃、油桃</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计）、多菌灵、甲胺磷、克百威、</w:t>
            </w:r>
            <w:r w:rsidRPr="00D52733">
              <w:rPr>
                <w:rFonts w:ascii="宋体" w:hAnsi="宋体" w:hint="eastAsia"/>
                <w:kern w:val="0"/>
                <w:szCs w:val="21"/>
                <w:lang/>
              </w:rPr>
              <w:t>氯氟氰菊酯和高效氯氟氰菊酯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葡萄</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计）、敌敌畏、多菌灵、甲霜灵和精甲霜灵、咪鲜胺和咪鲜胺锰盐、烯酰吗啉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荔枝、龙眼、火龙果、芒果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kern w:val="0"/>
                <w:szCs w:val="21"/>
                <w:lang/>
              </w:rPr>
              <w:t>铅（以Pb计）、镉（以Cd计）、</w:t>
            </w:r>
            <w:r w:rsidRPr="00D52733">
              <w:rPr>
                <w:rFonts w:ascii="宋体" w:hAnsi="宋体" w:hint="eastAsia"/>
                <w:szCs w:val="21"/>
              </w:rPr>
              <w:t>多菌灵、氧乐果、毒死蜱、苯醚甲环唑、氯氰菊酯和高效氯氰菊酯、氟虫腈、甲胺磷、戊唑醇、嘧菌酯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香蕉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计）、苯醚甲环唑、吡唑醚菌酯、多菌灵、氟虫腈、甲拌磷、腈苯唑、吡虫啉、噻虫胺、噻虫嗪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西瓜</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计）、苯醚甲环唑、咪鲜胺和咪鲜胺锰盐、 涕灭威、辛硫磷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食用农产品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猪肉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计）、恩诺沙星、呋喃唑酮代谢物、呋喃西林代谢物、呋喃妥因代谢物、磺胺类（总量）、五氯酚酸钠（以五氯酚计）、四环素、 土霉素、金霉素、克伦特罗、莱克多巴胺、沙丁胺醇、特布他林、氯丙嗪、地塞米松、喹乙醇</w:t>
            </w:r>
          </w:p>
        </w:tc>
        <w:tc>
          <w:tcPr>
            <w:tcW w:w="600" w:type="pct"/>
            <w:vMerge w:val="restart"/>
            <w:tcBorders>
              <w:top w:val="single" w:sz="4" w:space="0" w:color="auto"/>
              <w:left w:val="single" w:sz="4" w:space="0" w:color="auto"/>
              <w:bottom w:val="single" w:sz="4" w:space="0" w:color="auto"/>
              <w:right w:val="single" w:sz="4" w:space="0" w:color="auto"/>
            </w:tcBorders>
            <w:vAlign w:val="center"/>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1238</w:t>
            </w:r>
          </w:p>
          <w:p w:rsidR="00D52733" w:rsidRPr="00D52733" w:rsidRDefault="00D52733" w:rsidP="00D52733">
            <w:pPr>
              <w:jc w:val="center"/>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牛肉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计）、总碑（以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计）、恩诺沙星、呋</w:t>
            </w:r>
            <w:r w:rsidRPr="00D52733">
              <w:rPr>
                <w:rFonts w:ascii="宋体" w:hAnsi="宋体" w:hint="eastAsia"/>
                <w:szCs w:val="21"/>
              </w:rPr>
              <w:lastRenderedPageBreak/>
              <w:t>喃唑酮代谢物、呋喃妥因代谢物、磺胺类（总量）、五氯酚酸钠（以五氯酚计）、四环素、土霉素、金霉素、克伦特罗、莱克多巴胺、沙丁胺醇、特布他林、氯丙嗪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羊肉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计）、恩诺沙星、达氟沙星、氟甲硅、呋喃唑酮代谢物、呋喃西林代谢物、呋喃妥因代谢物、磺胺类（总量）、五氯酚酸钠（以五 氯酚计）、四环素、土霉素、金霉素、克伦特罗、莱克多巴胺、沙丁胺 醇、特布他林、氯丙嗪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鸡肉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、磺胺类（总量）、氯霉素、氟苯尼考、 五氯酚酸钠（以五氯酚计）、多西环素、四环素、土霉素、金霉素、尼卡巴嗪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鸭肉</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cs="仿宋_GB2312" w:hint="eastAsia"/>
                <w:kern w:val="0"/>
                <w:szCs w:val="21"/>
                <w:lang/>
              </w:rPr>
              <w:t>恩诺沙星、沙拉沙星、</w:t>
            </w:r>
            <w:r w:rsidRPr="00D52733">
              <w:rPr>
                <w:rFonts w:ascii="宋体" w:hAnsi="宋体" w:hint="eastAsia"/>
                <w:kern w:val="0"/>
                <w:szCs w:val="21"/>
                <w:lang/>
              </w:rPr>
              <w:t>呋喃唑酮代谢物、呋喃它酮代谢物、呋喃妥因代谢物、</w:t>
            </w:r>
            <w:r w:rsidRPr="00D52733">
              <w:rPr>
                <w:rFonts w:ascii="宋体" w:hAnsi="宋体" w:hint="eastAsia"/>
                <w:szCs w:val="21"/>
              </w:rPr>
              <w:t>甲氧苄啶、氯霉素、氟苯尼考、五氯酚酸钠（以五氯酚计）、多西环素、甲硝唑、土霉素、金刚烷胺、土霉素/金霉素/四环素（组合含量）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kern w:val="0"/>
                <w:szCs w:val="21"/>
                <w:lang/>
              </w:rPr>
              <w:t>猪肝</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计）、恩诺沙星、磺胺类（总量）、四环素、土霉素、金霉素、克伦特罗、莱克多巴胺、沙丁胺醇、特布他林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牛肝</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计）、恩诺沙星、磺胺类（总量）、四环素、土霉素、克伦特罗、莱克多巴胺、沙丁胺醇、特布他林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羊肝</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计）、恩诺沙星、磺胺类（总量）、土霉素、金霉素、克伦特罗、莱克多巴胺、沙丁胺醇、特布他林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猪肾</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w:t>
            </w:r>
            <w:r w:rsidRPr="00D52733">
              <w:rPr>
                <w:rFonts w:ascii="宋体" w:hAnsi="宋体" w:hint="eastAsia"/>
                <w:szCs w:val="21"/>
              </w:rPr>
              <w:lastRenderedPageBreak/>
              <w:t>胺类（总量）、土霉素、金霉素、克伦特罗、莱克多巴胺、沙丁胺醇、特布他林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牛肾</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计）、恩诺沙星、磺胺类（总量）、四环素、土霉素、克伦特罗、莱克多巴胺、沙丁胺醇、特布他林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kern w:val="0"/>
                <w:szCs w:val="21"/>
                <w:lang/>
              </w:rPr>
            </w:pPr>
            <w:r w:rsidRPr="00D52733">
              <w:rPr>
                <w:rFonts w:ascii="宋体" w:hAnsi="宋体" w:hint="eastAsia"/>
                <w:kern w:val="0"/>
                <w:szCs w:val="21"/>
                <w:lang/>
              </w:rPr>
              <w:t>羊肾</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kern w:val="0"/>
                <w:szCs w:val="21"/>
                <w:lang/>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计）、恩诺沙星、磺胺类（总量）、氟苯尼考、四环素、土霉素、金霉素、克伦特罗、莱克多巴胺、沙丁胺醇、特布他林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其他畜副产品（仅限猪、牛、羊）</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计）、铭（以</w:t>
            </w:r>
            <w:r w:rsidRPr="00D52733">
              <w:rPr>
                <w:rFonts w:ascii="宋体" w:hAnsi="宋体" w:hint="eastAsia"/>
                <w:szCs w:val="21"/>
                <w:lang w:bidi="en-US"/>
              </w:rPr>
              <w:t>Cr</w:t>
            </w:r>
            <w:r w:rsidRPr="00D52733">
              <w:rPr>
                <w:rFonts w:ascii="宋体" w:hAnsi="宋体" w:hint="eastAsia"/>
                <w:szCs w:val="21"/>
              </w:rPr>
              <w:t>计）、 克伦特罗、莱克多巴胺、沙丁胺醇、特布他林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鸡肝</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计）、恩诺沙星、</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、氯霉素、氟苯尼考、四环素、土霉素、 金霉素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其他禽副产品（仅限鸡）</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计）、总砷（以</w:t>
            </w:r>
            <w:r w:rsidRPr="00D52733">
              <w:rPr>
                <w:rFonts w:ascii="宋体" w:hAnsi="宋体" w:hint="eastAsia"/>
                <w:szCs w:val="21"/>
                <w:lang w:bidi="en-US"/>
              </w:rPr>
              <w:t>As</w:t>
            </w:r>
            <w:r w:rsidRPr="00D52733">
              <w:rPr>
                <w:rFonts w:ascii="宋体" w:hAnsi="宋体" w:hint="eastAsia"/>
                <w:szCs w:val="21"/>
              </w:rPr>
              <w:t>计）、 铬（以</w:t>
            </w:r>
            <w:r w:rsidRPr="00D52733">
              <w:rPr>
                <w:rFonts w:ascii="宋体" w:hAnsi="宋体" w:hint="eastAsia"/>
                <w:szCs w:val="21"/>
                <w:lang w:bidi="en-US"/>
              </w:rPr>
              <w:t>Cr</w:t>
            </w:r>
            <w:r w:rsidRPr="00D52733">
              <w:rPr>
                <w:rFonts w:ascii="宋体" w:hAnsi="宋体" w:hint="eastAsia"/>
                <w:szCs w:val="21"/>
              </w:rPr>
              <w:t>计）、</w:t>
            </w:r>
            <w:r w:rsidRPr="00D52733">
              <w:rPr>
                <w:rFonts w:ascii="宋体" w:hAnsi="宋体" w:hint="eastAsia"/>
                <w:kern w:val="0"/>
                <w:szCs w:val="21"/>
                <w:lang/>
              </w:rPr>
              <w:t>呋喃唑酮代谢物、呋喃它酮代谢物、呋喃西林代谢物、</w:t>
            </w:r>
            <w:r w:rsidRPr="00D52733">
              <w:rPr>
                <w:rFonts w:ascii="宋体" w:hAnsi="宋体" w:hint="eastAsia"/>
                <w:szCs w:val="21"/>
              </w:rPr>
              <w:t>氯霉素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淡水鱼（鲫鱼、草鱼、鲢鱼、鲈鱼、鳙鱼、黑鱼、鳜鱼）</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计）、多氯联苯、孔雀石绿、氯霉素、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 地西泮、四环素、金霉素、土霉素</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szCs w:val="21"/>
              </w:rPr>
              <w:t>753</w:t>
            </w:r>
          </w:p>
        </w:tc>
      </w:tr>
      <w:tr w:rsidR="00D52733" w:rsidRPr="00D52733" w:rsidTr="00C35ECC">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淡水虾</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、恩诺沙星、磺胺类（总量）、四环素、金霉素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淡水蟹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计）、多氯联苯、氯霉素、</w:t>
            </w:r>
            <w:r w:rsidRPr="00D52733">
              <w:rPr>
                <w:rFonts w:ascii="宋体" w:hAnsi="宋体" w:hint="eastAsia"/>
                <w:kern w:val="0"/>
                <w:szCs w:val="21"/>
                <w:lang/>
              </w:rPr>
              <w:t>呋喃唑酮代谢物、呋喃它酮代谢</w:t>
            </w:r>
            <w:r w:rsidRPr="00D52733">
              <w:rPr>
                <w:rFonts w:ascii="宋体" w:hAnsi="宋体" w:hint="eastAsia"/>
                <w:kern w:val="0"/>
                <w:szCs w:val="21"/>
                <w:lang/>
              </w:rPr>
              <w:lastRenderedPageBreak/>
              <w:t>物、呋喃西林代谢物、呋喃妥因代谢物</w:t>
            </w:r>
            <w:r w:rsidRPr="00D52733">
              <w:rPr>
                <w:rFonts w:ascii="宋体" w:hAnsi="宋体" w:hint="eastAsia"/>
                <w:szCs w:val="21"/>
              </w:rPr>
              <w:t>、恩诺沙星、磺胺类（总量）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海水鱼（带鱼、黄花鱼、多宝鱼、海鲈鱼）</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计）、多氯联苯、孔雀石绿、氯霉素、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、恩诺沙星、地西泮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海水虾</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、恩诺沙星、磺胺类（总量）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海水蟹</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、恩诺沙星、磺胺类（总量）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textAlignment w:val="center"/>
              <w:rPr>
                <w:rFonts w:ascii="宋体" w:hAnsi="宋体"/>
                <w:szCs w:val="21"/>
              </w:rPr>
            </w:pPr>
            <w:r w:rsidRPr="00D52733">
              <w:rPr>
                <w:rFonts w:ascii="宋体" w:hAnsi="宋体" w:hint="eastAsia"/>
                <w:kern w:val="0"/>
                <w:szCs w:val="21"/>
                <w:lang/>
              </w:rPr>
              <w:t>贝类</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textAlignment w:val="center"/>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计）、甲基汞（以</w:t>
            </w:r>
            <w:r w:rsidRPr="00D52733">
              <w:rPr>
                <w:rFonts w:ascii="宋体" w:hAnsi="宋体" w:hint="eastAsia"/>
                <w:szCs w:val="21"/>
                <w:lang w:bidi="en-US"/>
              </w:rPr>
              <w:t>Hg</w:t>
            </w:r>
            <w:r w:rsidRPr="00D52733">
              <w:rPr>
                <w:rFonts w:ascii="宋体" w:hAnsi="宋体" w:hint="eastAsia"/>
                <w:szCs w:val="21"/>
              </w:rPr>
              <w:t xml:space="preserve">计）、无机砷（以 </w:t>
            </w:r>
            <w:r w:rsidRPr="00D52733">
              <w:rPr>
                <w:rFonts w:ascii="宋体" w:hAnsi="宋体" w:hint="eastAsia"/>
                <w:szCs w:val="21"/>
                <w:lang w:bidi="en-US"/>
              </w:rPr>
              <w:t>As</w:t>
            </w:r>
            <w:r w:rsidRPr="00D52733">
              <w:rPr>
                <w:rFonts w:ascii="宋体" w:hAnsi="宋体" w:hint="eastAsia"/>
                <w:szCs w:val="21"/>
              </w:rPr>
              <w:t>计）、铬（以</w:t>
            </w:r>
            <w:r w:rsidRPr="00D52733">
              <w:rPr>
                <w:rFonts w:ascii="宋体" w:hAnsi="宋体" w:hint="eastAsia"/>
                <w:szCs w:val="21"/>
                <w:lang w:bidi="en-US"/>
              </w:rPr>
              <w:t>Cr</w:t>
            </w:r>
            <w:r w:rsidRPr="00D52733">
              <w:rPr>
                <w:rFonts w:ascii="宋体" w:hAnsi="宋体" w:hint="eastAsia"/>
                <w:szCs w:val="21"/>
              </w:rPr>
              <w:t>计）、多氯联苯、氯霉素、</w:t>
            </w:r>
            <w:r w:rsidRPr="00D52733">
              <w:rPr>
                <w:rFonts w:ascii="宋体" w:hAnsi="宋体" w:hint="eastAsia"/>
                <w:kern w:val="0"/>
                <w:szCs w:val="21"/>
                <w:lang/>
              </w:rPr>
              <w:t>呋喃唑酮代谢物、呋喃它酮代谢物、呋喃西林代谢物、呋喃妥因代谢物</w:t>
            </w:r>
            <w:r w:rsidRPr="00D52733">
              <w:rPr>
                <w:rFonts w:ascii="宋体" w:hAnsi="宋体" w:hint="eastAsia"/>
                <w:szCs w:val="21"/>
              </w:rPr>
              <w:t>、恩诺沙星、磺胺类（总量）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鸡蛋</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铅（以</w:t>
            </w:r>
            <w:r w:rsidRPr="00D52733">
              <w:rPr>
                <w:rFonts w:ascii="宋体" w:hAnsi="宋体" w:hint="eastAsia"/>
                <w:szCs w:val="21"/>
                <w:lang w:bidi="en-US"/>
              </w:rPr>
              <w:t>Pb</w:t>
            </w:r>
            <w:r w:rsidRPr="00D52733">
              <w:rPr>
                <w:rFonts w:ascii="宋体" w:hAnsi="宋体" w:hint="eastAsia"/>
                <w:szCs w:val="21"/>
              </w:rPr>
              <w:t>计）、镉（以</w:t>
            </w:r>
            <w:r w:rsidRPr="00D52733">
              <w:rPr>
                <w:rFonts w:ascii="宋体" w:hAnsi="宋体" w:hint="eastAsia"/>
                <w:szCs w:val="21"/>
                <w:lang w:bidi="en-US"/>
              </w:rPr>
              <w:t>Cd</w:t>
            </w:r>
            <w:r w:rsidRPr="00D52733">
              <w:rPr>
                <w:rFonts w:ascii="宋体" w:hAnsi="宋体" w:hint="eastAsia"/>
                <w:szCs w:val="21"/>
              </w:rPr>
              <w:t>计）、总汞（以</w:t>
            </w:r>
            <w:r w:rsidRPr="00D52733">
              <w:rPr>
                <w:rFonts w:ascii="宋体" w:hAnsi="宋体" w:hint="eastAsia"/>
                <w:szCs w:val="21"/>
                <w:lang w:bidi="en-US"/>
              </w:rPr>
              <w:t>Hg</w:t>
            </w:r>
            <w:r w:rsidRPr="00D52733">
              <w:rPr>
                <w:rFonts w:ascii="宋体" w:hAnsi="宋体" w:hint="eastAsia"/>
                <w:szCs w:val="21"/>
              </w:rPr>
              <w:t>计）、恩诺沙星、氟苯尼考、金刚烷胺、</w:t>
            </w:r>
            <w:r w:rsidRPr="00D52733">
              <w:rPr>
                <w:rFonts w:ascii="宋体" w:hAnsi="宋体" w:hint="eastAsia"/>
                <w:kern w:val="0"/>
                <w:szCs w:val="21"/>
                <w:lang/>
              </w:rPr>
              <w:t>呋喃它酮代谢物、呋喃西林代谢物、呋喃妥因代谢物</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662</w:t>
            </w:r>
          </w:p>
        </w:tc>
      </w:tr>
      <w:tr w:rsidR="00D52733" w:rsidRPr="00D52733" w:rsidTr="00C35ECC">
        <w:trPr>
          <w:trHeight w:val="732"/>
          <w:jc w:val="center"/>
        </w:trPr>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7</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餐饮食品</w:t>
            </w: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发酵面制品（自制）</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苯甲酸及其钠盐（以苯甲酸计）、山梨酸及其钾盐（以山梨酸计）、糖精钠（以糖精计）</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665</w:t>
            </w:r>
          </w:p>
        </w:tc>
      </w:tr>
      <w:tr w:rsidR="00D52733" w:rsidRPr="00D52733" w:rsidTr="00C35ECC">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油炸面制品（自制）</w:t>
            </w:r>
          </w:p>
        </w:tc>
        <w:tc>
          <w:tcPr>
            <w:tcW w:w="2724"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rPr>
                <w:rFonts w:ascii="宋体" w:hAnsi="宋体"/>
                <w:szCs w:val="21"/>
              </w:rPr>
            </w:pPr>
            <w:r w:rsidRPr="00D52733">
              <w:rPr>
                <w:rFonts w:ascii="宋体" w:hAnsi="宋体" w:hint="eastAsia"/>
                <w:szCs w:val="21"/>
              </w:rPr>
              <w:t>铝的残留量（干样品，以Al计）</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668</w:t>
            </w:r>
          </w:p>
        </w:tc>
      </w:tr>
      <w:tr w:rsidR="00D52733" w:rsidRPr="00D52733" w:rsidTr="00C35ECC">
        <w:trPr>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jc w:val="left"/>
              <w:rPr>
                <w:rFonts w:ascii="宋体" w:hAnsi="宋体"/>
                <w:szCs w:val="21"/>
              </w:rPr>
            </w:pPr>
          </w:p>
        </w:tc>
        <w:tc>
          <w:tcPr>
            <w:tcW w:w="925"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spacing w:line="360" w:lineRule="atLeast"/>
              <w:jc w:val="center"/>
              <w:rPr>
                <w:rFonts w:ascii="宋体" w:hAnsi="宋体"/>
                <w:szCs w:val="21"/>
              </w:rPr>
            </w:pPr>
            <w:r w:rsidRPr="00D52733">
              <w:rPr>
                <w:rFonts w:ascii="宋体" w:hAnsi="宋体" w:hint="eastAsia"/>
                <w:szCs w:val="21"/>
              </w:rPr>
              <w:t>酱卤肉制品、肉灌肠、其他熟肉（自制）</w:t>
            </w:r>
          </w:p>
        </w:tc>
        <w:tc>
          <w:tcPr>
            <w:tcW w:w="2724" w:type="pct"/>
            <w:tcBorders>
              <w:top w:val="single" w:sz="4" w:space="0" w:color="auto"/>
              <w:left w:val="single" w:sz="4" w:space="0" w:color="auto"/>
              <w:bottom w:val="single" w:sz="4" w:space="0" w:color="auto"/>
              <w:right w:val="single" w:sz="4" w:space="0" w:color="auto"/>
            </w:tcBorders>
            <w:vAlign w:val="center"/>
          </w:tcPr>
          <w:p w:rsidR="00D52733" w:rsidRPr="00D52733" w:rsidRDefault="00D52733" w:rsidP="00D52733">
            <w:pPr>
              <w:widowControl/>
              <w:spacing w:line="360" w:lineRule="atLeast"/>
              <w:jc w:val="left"/>
              <w:rPr>
                <w:rFonts w:ascii="宋体" w:hAnsi="宋体"/>
                <w:szCs w:val="21"/>
              </w:rPr>
            </w:pPr>
            <w:r w:rsidRPr="00D52733">
              <w:rPr>
                <w:rFonts w:ascii="宋体" w:hAnsi="宋体" w:hint="eastAsia"/>
                <w:szCs w:val="21"/>
              </w:rPr>
              <w:t>胭脂红、苯甲酸及其钠盐（以苯甲酸计）、山梨酸及其钾盐（以山梨酸计）、</w:t>
            </w:r>
            <w:r w:rsidRPr="00D52733">
              <w:rPr>
                <w:rFonts w:ascii="宋体" w:hAnsi="宋体" w:hint="eastAsia"/>
                <w:kern w:val="0"/>
                <w:szCs w:val="21"/>
                <w:lang/>
              </w:rPr>
              <w:t xml:space="preserve">糖精钠（以糖精计） </w:t>
            </w:r>
          </w:p>
          <w:p w:rsidR="00D52733" w:rsidRPr="00D52733" w:rsidRDefault="00D52733" w:rsidP="00D52733">
            <w:pPr>
              <w:spacing w:line="360" w:lineRule="atLeast"/>
              <w:rPr>
                <w:rFonts w:ascii="宋体" w:hAnsi="宋体"/>
                <w:szCs w:val="21"/>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rPr>
                <w:rFonts w:ascii="宋体" w:hAnsi="宋体"/>
                <w:szCs w:val="21"/>
              </w:rPr>
            </w:pPr>
            <w:r w:rsidRPr="00D52733">
              <w:rPr>
                <w:rFonts w:ascii="宋体" w:hAnsi="宋体" w:hint="eastAsia"/>
                <w:szCs w:val="21"/>
              </w:rPr>
              <w:t>668</w:t>
            </w:r>
          </w:p>
        </w:tc>
      </w:tr>
      <w:tr w:rsidR="00D52733" w:rsidRPr="00D52733" w:rsidTr="00C35ECC">
        <w:trPr>
          <w:trHeight w:val="862"/>
          <w:jc w:val="center"/>
        </w:trPr>
        <w:tc>
          <w:tcPr>
            <w:tcW w:w="4400" w:type="pct"/>
            <w:gridSpan w:val="4"/>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rPr>
                <w:rFonts w:ascii="宋体" w:hAnsi="宋体"/>
                <w:szCs w:val="21"/>
              </w:rPr>
            </w:pPr>
            <w:r w:rsidRPr="00D52733">
              <w:rPr>
                <w:rFonts w:ascii="宋体" w:hAnsi="宋体" w:hint="eastAsia"/>
                <w:szCs w:val="21"/>
              </w:rPr>
              <w:t>合计</w:t>
            </w:r>
          </w:p>
        </w:tc>
        <w:tc>
          <w:tcPr>
            <w:tcW w:w="600" w:type="pct"/>
            <w:tcBorders>
              <w:top w:val="single" w:sz="4" w:space="0" w:color="auto"/>
              <w:left w:val="single" w:sz="4" w:space="0" w:color="auto"/>
              <w:bottom w:val="single" w:sz="4" w:space="0" w:color="auto"/>
              <w:right w:val="single" w:sz="4" w:space="0" w:color="auto"/>
            </w:tcBorders>
            <w:vAlign w:val="center"/>
            <w:hideMark/>
          </w:tcPr>
          <w:p w:rsidR="00D52733" w:rsidRPr="00D52733" w:rsidRDefault="00D52733" w:rsidP="00D52733">
            <w:pPr>
              <w:widowControl/>
              <w:spacing w:line="360" w:lineRule="atLeast"/>
              <w:jc w:val="center"/>
              <w:rPr>
                <w:rFonts w:ascii="宋体" w:hAnsi="宋体"/>
                <w:szCs w:val="21"/>
              </w:rPr>
            </w:pPr>
            <w:r w:rsidRPr="00D52733">
              <w:rPr>
                <w:rFonts w:ascii="宋体" w:hAnsi="宋体" w:hint="eastAsia"/>
                <w:szCs w:val="21"/>
              </w:rPr>
              <w:t>14782</w:t>
            </w:r>
          </w:p>
        </w:tc>
      </w:tr>
    </w:tbl>
    <w:p w:rsidR="00D52733" w:rsidRPr="00D52733" w:rsidRDefault="00D52733" w:rsidP="00D52733">
      <w:pPr>
        <w:spacing w:line="360" w:lineRule="auto"/>
        <w:rPr>
          <w:rFonts w:ascii="宋体" w:hAnsi="宋体" w:hint="eastAsia"/>
          <w:b/>
          <w:sz w:val="30"/>
          <w:szCs w:val="30"/>
        </w:rPr>
      </w:pPr>
    </w:p>
    <w:p w:rsidR="00D52733" w:rsidRPr="00D52733" w:rsidRDefault="00D52733" w:rsidP="00D52733">
      <w:pPr>
        <w:spacing w:line="340" w:lineRule="atLeast"/>
        <w:jc w:val="left"/>
        <w:rPr>
          <w:rFonts w:ascii="宋体" w:hAnsi="宋体" w:hint="eastAsia"/>
          <w:b/>
          <w:szCs w:val="21"/>
        </w:rPr>
      </w:pPr>
      <w:r w:rsidRPr="00D52733">
        <w:rPr>
          <w:rFonts w:ascii="宋体" w:hAnsi="宋体" w:hint="eastAsia"/>
          <w:b/>
          <w:szCs w:val="21"/>
        </w:rPr>
        <w:lastRenderedPageBreak/>
        <w:t>附件2</w:t>
      </w:r>
    </w:p>
    <w:p w:rsidR="00D52733" w:rsidRPr="00D52733" w:rsidRDefault="00D52733" w:rsidP="00D52733">
      <w:pPr>
        <w:spacing w:line="580" w:lineRule="exact"/>
        <w:jc w:val="center"/>
        <w:rPr>
          <w:rFonts w:ascii="宋体" w:hAnsi="宋体"/>
          <w:kern w:val="0"/>
          <w:szCs w:val="21"/>
        </w:rPr>
      </w:pPr>
      <w:r w:rsidRPr="00D52733">
        <w:rPr>
          <w:rFonts w:ascii="宋体" w:hAnsi="宋体"/>
          <w:kern w:val="0"/>
          <w:szCs w:val="21"/>
        </w:rPr>
        <w:t>预算经费分配表</w:t>
      </w:r>
    </w:p>
    <w:tbl>
      <w:tblPr>
        <w:tblW w:w="5000" w:type="pct"/>
        <w:jc w:val="center"/>
        <w:tblCellMar>
          <w:left w:w="0" w:type="dxa"/>
          <w:right w:w="0" w:type="dxa"/>
        </w:tblCellMar>
        <w:tblLook w:val="04A0"/>
      </w:tblPr>
      <w:tblGrid>
        <w:gridCol w:w="1053"/>
        <w:gridCol w:w="1733"/>
        <w:gridCol w:w="2467"/>
        <w:gridCol w:w="3069"/>
      </w:tblGrid>
      <w:tr w:rsidR="00D52733" w:rsidRPr="00D52733" w:rsidTr="00C35ECC">
        <w:trPr>
          <w:trHeight w:val="560"/>
          <w:jc w:val="center"/>
        </w:trPr>
        <w:tc>
          <w:tcPr>
            <w:tcW w:w="63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Cs/>
                <w:szCs w:val="21"/>
              </w:rPr>
            </w:pPr>
            <w:r w:rsidRPr="00D52733">
              <w:rPr>
                <w:rFonts w:ascii="宋体" w:hAnsi="宋体"/>
                <w:bCs/>
                <w:kern w:val="0"/>
                <w:szCs w:val="21"/>
                <w:lang/>
              </w:rPr>
              <w:t>序号</w:t>
            </w:r>
          </w:p>
        </w:tc>
        <w:tc>
          <w:tcPr>
            <w:tcW w:w="104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Cs/>
                <w:szCs w:val="21"/>
              </w:rPr>
            </w:pPr>
            <w:r w:rsidRPr="00D52733">
              <w:rPr>
                <w:rFonts w:ascii="宋体" w:hAnsi="宋体"/>
                <w:bCs/>
                <w:kern w:val="0"/>
                <w:szCs w:val="21"/>
                <w:lang/>
              </w:rPr>
              <w:t>设区市名称</w:t>
            </w:r>
          </w:p>
        </w:tc>
        <w:tc>
          <w:tcPr>
            <w:tcW w:w="3327"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Cs/>
                <w:szCs w:val="21"/>
              </w:rPr>
            </w:pPr>
            <w:r w:rsidRPr="00D52733">
              <w:rPr>
                <w:rFonts w:ascii="宋体" w:hAnsi="宋体"/>
                <w:bCs/>
                <w:kern w:val="0"/>
                <w:szCs w:val="21"/>
                <w:lang/>
              </w:rPr>
              <w:t>评价性抽检</w:t>
            </w:r>
          </w:p>
        </w:tc>
      </w:tr>
      <w:tr w:rsidR="00D52733" w:rsidRPr="00D52733" w:rsidTr="00C35ECC">
        <w:trPr>
          <w:trHeight w:val="460"/>
          <w:jc w:val="center"/>
        </w:trPr>
        <w:tc>
          <w:tcPr>
            <w:tcW w:w="633" w:type="pct"/>
            <w:vMerge/>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jc w:val="center"/>
              <w:rPr>
                <w:rFonts w:ascii="宋体" w:hAnsi="宋体"/>
                <w:b/>
                <w:szCs w:val="21"/>
              </w:rPr>
            </w:pPr>
          </w:p>
        </w:tc>
        <w:tc>
          <w:tcPr>
            <w:tcW w:w="1041" w:type="pct"/>
            <w:vMerge/>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jc w:val="center"/>
              <w:rPr>
                <w:rFonts w:ascii="宋体" w:hAnsi="宋体"/>
                <w:b/>
                <w:szCs w:val="21"/>
              </w:rPr>
            </w:pP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Cs/>
                <w:szCs w:val="21"/>
              </w:rPr>
            </w:pPr>
            <w:r w:rsidRPr="00D52733">
              <w:rPr>
                <w:rFonts w:ascii="宋体" w:hAnsi="宋体"/>
                <w:bCs/>
                <w:kern w:val="0"/>
                <w:szCs w:val="21"/>
                <w:lang/>
              </w:rPr>
              <w:t>分配批次</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Cs/>
                <w:szCs w:val="21"/>
              </w:rPr>
            </w:pPr>
            <w:r w:rsidRPr="00D52733">
              <w:rPr>
                <w:rFonts w:ascii="宋体" w:hAnsi="宋体"/>
                <w:bCs/>
                <w:kern w:val="0"/>
                <w:szCs w:val="21"/>
                <w:lang/>
              </w:rPr>
              <w:t>经费预算（万元）</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南 宁</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2000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259</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2</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柳 州</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1168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152</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3</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桂 林</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1706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222</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4</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梧 州</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932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121</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5</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北 海</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534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69</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6</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防城港</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339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44</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7</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钦 州</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913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119</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8</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贵 港</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1175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153</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9</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玉 林</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1623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211</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10</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百 色</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1227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159</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11</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贺 州</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616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80</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12</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河 池</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1169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152</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13</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来 宾</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689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90</w:t>
            </w:r>
          </w:p>
        </w:tc>
      </w:tr>
      <w:tr w:rsidR="00D52733" w:rsidRPr="00D52733" w:rsidTr="00C35ECC">
        <w:trPr>
          <w:trHeight w:val="510"/>
          <w:jc w:val="center"/>
        </w:trPr>
        <w:tc>
          <w:tcPr>
            <w:tcW w:w="633"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14</w:t>
            </w:r>
          </w:p>
        </w:tc>
        <w:tc>
          <w:tcPr>
            <w:tcW w:w="1041"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崇 左</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 xml:space="preserve">691 </w:t>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szCs w:val="21"/>
              </w:rPr>
            </w:pPr>
            <w:r w:rsidRPr="00D52733">
              <w:rPr>
                <w:rFonts w:ascii="宋体" w:hAnsi="宋体"/>
                <w:kern w:val="0"/>
                <w:szCs w:val="21"/>
                <w:lang/>
              </w:rPr>
              <w:t>90</w:t>
            </w:r>
          </w:p>
        </w:tc>
      </w:tr>
      <w:tr w:rsidR="00D52733" w:rsidRPr="00D52733" w:rsidTr="00C35ECC">
        <w:trPr>
          <w:trHeight w:val="510"/>
          <w:jc w:val="center"/>
        </w:trPr>
        <w:tc>
          <w:tcPr>
            <w:tcW w:w="1673" w:type="pct"/>
            <w:gridSpan w:val="2"/>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
                <w:szCs w:val="21"/>
              </w:rPr>
            </w:pPr>
            <w:r w:rsidRPr="00D52733">
              <w:rPr>
                <w:rFonts w:ascii="宋体" w:hAnsi="宋体"/>
                <w:b/>
                <w:kern w:val="0"/>
                <w:szCs w:val="21"/>
                <w:lang/>
              </w:rPr>
              <w:t>全区合计</w:t>
            </w:r>
          </w:p>
        </w:tc>
        <w:tc>
          <w:tcPr>
            <w:tcW w:w="1482"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
                <w:szCs w:val="21"/>
              </w:rPr>
            </w:pPr>
            <w:r w:rsidRPr="00D52733">
              <w:rPr>
                <w:rFonts w:ascii="宋体" w:hAnsi="宋体"/>
                <w:b/>
                <w:kern w:val="0"/>
                <w:szCs w:val="21"/>
                <w:lang/>
              </w:rPr>
              <w:fldChar w:fldCharType="begin"/>
            </w:r>
            <w:r w:rsidRPr="00D52733">
              <w:rPr>
                <w:rFonts w:ascii="宋体" w:hAnsi="宋体"/>
                <w:b/>
                <w:kern w:val="0"/>
                <w:szCs w:val="21"/>
                <w:lang/>
              </w:rPr>
              <w:instrText xml:space="preserve"> =SUM(ABOVE) </w:instrText>
            </w:r>
            <w:r w:rsidRPr="00D52733">
              <w:rPr>
                <w:rFonts w:ascii="宋体" w:hAnsi="宋体"/>
                <w:b/>
                <w:kern w:val="0"/>
                <w:szCs w:val="21"/>
                <w:lang/>
              </w:rPr>
              <w:fldChar w:fldCharType="separate"/>
            </w:r>
            <w:r w:rsidRPr="00D52733">
              <w:rPr>
                <w:rFonts w:ascii="宋体" w:hAnsi="宋体"/>
                <w:b/>
                <w:noProof/>
                <w:kern w:val="0"/>
                <w:szCs w:val="21"/>
                <w:lang/>
              </w:rPr>
              <w:t>14782</w:t>
            </w:r>
            <w:r w:rsidRPr="00D52733">
              <w:rPr>
                <w:rFonts w:ascii="宋体" w:hAnsi="宋体"/>
                <w:b/>
                <w:kern w:val="0"/>
                <w:szCs w:val="21"/>
                <w:lang/>
              </w:rPr>
              <w:fldChar w:fldCharType="end"/>
            </w:r>
          </w:p>
        </w:tc>
        <w:tc>
          <w:tcPr>
            <w:tcW w:w="1845" w:type="pct"/>
            <w:tcBorders>
              <w:top w:val="single" w:sz="4" w:space="0" w:color="000000"/>
              <w:left w:val="single" w:sz="4" w:space="0" w:color="000000"/>
              <w:bottom w:val="single" w:sz="4" w:space="0" w:color="000000"/>
              <w:right w:val="single" w:sz="4" w:space="0" w:color="000000"/>
            </w:tcBorders>
            <w:shd w:val="clear" w:color="auto" w:fill="FFFFFF"/>
            <w:noWrap/>
            <w:tcMar>
              <w:top w:w="8" w:type="dxa"/>
              <w:left w:w="8" w:type="dxa"/>
              <w:right w:w="8" w:type="dxa"/>
            </w:tcMar>
            <w:vAlign w:val="center"/>
          </w:tcPr>
          <w:p w:rsidR="00D52733" w:rsidRPr="00D52733" w:rsidRDefault="00D52733" w:rsidP="00D52733">
            <w:pPr>
              <w:widowControl/>
              <w:jc w:val="center"/>
              <w:textAlignment w:val="center"/>
              <w:rPr>
                <w:rFonts w:ascii="宋体" w:hAnsi="宋体"/>
                <w:b/>
                <w:szCs w:val="21"/>
              </w:rPr>
            </w:pPr>
            <w:r w:rsidRPr="00D52733">
              <w:rPr>
                <w:rFonts w:ascii="宋体" w:hAnsi="宋体"/>
                <w:b/>
                <w:kern w:val="0"/>
                <w:szCs w:val="21"/>
                <w:lang/>
              </w:rPr>
              <w:fldChar w:fldCharType="begin"/>
            </w:r>
            <w:r w:rsidRPr="00D52733">
              <w:rPr>
                <w:rFonts w:ascii="宋体" w:hAnsi="宋体"/>
                <w:b/>
                <w:kern w:val="0"/>
                <w:szCs w:val="21"/>
                <w:lang/>
              </w:rPr>
              <w:instrText xml:space="preserve"> =SUM(ABOVE) </w:instrText>
            </w:r>
            <w:r w:rsidRPr="00D52733">
              <w:rPr>
                <w:rFonts w:ascii="宋体" w:hAnsi="宋体"/>
                <w:b/>
                <w:kern w:val="0"/>
                <w:szCs w:val="21"/>
                <w:lang/>
              </w:rPr>
              <w:fldChar w:fldCharType="separate"/>
            </w:r>
            <w:r w:rsidRPr="00D52733">
              <w:rPr>
                <w:rFonts w:ascii="宋体" w:hAnsi="宋体"/>
                <w:b/>
                <w:noProof/>
                <w:kern w:val="0"/>
                <w:szCs w:val="21"/>
                <w:lang/>
              </w:rPr>
              <w:t>1921</w:t>
            </w:r>
            <w:r w:rsidRPr="00D52733">
              <w:rPr>
                <w:rFonts w:ascii="宋体" w:hAnsi="宋体"/>
                <w:b/>
                <w:kern w:val="0"/>
                <w:szCs w:val="21"/>
                <w:lang/>
              </w:rPr>
              <w:fldChar w:fldCharType="end"/>
            </w:r>
          </w:p>
        </w:tc>
      </w:tr>
    </w:tbl>
    <w:p w:rsidR="008575F6" w:rsidRPr="00D52733" w:rsidRDefault="008575F6" w:rsidP="00D52733">
      <w:pPr>
        <w:rPr>
          <w:szCs w:val="21"/>
        </w:rPr>
      </w:pPr>
    </w:p>
    <w:sectPr w:rsidR="008575F6" w:rsidRPr="00D52733" w:rsidSect="008575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76" w:rsidRDefault="004B7C76" w:rsidP="00A76B5E">
      <w:r>
        <w:separator/>
      </w:r>
    </w:p>
  </w:endnote>
  <w:endnote w:type="continuationSeparator" w:id="0">
    <w:p w:rsidR="004B7C76" w:rsidRDefault="004B7C76" w:rsidP="00A76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76" w:rsidRDefault="004B7C76" w:rsidP="00A76B5E">
      <w:r>
        <w:separator/>
      </w:r>
    </w:p>
  </w:footnote>
  <w:footnote w:type="continuationSeparator" w:id="0">
    <w:p w:rsidR="004B7C76" w:rsidRDefault="004B7C76" w:rsidP="00A76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Pr="004806B5" w:rsidRDefault="00A76B5E" w:rsidP="004806B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5E" w:rsidRDefault="00A76B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num" w:pos="1200"/>
        </w:tabs>
        <w:ind w:left="1200" w:hanging="360"/>
      </w:pPr>
    </w:lvl>
  </w:abstractNum>
  <w:abstractNum w:abstractNumId="1">
    <w:nsid w:val="044B7262"/>
    <w:multiLevelType w:val="hybridMultilevel"/>
    <w:tmpl w:val="8298783A"/>
    <w:lvl w:ilvl="0" w:tplc="310E35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43B2A"/>
    <w:multiLevelType w:val="hybridMultilevel"/>
    <w:tmpl w:val="89005906"/>
    <w:lvl w:ilvl="0" w:tplc="3036FFCA">
      <w:start w:val="1"/>
      <w:numFmt w:val="decimalEnclosedCircle"/>
      <w:lvlText w:val="%1"/>
      <w:lvlJc w:val="left"/>
      <w:pPr>
        <w:ind w:left="840" w:hanging="360"/>
      </w:pPr>
      <w:rPr>
        <w:rFonts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8F30E6"/>
    <w:multiLevelType w:val="hybridMultilevel"/>
    <w:tmpl w:val="3586AF8A"/>
    <w:lvl w:ilvl="0" w:tplc="954E7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BE793E"/>
    <w:multiLevelType w:val="multilevel"/>
    <w:tmpl w:val="10BE793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14EC63AC"/>
    <w:multiLevelType w:val="hybridMultilevel"/>
    <w:tmpl w:val="550C32FE"/>
    <w:lvl w:ilvl="0" w:tplc="15E8C5C2">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7">
    <w:nsid w:val="1E3D4E52"/>
    <w:multiLevelType w:val="hybridMultilevel"/>
    <w:tmpl w:val="CA8CD6BC"/>
    <w:lvl w:ilvl="0" w:tplc="9288D6F4">
      <w:start w:val="2"/>
      <w:numFmt w:val="decimalEnclosedCircle"/>
      <w:lvlText w:val="%1"/>
      <w:lvlJc w:val="left"/>
      <w:pPr>
        <w:ind w:left="773" w:hanging="360"/>
      </w:pPr>
      <w:rPr>
        <w:rFonts w:hint="default"/>
        <w:color w:val="FF0000"/>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8">
    <w:nsid w:val="1FC91163"/>
    <w:multiLevelType w:val="multilevel"/>
    <w:tmpl w:val="1FC91163"/>
    <w:lvl w:ilvl="0">
      <w:start w:val="1"/>
      <w:numFmt w:val="decimal"/>
      <w:pStyle w:val="a0"/>
      <w:suff w:val="nothing"/>
      <w:lvlText w:val="%1　"/>
      <w:lvlJc w:val="left"/>
      <w:pPr>
        <w:tabs>
          <w:tab w:val="left" w:pos="0"/>
        </w:tabs>
        <w:ind w:left="0" w:firstLine="0"/>
      </w:pPr>
      <w:rPr>
        <w:rFonts w:ascii="黑体" w:eastAsia="黑体" w:hAnsi="黑体" w:cs="Times New Roman" w:hint="eastAsia"/>
        <w:b w:val="0"/>
        <w:i w:val="0"/>
        <w:iCs w:val="0"/>
        <w:sz w:val="21"/>
        <w:szCs w:val="21"/>
      </w:rPr>
    </w:lvl>
    <w:lvl w:ilvl="1">
      <w:start w:val="1"/>
      <w:numFmt w:val="decimal"/>
      <w:pStyle w:val="a1"/>
      <w:suff w:val="nothing"/>
      <w:lvlText w:val="%1.%2　"/>
      <w:lvlJc w:val="left"/>
      <w:pPr>
        <w:tabs>
          <w:tab w:val="left" w:pos="0"/>
        </w:tabs>
        <w:ind w:left="142" w:firstLine="0"/>
      </w:pPr>
      <w:rPr>
        <w:rFonts w:ascii="黑体" w:eastAsia="黑体" w:hAnsi="黑体" w:cs="Times New Roman" w:hint="eastAsia"/>
        <w:b w:val="0"/>
        <w:bCs w:val="0"/>
        <w:i w:val="0"/>
        <w:iCs w:val="0"/>
        <w:caps w:val="0"/>
        <w:smallCaps w:val="0"/>
        <w:strike w:val="0"/>
        <w:dstrike w:val="0"/>
        <w:color w:val="000000"/>
        <w:spacing w:val="0"/>
        <w:kern w:val="0"/>
        <w:position w:val="0"/>
        <w:sz w:val="21"/>
        <w:szCs w:val="21"/>
        <w:u w:val="none"/>
      </w:rPr>
    </w:lvl>
    <w:lvl w:ilvl="2">
      <w:start w:val="1"/>
      <w:numFmt w:val="decimal"/>
      <w:lvlText w:val="%3."/>
      <w:lvlJc w:val="left"/>
      <w:pPr>
        <w:tabs>
          <w:tab w:val="left" w:pos="2160"/>
        </w:tabs>
        <w:ind w:left="0" w:hanging="360"/>
      </w:pPr>
      <w:rPr>
        <w:rFonts w:cs="Times New Roman"/>
      </w:rPr>
    </w:lvl>
    <w:lvl w:ilvl="3">
      <w:start w:val="1"/>
      <w:numFmt w:val="decimal"/>
      <w:lvlText w:val="%4."/>
      <w:lvlJc w:val="left"/>
      <w:pPr>
        <w:tabs>
          <w:tab w:val="left" w:pos="2880"/>
        </w:tabs>
        <w:ind w:left="0" w:hanging="360"/>
      </w:pPr>
      <w:rPr>
        <w:rFonts w:cs="Times New Roman"/>
      </w:rPr>
    </w:lvl>
    <w:lvl w:ilvl="4">
      <w:start w:val="1"/>
      <w:numFmt w:val="decimal"/>
      <w:lvlText w:val="%5."/>
      <w:lvlJc w:val="left"/>
      <w:pPr>
        <w:tabs>
          <w:tab w:val="left" w:pos="3600"/>
        </w:tabs>
        <w:ind w:left="0" w:hanging="360"/>
      </w:pPr>
      <w:rPr>
        <w:rFonts w:cs="Times New Roman"/>
      </w:rPr>
    </w:lvl>
    <w:lvl w:ilvl="5">
      <w:start w:val="1"/>
      <w:numFmt w:val="decimal"/>
      <w:lvlText w:val="%6."/>
      <w:lvlJc w:val="left"/>
      <w:pPr>
        <w:tabs>
          <w:tab w:val="left" w:pos="4320"/>
        </w:tabs>
        <w:ind w:left="0" w:hanging="360"/>
      </w:pPr>
      <w:rPr>
        <w:rFonts w:cs="Times New Roman"/>
      </w:rPr>
    </w:lvl>
    <w:lvl w:ilvl="6">
      <w:start w:val="1"/>
      <w:numFmt w:val="decimal"/>
      <w:lvlText w:val="%7."/>
      <w:lvlJc w:val="left"/>
      <w:pPr>
        <w:tabs>
          <w:tab w:val="left" w:pos="5040"/>
        </w:tabs>
        <w:ind w:left="0" w:hanging="360"/>
      </w:pPr>
      <w:rPr>
        <w:rFonts w:cs="Times New Roman"/>
      </w:rPr>
    </w:lvl>
    <w:lvl w:ilvl="7">
      <w:start w:val="1"/>
      <w:numFmt w:val="decimal"/>
      <w:lvlText w:val="%8."/>
      <w:lvlJc w:val="left"/>
      <w:pPr>
        <w:tabs>
          <w:tab w:val="left" w:pos="5760"/>
        </w:tabs>
        <w:ind w:left="0" w:hanging="360"/>
      </w:pPr>
      <w:rPr>
        <w:rFonts w:cs="Times New Roman"/>
      </w:rPr>
    </w:lvl>
    <w:lvl w:ilvl="8">
      <w:start w:val="1"/>
      <w:numFmt w:val="decimal"/>
      <w:lvlText w:val="%9."/>
      <w:lvlJc w:val="left"/>
      <w:pPr>
        <w:tabs>
          <w:tab w:val="left" w:pos="6480"/>
        </w:tabs>
        <w:ind w:left="0" w:hanging="360"/>
      </w:pPr>
      <w:rPr>
        <w:rFonts w:cs="Times New Roman"/>
      </w:rPr>
    </w:lvl>
  </w:abstractNum>
  <w:abstractNum w:abstractNumId="9">
    <w:nsid w:val="2B2B57C6"/>
    <w:multiLevelType w:val="hybridMultilevel"/>
    <w:tmpl w:val="879E1F46"/>
    <w:lvl w:ilvl="0" w:tplc="E46248C8">
      <w:start w:val="3"/>
      <w:numFmt w:val="decimalEnclosedCircle"/>
      <w:lvlText w:val="%1"/>
      <w:lvlJc w:val="left"/>
      <w:pPr>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0">
    <w:nsid w:val="2DF84E41"/>
    <w:multiLevelType w:val="multilevel"/>
    <w:tmpl w:val="2DF84E41"/>
    <w:lvl w:ilvl="0">
      <w:start w:val="1"/>
      <w:numFmt w:val="decimal"/>
      <w:pStyle w:val="a2"/>
      <w:lvlText w:val="%1）"/>
      <w:lvlJc w:val="left"/>
      <w:pPr>
        <w:ind w:left="420" w:hanging="420"/>
      </w:pPr>
      <w:rPr>
        <w:rFonts w:hint="default"/>
      </w:rPr>
    </w:lvl>
    <w:lvl w:ilvl="1">
      <w:start w:val="1"/>
      <w:numFmt w:val="lowerLetter"/>
      <w:lvlText w:val="%2)"/>
      <w:lvlJc w:val="left"/>
      <w:pPr>
        <w:ind w:left="640" w:hanging="420"/>
      </w:pPr>
    </w:lvl>
    <w:lvl w:ilvl="2">
      <w:start w:val="1"/>
      <w:numFmt w:val="lowerRoman"/>
      <w:lvlText w:val="%3."/>
      <w:lvlJc w:val="right"/>
      <w:pPr>
        <w:ind w:left="1060" w:hanging="420"/>
      </w:pPr>
    </w:lvl>
    <w:lvl w:ilvl="3">
      <w:start w:val="1"/>
      <w:numFmt w:val="decimal"/>
      <w:lvlText w:val="%4."/>
      <w:lvlJc w:val="left"/>
      <w:pPr>
        <w:ind w:left="1480" w:hanging="420"/>
      </w:pPr>
    </w:lvl>
    <w:lvl w:ilvl="4">
      <w:start w:val="1"/>
      <w:numFmt w:val="lowerLetter"/>
      <w:lvlText w:val="%5)"/>
      <w:lvlJc w:val="left"/>
      <w:pPr>
        <w:ind w:left="1900" w:hanging="420"/>
      </w:pPr>
    </w:lvl>
    <w:lvl w:ilvl="5">
      <w:start w:val="1"/>
      <w:numFmt w:val="lowerRoman"/>
      <w:lvlText w:val="%6."/>
      <w:lvlJc w:val="right"/>
      <w:pPr>
        <w:ind w:left="2320" w:hanging="420"/>
      </w:pPr>
    </w:lvl>
    <w:lvl w:ilvl="6">
      <w:start w:val="1"/>
      <w:numFmt w:val="decimal"/>
      <w:lvlText w:val="%7."/>
      <w:lvlJc w:val="left"/>
      <w:pPr>
        <w:ind w:left="2740" w:hanging="420"/>
      </w:pPr>
    </w:lvl>
    <w:lvl w:ilvl="7">
      <w:start w:val="1"/>
      <w:numFmt w:val="lowerLetter"/>
      <w:lvlText w:val="%8)"/>
      <w:lvlJc w:val="left"/>
      <w:pPr>
        <w:ind w:left="3160" w:hanging="420"/>
      </w:pPr>
    </w:lvl>
    <w:lvl w:ilvl="8">
      <w:start w:val="1"/>
      <w:numFmt w:val="lowerRoman"/>
      <w:lvlText w:val="%9."/>
      <w:lvlJc w:val="right"/>
      <w:pPr>
        <w:ind w:left="3580" w:hanging="420"/>
      </w:pPr>
    </w:lvl>
  </w:abstractNum>
  <w:abstractNum w:abstractNumId="11">
    <w:nsid w:val="32714F5E"/>
    <w:multiLevelType w:val="multilevel"/>
    <w:tmpl w:val="32714F5E"/>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047D8B"/>
    <w:multiLevelType w:val="hybridMultilevel"/>
    <w:tmpl w:val="26C250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662382"/>
    <w:multiLevelType w:val="hybridMultilevel"/>
    <w:tmpl w:val="7EEA7A20"/>
    <w:lvl w:ilvl="0" w:tplc="C7BCEE96">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E9B5AA6"/>
    <w:multiLevelType w:val="hybridMultilevel"/>
    <w:tmpl w:val="7A907AD8"/>
    <w:lvl w:ilvl="0" w:tplc="23000956">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nsid w:val="5027229F"/>
    <w:multiLevelType w:val="hybridMultilevel"/>
    <w:tmpl w:val="8A0A1D50"/>
    <w:lvl w:ilvl="0" w:tplc="C94CE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30F314D"/>
    <w:multiLevelType w:val="multilevel"/>
    <w:tmpl w:val="530F314D"/>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19">
    <w:nsid w:val="5CD797E3"/>
    <w:multiLevelType w:val="singleLevel"/>
    <w:tmpl w:val="5CD797E3"/>
    <w:lvl w:ilvl="0">
      <w:start w:val="1"/>
      <w:numFmt w:val="decimal"/>
      <w:pStyle w:val="9"/>
      <w:suff w:val="nothing"/>
      <w:lvlText w:val="%1）"/>
      <w:lvlJc w:val="left"/>
    </w:lvl>
  </w:abstractNum>
  <w:abstractNum w:abstractNumId="20">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1">
    <w:nsid w:val="79C3076C"/>
    <w:multiLevelType w:val="hybridMultilevel"/>
    <w:tmpl w:val="E4DEA0BA"/>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EE4538D"/>
    <w:multiLevelType w:val="hybridMultilevel"/>
    <w:tmpl w:val="26C250FE"/>
    <w:lvl w:ilvl="0" w:tplc="78583F6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1"/>
  </w:num>
  <w:num w:numId="3">
    <w:abstractNumId w:val="0"/>
  </w:num>
  <w:num w:numId="4">
    <w:abstractNumId w:val="4"/>
  </w:num>
  <w:num w:numId="5">
    <w:abstractNumId w:val="10"/>
  </w:num>
  <w:num w:numId="6">
    <w:abstractNumId w:va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5"/>
  </w:num>
  <w:num w:numId="13">
    <w:abstractNumId w:val="12"/>
  </w:num>
  <w:num w:numId="14">
    <w:abstractNumId w:val="18"/>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9"/>
  </w:num>
  <w:num w:numId="20">
    <w:abstractNumId w:val="7"/>
  </w:num>
  <w:num w:numId="21">
    <w:abstractNumId w:val="14"/>
  </w:num>
  <w:num w:numId="22">
    <w:abstractNumId w:val="6"/>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1FD"/>
    <w:rsid w:val="00021072"/>
    <w:rsid w:val="002331EF"/>
    <w:rsid w:val="002A38BF"/>
    <w:rsid w:val="002D35EA"/>
    <w:rsid w:val="002E77E7"/>
    <w:rsid w:val="003E0CD7"/>
    <w:rsid w:val="004806B5"/>
    <w:rsid w:val="004A1C5B"/>
    <w:rsid w:val="004B7C76"/>
    <w:rsid w:val="004D4293"/>
    <w:rsid w:val="005351FD"/>
    <w:rsid w:val="005C5C71"/>
    <w:rsid w:val="00614AE3"/>
    <w:rsid w:val="0072224C"/>
    <w:rsid w:val="007A0DBB"/>
    <w:rsid w:val="008575F6"/>
    <w:rsid w:val="008A5D73"/>
    <w:rsid w:val="008E19F1"/>
    <w:rsid w:val="009A69C5"/>
    <w:rsid w:val="00A4126B"/>
    <w:rsid w:val="00A7450C"/>
    <w:rsid w:val="00A76B5E"/>
    <w:rsid w:val="00B40404"/>
    <w:rsid w:val="00C12453"/>
    <w:rsid w:val="00C35739"/>
    <w:rsid w:val="00CA43FD"/>
    <w:rsid w:val="00D0048E"/>
    <w:rsid w:val="00D52733"/>
    <w:rsid w:val="00DB4061"/>
    <w:rsid w:val="00DD3FD9"/>
    <w:rsid w:val="00DE1AB4"/>
    <w:rsid w:val="00E36C5A"/>
    <w:rsid w:val="00E459B8"/>
    <w:rsid w:val="00EE615C"/>
    <w:rsid w:val="00F93EC4"/>
    <w:rsid w:val="00FC61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Number" w:uiPriority="0" w:qFormat="1"/>
    <w:lsdException w:name="List 2" w:uiPriority="0" w:qFormat="1"/>
    <w:lsdException w:name="List 5"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uiPriority="0"/>
    <w:lsdException w:name="annotation subject" w:qFormat="1"/>
    <w:lsdException w:name="Outline List 1" w:uiPriority="0"/>
    <w:lsdException w:name="Outline List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5351FD"/>
    <w:pPr>
      <w:widowControl w:val="0"/>
      <w:spacing w:beforeLines="0"/>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第A章"/>
    <w:basedOn w:val="a3"/>
    <w:next w:val="a3"/>
    <w:link w:val="1Char"/>
    <w:qFormat/>
    <w:rsid w:val="00A76B5E"/>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5351FD"/>
    <w:pPr>
      <w:keepNext/>
      <w:keepLines/>
      <w:spacing w:before="260" w:after="260" w:line="416"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3"/>
    <w:next w:val="a3"/>
    <w:link w:val="3Char"/>
    <w:qFormat/>
    <w:rsid w:val="00A76B5E"/>
    <w:pPr>
      <w:keepNext/>
      <w:keepLines/>
      <w:spacing w:before="260" w:after="260" w:line="416"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3"/>
    <w:next w:val="a3"/>
    <w:link w:val="4Char"/>
    <w:qFormat/>
    <w:rsid w:val="00A76B5E"/>
    <w:pPr>
      <w:keepNext/>
      <w:keepLines/>
      <w:spacing w:before="280" w:after="290" w:line="376" w:lineRule="auto"/>
      <w:outlineLvl w:val="3"/>
    </w:pPr>
    <w:rPr>
      <w:rFonts w:ascii="Arial" w:eastAsia="黑体" w:hAnsi="Arial"/>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3"/>
    <w:next w:val="a4"/>
    <w:link w:val="5Char"/>
    <w:qFormat/>
    <w:rsid w:val="00A76B5E"/>
    <w:pPr>
      <w:keepNext/>
      <w:keepLines/>
      <w:numPr>
        <w:ilvl w:val="4"/>
        <w:numId w:val="1"/>
      </w:numPr>
      <w:spacing w:before="280" w:after="290" w:line="376" w:lineRule="auto"/>
      <w:outlineLvl w:val="4"/>
    </w:pPr>
    <w:rPr>
      <w:rFonts w:ascii="Calibri" w:hAnsi="Calibri"/>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3"/>
    <w:next w:val="a4"/>
    <w:link w:val="6Char"/>
    <w:qFormat/>
    <w:rsid w:val="00A76B5E"/>
    <w:pPr>
      <w:keepNext/>
      <w:keepLines/>
      <w:numPr>
        <w:ilvl w:val="5"/>
        <w:numId w:val="1"/>
      </w:numPr>
      <w:spacing w:before="240" w:after="64" w:line="320"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3"/>
    <w:next w:val="a4"/>
    <w:link w:val="7Char"/>
    <w:qFormat/>
    <w:rsid w:val="00A76B5E"/>
    <w:pPr>
      <w:keepNext/>
      <w:keepLines/>
      <w:numPr>
        <w:ilvl w:val="6"/>
        <w:numId w:val="1"/>
      </w:numPr>
      <w:spacing w:before="240" w:after="64" w:line="320" w:lineRule="auto"/>
      <w:outlineLvl w:val="6"/>
    </w:pPr>
    <w:rPr>
      <w:rFonts w:ascii="Calibri" w:hAnsi="Calibri"/>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3"/>
    <w:next w:val="a4"/>
    <w:link w:val="8Char"/>
    <w:qFormat/>
    <w:rsid w:val="00A76B5E"/>
    <w:pPr>
      <w:keepNext/>
      <w:keepLines/>
      <w:numPr>
        <w:ilvl w:val="7"/>
        <w:numId w:val="1"/>
      </w:numPr>
      <w:spacing w:before="240" w:after="64" w:line="320"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3"/>
    <w:next w:val="a4"/>
    <w:link w:val="9Char"/>
    <w:qFormat/>
    <w:rsid w:val="00A76B5E"/>
    <w:pPr>
      <w:keepNext/>
      <w:keepLines/>
      <w:numPr>
        <w:ilvl w:val="8"/>
        <w:numId w:val="1"/>
      </w:numPr>
      <w:spacing w:before="240" w:after="64" w:line="320"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5"/>
    <w:link w:val="2"/>
    <w:rsid w:val="005351FD"/>
    <w:rPr>
      <w:rFonts w:ascii="Arial" w:eastAsia="黑体" w:hAnsi="Arial" w:cs="Times New Roman"/>
      <w:b/>
      <w:bCs/>
      <w:kern w:val="0"/>
      <w:sz w:val="32"/>
      <w:szCs w:val="32"/>
    </w:rPr>
  </w:style>
  <w:style w:type="paragraph" w:styleId="a8">
    <w:name w:val="header"/>
    <w:aliases w:val="h8,Ò³Ã¼,En-tête 1.1,En-tête 1.11"/>
    <w:basedOn w:val="a3"/>
    <w:link w:val="Char"/>
    <w:uiPriority w:val="99"/>
    <w:unhideWhenUsed/>
    <w:qFormat/>
    <w:rsid w:val="00A76B5E"/>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8 Char,Ò³Ã¼ Char,En-tête 1.1 Char,En-tête 1.11 Char,h Char"/>
    <w:basedOn w:val="a5"/>
    <w:link w:val="a8"/>
    <w:uiPriority w:val="99"/>
    <w:qFormat/>
    <w:rsid w:val="00A76B5E"/>
    <w:rPr>
      <w:rFonts w:ascii="Times New Roman" w:eastAsia="宋体" w:hAnsi="Times New Roman" w:cs="Times New Roman"/>
      <w:sz w:val="18"/>
      <w:szCs w:val="18"/>
    </w:rPr>
  </w:style>
  <w:style w:type="paragraph" w:styleId="a9">
    <w:name w:val="footer"/>
    <w:aliases w:val="fo,footer odd,odd,footer Final,Footer-Even"/>
    <w:basedOn w:val="a3"/>
    <w:link w:val="Char0"/>
    <w:uiPriority w:val="99"/>
    <w:unhideWhenUsed/>
    <w:qFormat/>
    <w:rsid w:val="00A76B5E"/>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5"/>
    <w:link w:val="a9"/>
    <w:uiPriority w:val="99"/>
    <w:qFormat/>
    <w:rsid w:val="00A76B5E"/>
    <w:rPr>
      <w:rFonts w:ascii="Times New Roman" w:eastAsia="宋体" w:hAnsi="Times New Roman" w:cs="Times New Roman"/>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5"/>
    <w:link w:val="1"/>
    <w:qFormat/>
    <w:rsid w:val="00A76B5E"/>
    <w:rPr>
      <w:rFonts w:ascii="Times New Roman" w:eastAsia="宋体" w:hAnsi="Times New Roman" w:cs="Times New Roman"/>
      <w:b/>
      <w:bCs/>
      <w:kern w:val="44"/>
      <w:sz w:val="44"/>
      <w:szCs w:val="44"/>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5"/>
    <w:link w:val="30"/>
    <w:rsid w:val="00A76B5E"/>
    <w:rPr>
      <w:rFonts w:ascii="Times New Roman" w:eastAsia="宋体" w:hAnsi="Times New Roman" w:cs="Times New Roman"/>
      <w:b/>
      <w:bCs/>
      <w:kern w:val="0"/>
      <w:sz w:val="32"/>
      <w:szCs w:val="32"/>
    </w:rPr>
  </w:style>
  <w:style w:type="character" w:customStyle="1" w:styleId="4Char">
    <w:name w:val="标题 4 Char"/>
    <w:aliases w:val="H4 Char,h4 Char,PIM 4 Char,付标题 Char,段2 Char,段3 Char,段4 Char,段5 Char,段6 Char,段7 Char,段8 Char,段9 Char,段10 Char,段11 Char,段12 Char,段13 Char,段14 Char,段21 Char,段31 Char,段41 Char,段51 Char,段61 Char,段71 Char,段81 Char,段91 Char,段101 Char,段111 Char,段 Char"/>
    <w:basedOn w:val="a5"/>
    <w:link w:val="40"/>
    <w:qFormat/>
    <w:rsid w:val="00A76B5E"/>
    <w:rPr>
      <w:rFonts w:ascii="Arial" w:eastAsia="黑体" w:hAnsi="Arial" w:cs="Times New Roman"/>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5"/>
    <w:link w:val="5"/>
    <w:qFormat/>
    <w:rsid w:val="00A76B5E"/>
    <w:rPr>
      <w:rFonts w:ascii="Calibri" w:eastAsia="宋体" w:hAnsi="Calibri"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5"/>
    <w:link w:val="60"/>
    <w:qFormat/>
    <w:rsid w:val="00A76B5E"/>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5"/>
    <w:link w:val="7"/>
    <w:qFormat/>
    <w:rsid w:val="00A76B5E"/>
    <w:rPr>
      <w:rFonts w:ascii="Calibri" w:eastAsia="宋体" w:hAnsi="Calibri"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5"/>
    <w:link w:val="8"/>
    <w:qFormat/>
    <w:rsid w:val="00A76B5E"/>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5"/>
    <w:link w:val="9"/>
    <w:qFormat/>
    <w:rsid w:val="00A76B5E"/>
    <w:rPr>
      <w:rFonts w:ascii="Arial" w:eastAsia="黑体" w:hAnsi="Arial" w:cs="Times New Roman"/>
      <w:szCs w:val="24"/>
    </w:rPr>
  </w:style>
  <w:style w:type="numbering" w:customStyle="1" w:styleId="10">
    <w:name w:val="无列表1"/>
    <w:next w:val="a7"/>
    <w:uiPriority w:val="99"/>
    <w:semiHidden/>
    <w:unhideWhenUsed/>
    <w:rsid w:val="00A76B5E"/>
  </w:style>
  <w:style w:type="character" w:styleId="HTML">
    <w:name w:val="HTML Code"/>
    <w:qFormat/>
    <w:rsid w:val="00A76B5E"/>
    <w:rPr>
      <w:rFonts w:ascii="Courier New" w:hAnsi="Courier New" w:cs="Courier New"/>
      <w:sz w:val="20"/>
      <w:szCs w:val="20"/>
    </w:rPr>
  </w:style>
  <w:style w:type="character" w:styleId="aa">
    <w:name w:val="FollowedHyperlink"/>
    <w:uiPriority w:val="99"/>
    <w:qFormat/>
    <w:rsid w:val="00A76B5E"/>
    <w:rPr>
      <w:color w:val="800080"/>
      <w:u w:val="single"/>
    </w:rPr>
  </w:style>
  <w:style w:type="character" w:styleId="ab">
    <w:name w:val="annotation reference"/>
    <w:unhideWhenUsed/>
    <w:qFormat/>
    <w:rsid w:val="00A76B5E"/>
    <w:rPr>
      <w:sz w:val="21"/>
      <w:szCs w:val="21"/>
    </w:rPr>
  </w:style>
  <w:style w:type="character" w:styleId="ac">
    <w:name w:val="Emphasis"/>
    <w:qFormat/>
    <w:rsid w:val="00A76B5E"/>
    <w:rPr>
      <w:i w:val="0"/>
      <w:iCs w:val="0"/>
      <w:color w:val="CC0000"/>
    </w:rPr>
  </w:style>
  <w:style w:type="character" w:styleId="ad">
    <w:name w:val="footnote reference"/>
    <w:uiPriority w:val="99"/>
    <w:unhideWhenUsed/>
    <w:qFormat/>
    <w:rsid w:val="00A76B5E"/>
    <w:rPr>
      <w:vertAlign w:val="superscript"/>
    </w:rPr>
  </w:style>
  <w:style w:type="character" w:styleId="ae">
    <w:name w:val="Strong"/>
    <w:uiPriority w:val="22"/>
    <w:qFormat/>
    <w:rsid w:val="00A76B5E"/>
    <w:rPr>
      <w:b/>
      <w:bCs/>
    </w:rPr>
  </w:style>
  <w:style w:type="character" w:styleId="af">
    <w:name w:val="Hyperlink"/>
    <w:uiPriority w:val="99"/>
    <w:qFormat/>
    <w:rsid w:val="00A76B5E"/>
    <w:rPr>
      <w:color w:val="0000FF"/>
      <w:u w:val="single"/>
    </w:rPr>
  </w:style>
  <w:style w:type="character" w:styleId="af0">
    <w:name w:val="page number"/>
    <w:basedOn w:val="a5"/>
    <w:qFormat/>
    <w:rsid w:val="00A76B5E"/>
  </w:style>
  <w:style w:type="character" w:styleId="af1">
    <w:name w:val="endnote reference"/>
    <w:uiPriority w:val="99"/>
    <w:unhideWhenUsed/>
    <w:qFormat/>
    <w:rsid w:val="00A76B5E"/>
    <w:rPr>
      <w:vertAlign w:val="superscript"/>
    </w:rPr>
  </w:style>
  <w:style w:type="character" w:customStyle="1" w:styleId="textcontents">
    <w:name w:val="textcontents"/>
    <w:basedOn w:val="a5"/>
    <w:qFormat/>
    <w:rsid w:val="00A76B5E"/>
  </w:style>
  <w:style w:type="character" w:customStyle="1" w:styleId="lineheigh201">
    <w:name w:val="lineheigh201"/>
    <w:qFormat/>
    <w:rsid w:val="00A76B5E"/>
    <w:rPr>
      <w:rFonts w:cs="Times New Roman"/>
    </w:rPr>
  </w:style>
  <w:style w:type="character" w:customStyle="1" w:styleId="HeaderChar">
    <w:name w:val="Header Char"/>
    <w:qFormat/>
    <w:locked/>
    <w:rsid w:val="00A76B5E"/>
    <w:rPr>
      <w:rFonts w:ascii="Arial" w:eastAsia="Arial Unicode MS" w:hAnsi="Arial" w:cs="Arial Unicode MS"/>
      <w:color w:val="000000"/>
      <w:sz w:val="18"/>
      <w:szCs w:val="18"/>
      <w:u w:color="000000"/>
    </w:rPr>
  </w:style>
  <w:style w:type="character" w:customStyle="1" w:styleId="Char1">
    <w:name w:val="批注文字 Char"/>
    <w:link w:val="af2"/>
    <w:qFormat/>
    <w:rsid w:val="00A76B5E"/>
    <w:rPr>
      <w:rFonts w:ascii="Times New Roman" w:hAnsi="Times New Roman"/>
      <w:szCs w:val="24"/>
    </w:rPr>
  </w:style>
  <w:style w:type="character" w:customStyle="1" w:styleId="Char2">
    <w:name w:val="正文文本 Char"/>
    <w:aliases w:val="手改 Char"/>
    <w:link w:val="af3"/>
    <w:qFormat/>
    <w:rsid w:val="00A76B5E"/>
    <w:rPr>
      <w:rFonts w:ascii="Times New Roman" w:hAnsi="Times New Roman"/>
      <w:sz w:val="24"/>
      <w:szCs w:val="24"/>
    </w:rPr>
  </w:style>
  <w:style w:type="character" w:customStyle="1" w:styleId="apple-style-span">
    <w:name w:val="apple-style-span"/>
    <w:basedOn w:val="a5"/>
    <w:qFormat/>
    <w:rsid w:val="00A76B5E"/>
  </w:style>
  <w:style w:type="character" w:customStyle="1" w:styleId="BalloonTextChar">
    <w:name w:val="Balloon Text Char"/>
    <w:semiHidden/>
    <w:qFormat/>
    <w:locked/>
    <w:rsid w:val="00A76B5E"/>
    <w:rPr>
      <w:rFonts w:ascii="Arial" w:eastAsia="Arial Unicode MS" w:hAnsi="Arial" w:cs="Arial Unicode MS"/>
      <w:color w:val="000000"/>
      <w:sz w:val="18"/>
      <w:szCs w:val="18"/>
      <w:u w:color="000000"/>
    </w:rPr>
  </w:style>
  <w:style w:type="character" w:customStyle="1" w:styleId="Hyperlink4">
    <w:name w:val="Hyperlink.4"/>
    <w:rsid w:val="00A76B5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oterChar">
    <w:name w:val="Footer Char"/>
    <w:qFormat/>
    <w:locked/>
    <w:rsid w:val="00A76B5E"/>
    <w:rPr>
      <w:rFonts w:ascii="Times New Roman" w:eastAsia="宋体" w:hAnsi="Times New Roman" w:cs="Times New Roman"/>
      <w:sz w:val="18"/>
      <w:szCs w:val="18"/>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4"/>
    <w:uiPriority w:val="99"/>
    <w:rsid w:val="00A76B5E"/>
  </w:style>
  <w:style w:type="character" w:customStyle="1" w:styleId="opdicttext2">
    <w:name w:val="op_dict_text2"/>
    <w:basedOn w:val="a5"/>
    <w:qFormat/>
    <w:rsid w:val="00A76B5E"/>
  </w:style>
  <w:style w:type="character" w:customStyle="1" w:styleId="Hyperlink2">
    <w:name w:val="Hyperlink.2"/>
    <w:qFormat/>
    <w:rsid w:val="00A76B5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Char4">
    <w:name w:val="无间隔 Char"/>
    <w:link w:val="11"/>
    <w:qFormat/>
    <w:rsid w:val="00A76B5E"/>
    <w:rPr>
      <w:sz w:val="22"/>
    </w:rPr>
  </w:style>
  <w:style w:type="character" w:customStyle="1" w:styleId="2Char1">
    <w:name w:val="正文文本缩进 2 Char1"/>
    <w:semiHidden/>
    <w:qFormat/>
    <w:rsid w:val="00A76B5E"/>
    <w:rPr>
      <w:kern w:val="2"/>
      <w:sz w:val="21"/>
      <w:szCs w:val="24"/>
    </w:rPr>
  </w:style>
  <w:style w:type="character" w:customStyle="1" w:styleId="3Char0">
    <w:name w:val="正文文本缩进 3 Char"/>
    <w:link w:val="31"/>
    <w:qFormat/>
    <w:rsid w:val="00A76B5E"/>
    <w:rPr>
      <w:rFonts w:ascii="Times New Roman" w:hAnsi="Times New Roman"/>
      <w:sz w:val="16"/>
      <w:szCs w:val="16"/>
    </w:rPr>
  </w:style>
  <w:style w:type="character" w:customStyle="1" w:styleId="CharChar11">
    <w:name w:val="Char Char11"/>
    <w:qFormat/>
    <w:rsid w:val="00A76B5E"/>
    <w:rPr>
      <w:rFonts w:ascii="宋体" w:eastAsia="宋体" w:hAnsi="Courier New" w:cs="Courier New"/>
      <w:szCs w:val="21"/>
    </w:rPr>
  </w:style>
  <w:style w:type="character" w:customStyle="1" w:styleId="Hyperlink0">
    <w:name w:val="Hyperlink.0"/>
    <w:qFormat/>
    <w:rsid w:val="00A76B5E"/>
    <w:rPr>
      <w:rFonts w:cs="Times New Roman"/>
      <w:lang w:val="en-US"/>
    </w:rPr>
  </w:style>
  <w:style w:type="character" w:customStyle="1" w:styleId="font41">
    <w:name w:val="font41"/>
    <w:qFormat/>
    <w:rsid w:val="00A76B5E"/>
    <w:rPr>
      <w:rFonts w:ascii="Times New Roman" w:eastAsia="宋体" w:hAnsi="Times New Roman" w:cs="Times New Roman" w:hint="default"/>
      <w:color w:val="000000"/>
      <w:sz w:val="21"/>
      <w:szCs w:val="21"/>
      <w:u w:val="none"/>
    </w:rPr>
  </w:style>
  <w:style w:type="character" w:customStyle="1" w:styleId="CharChar">
    <w:name w:val="自定义正文 Char Char"/>
    <w:link w:val="af4"/>
    <w:rsid w:val="00A76B5E"/>
    <w:rPr>
      <w:sz w:val="24"/>
      <w:szCs w:val="24"/>
    </w:rPr>
  </w:style>
  <w:style w:type="character" w:customStyle="1" w:styleId="Char5">
    <w:name w:val="_正文段落 Char"/>
    <w:link w:val="af5"/>
    <w:qFormat/>
    <w:rsid w:val="00A76B5E"/>
    <w:rPr>
      <w:sz w:val="24"/>
      <w:szCs w:val="24"/>
    </w:rPr>
  </w:style>
  <w:style w:type="character" w:customStyle="1" w:styleId="Char6">
    <w:name w:val="脚注文本 Char"/>
    <w:link w:val="af6"/>
    <w:uiPriority w:val="99"/>
    <w:qFormat/>
    <w:rsid w:val="00A76B5E"/>
    <w:rPr>
      <w:rFonts w:ascii="Times New Roman" w:hAnsi="Times New Roman"/>
      <w:sz w:val="18"/>
      <w:szCs w:val="18"/>
    </w:rPr>
  </w:style>
  <w:style w:type="character" w:customStyle="1" w:styleId="CharChar4">
    <w:name w:val="Char Char4"/>
    <w:qFormat/>
    <w:locked/>
    <w:rsid w:val="00A76B5E"/>
    <w:rPr>
      <w:rFonts w:ascii="宋体" w:eastAsia="宋体" w:hAnsi="宋体"/>
      <w:kern w:val="2"/>
      <w:sz w:val="21"/>
      <w:szCs w:val="24"/>
      <w:lang w:val="en-US" w:eastAsia="zh-CN" w:bidi="ar-SA"/>
    </w:rPr>
  </w:style>
  <w:style w:type="character" w:customStyle="1" w:styleId="PlainTextChar">
    <w:name w:val="Plain Text Char"/>
    <w:semiHidden/>
    <w:qFormat/>
    <w:locked/>
    <w:rsid w:val="00A76B5E"/>
    <w:rPr>
      <w:rFonts w:ascii="宋体" w:eastAsia="宋体" w:hAnsi="Courier New" w:cs="Courier New"/>
      <w:sz w:val="21"/>
      <w:szCs w:val="21"/>
    </w:rPr>
  </w:style>
  <w:style w:type="character" w:customStyle="1" w:styleId="Char10">
    <w:name w:val="批注文字 Char1"/>
    <w:qFormat/>
    <w:rsid w:val="00A76B5E"/>
    <w:rPr>
      <w:rFonts w:ascii="Times New Roman" w:hAnsi="Times New Roman"/>
      <w:kern w:val="2"/>
      <w:sz w:val="21"/>
      <w:szCs w:val="24"/>
    </w:rPr>
  </w:style>
  <w:style w:type="character" w:customStyle="1" w:styleId="Char7">
    <w:name w:val="表格内容 Char"/>
    <w:link w:val="af7"/>
    <w:qFormat/>
    <w:rsid w:val="00A76B5E"/>
  </w:style>
  <w:style w:type="character" w:customStyle="1" w:styleId="font11">
    <w:name w:val="font11"/>
    <w:qFormat/>
    <w:rsid w:val="00A76B5E"/>
    <w:rPr>
      <w:rFonts w:ascii="宋体" w:eastAsia="宋体" w:hAnsi="宋体" w:cs="宋体" w:hint="eastAsia"/>
      <w:color w:val="000000"/>
      <w:sz w:val="20"/>
      <w:szCs w:val="20"/>
      <w:u w:val="none"/>
    </w:rPr>
  </w:style>
  <w:style w:type="character" w:styleId="af8">
    <w:name w:val="Book Title"/>
    <w:qFormat/>
    <w:rsid w:val="00A76B5E"/>
    <w:rPr>
      <w:b/>
      <w:bCs/>
      <w:smallCaps/>
      <w:spacing w:val="5"/>
    </w:rPr>
  </w:style>
  <w:style w:type="character" w:customStyle="1" w:styleId="Hyperlink3">
    <w:name w:val="Hyperlink.3"/>
    <w:qFormat/>
    <w:rsid w:val="00A76B5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1">
    <w:name w:val="Hyperlink.1"/>
    <w:rsid w:val="00A76B5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ommentSubjectChar">
    <w:name w:val="Comment Subject Char"/>
    <w:semiHidden/>
    <w:qFormat/>
    <w:locked/>
    <w:rsid w:val="00A76B5E"/>
    <w:rPr>
      <w:rFonts w:ascii="Arial" w:eastAsia="Arial Unicode MS" w:hAnsi="Arial" w:cs="Arial Unicode MS"/>
      <w:b/>
      <w:bCs/>
      <w:color w:val="000000"/>
      <w:sz w:val="21"/>
      <w:szCs w:val="21"/>
      <w:u w:color="000000"/>
    </w:rPr>
  </w:style>
  <w:style w:type="character" w:customStyle="1" w:styleId="font161">
    <w:name w:val="font161"/>
    <w:rsid w:val="00A76B5E"/>
    <w:rPr>
      <w:rFonts w:ascii="宋体" w:eastAsia="宋体" w:hAnsi="宋体" w:cs="宋体" w:hint="eastAsia"/>
      <w:i w:val="0"/>
      <w:color w:val="FF0000"/>
      <w:sz w:val="22"/>
      <w:szCs w:val="22"/>
      <w:u w:val="none"/>
    </w:rPr>
  </w:style>
  <w:style w:type="character" w:customStyle="1" w:styleId="3Char1">
    <w:name w:val="正文文本 3 Char"/>
    <w:link w:val="32"/>
    <w:qFormat/>
    <w:rsid w:val="00A76B5E"/>
    <w:rPr>
      <w:rFonts w:ascii="Times New Roman" w:hAnsi="Times New Roman"/>
      <w:b/>
      <w:bCs/>
      <w:sz w:val="24"/>
      <w:szCs w:val="24"/>
    </w:rPr>
  </w:style>
  <w:style w:type="character" w:customStyle="1" w:styleId="font21">
    <w:name w:val="font21"/>
    <w:qFormat/>
    <w:rsid w:val="00A76B5E"/>
    <w:rPr>
      <w:rFonts w:ascii="宋体" w:eastAsia="宋体" w:hAnsi="宋体" w:cs="宋体" w:hint="eastAsia"/>
      <w:color w:val="000000"/>
      <w:sz w:val="21"/>
      <w:szCs w:val="21"/>
      <w:u w:val="none"/>
    </w:rPr>
  </w:style>
  <w:style w:type="character" w:customStyle="1" w:styleId="CommentTextChar">
    <w:name w:val="Comment Text Char"/>
    <w:semiHidden/>
    <w:qFormat/>
    <w:locked/>
    <w:rsid w:val="00A76B5E"/>
    <w:rPr>
      <w:rFonts w:ascii="Arial" w:hAnsi="Arial" w:cs="Arial Unicode MS"/>
      <w:color w:val="000000"/>
      <w:sz w:val="21"/>
      <w:szCs w:val="21"/>
      <w:u w:color="000000"/>
    </w:rPr>
  </w:style>
  <w:style w:type="character" w:customStyle="1" w:styleId="1CharChar">
    <w:name w:val="样式1 Char Char"/>
    <w:link w:val="12"/>
    <w:qFormat/>
    <w:rsid w:val="00A76B5E"/>
    <w:rPr>
      <w:rFonts w:ascii="宋体" w:hAnsi="宋体"/>
      <w:snapToGrid w:val="0"/>
      <w:spacing w:val="20"/>
      <w:sz w:val="18"/>
      <w:lang w:val="zh-CN"/>
    </w:rPr>
  </w:style>
  <w:style w:type="character" w:customStyle="1" w:styleId="apple-converted-space">
    <w:name w:val="apple-converted-space"/>
    <w:basedOn w:val="a5"/>
    <w:rsid w:val="00A76B5E"/>
  </w:style>
  <w:style w:type="character" w:customStyle="1" w:styleId="2Char0">
    <w:name w:val="正文文本缩进 2 Char"/>
    <w:link w:val="20"/>
    <w:qFormat/>
    <w:rsid w:val="00A76B5E"/>
    <w:rPr>
      <w:rFonts w:ascii="Times New Roman" w:hAnsi="Times New Roman"/>
      <w:sz w:val="32"/>
    </w:rPr>
  </w:style>
  <w:style w:type="character" w:customStyle="1" w:styleId="af9">
    <w:name w:val="无"/>
    <w:qFormat/>
    <w:rsid w:val="00A76B5E"/>
  </w:style>
  <w:style w:type="character" w:customStyle="1" w:styleId="Char11">
    <w:name w:val="无间隔 Char1"/>
    <w:link w:val="afa"/>
    <w:qFormat/>
    <w:rsid w:val="00A76B5E"/>
    <w:rPr>
      <w:szCs w:val="24"/>
    </w:rPr>
  </w:style>
  <w:style w:type="character" w:customStyle="1" w:styleId="Char8">
    <w:name w:val="批注主题 Char"/>
    <w:link w:val="afb"/>
    <w:uiPriority w:val="99"/>
    <w:qFormat/>
    <w:rsid w:val="00A76B5E"/>
    <w:rPr>
      <w:rFonts w:ascii="Times New Roman" w:hAnsi="Times New Roman"/>
      <w:b/>
      <w:bCs/>
      <w:szCs w:val="24"/>
    </w:rPr>
  </w:style>
  <w:style w:type="character" w:customStyle="1" w:styleId="Char9">
    <w:name w:val="日期 Char"/>
    <w:link w:val="afc"/>
    <w:qFormat/>
    <w:rsid w:val="00A76B5E"/>
    <w:rPr>
      <w:rFonts w:ascii="宋体" w:hAnsi="Courier New" w:cs="Courier New"/>
      <w:szCs w:val="21"/>
    </w:rPr>
  </w:style>
  <w:style w:type="character" w:customStyle="1" w:styleId="Chara">
    <w:name w:val="批注框文本 Char"/>
    <w:link w:val="afd"/>
    <w:qFormat/>
    <w:rsid w:val="00A76B5E"/>
    <w:rPr>
      <w:rFonts w:ascii="Times New Roman" w:hAnsi="Times New Roman"/>
      <w:sz w:val="18"/>
      <w:szCs w:val="18"/>
    </w:rPr>
  </w:style>
  <w:style w:type="character" w:customStyle="1" w:styleId="-3Char">
    <w:name w:val="浅色网格 - 强调文字颜色 3 Char"/>
    <w:link w:val="-32"/>
    <w:qFormat/>
    <w:rsid w:val="00A76B5E"/>
    <w:rPr>
      <w:rFonts w:ascii="Calibri" w:eastAsia="宋体" w:hAnsi="Calibri" w:cs="Times New Roman"/>
      <w:kern w:val="0"/>
      <w:sz w:val="20"/>
      <w:szCs w:val="20"/>
    </w:rPr>
  </w:style>
  <w:style w:type="character" w:customStyle="1" w:styleId="Charb">
    <w:name w:val="列出段落 Char"/>
    <w:link w:val="afe"/>
    <w:qFormat/>
    <w:rsid w:val="00A76B5E"/>
    <w:rPr>
      <w:szCs w:val="24"/>
    </w:rPr>
  </w:style>
  <w:style w:type="character" w:customStyle="1" w:styleId="Charc">
    <w:name w:val="正文文本缩进 Char"/>
    <w:aliases w:val="正文文字首行缩进 Char,HD正文1 Char,特点标题 Char,正文文字4 Char"/>
    <w:link w:val="aff"/>
    <w:qFormat/>
    <w:rsid w:val="00A76B5E"/>
    <w:rPr>
      <w:rFonts w:ascii="仿宋_GB2312" w:eastAsia="仿宋_GB2312" w:hAnsi="Times New Roman"/>
      <w:sz w:val="32"/>
    </w:rPr>
  </w:style>
  <w:style w:type="character" w:customStyle="1" w:styleId="Chard">
    <w:name w:val="标准文本 Char"/>
    <w:qFormat/>
    <w:rsid w:val="00A76B5E"/>
    <w:rPr>
      <w:rFonts w:eastAsia="宋体" w:cs="宋体"/>
      <w:kern w:val="2"/>
      <w:sz w:val="24"/>
      <w:lang w:val="en-US" w:eastAsia="zh-CN" w:bidi="ar-SA"/>
    </w:rPr>
  </w:style>
  <w:style w:type="character" w:customStyle="1" w:styleId="CharChar0">
    <w:name w:val="标准文本 Char Char"/>
    <w:link w:val="aff0"/>
    <w:qFormat/>
    <w:rsid w:val="00A76B5E"/>
    <w:rPr>
      <w:sz w:val="24"/>
    </w:rPr>
  </w:style>
  <w:style w:type="character" w:customStyle="1" w:styleId="case31">
    <w:name w:val="case31"/>
    <w:rsid w:val="00A76B5E"/>
    <w:rPr>
      <w:rFonts w:hint="default"/>
      <w:sz w:val="21"/>
      <w:szCs w:val="21"/>
    </w:rPr>
  </w:style>
  <w:style w:type="character" w:customStyle="1" w:styleId="Chare">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ff1"/>
    <w:qFormat/>
    <w:rsid w:val="00A76B5E"/>
    <w:rPr>
      <w:rFonts w:ascii="宋体" w:hAnsi="Courier New" w:cs="Courier New"/>
      <w:szCs w:val="21"/>
    </w:rPr>
  </w:style>
  <w:style w:type="character" w:customStyle="1" w:styleId="1Char0">
    <w:name w:val="样式1 Char"/>
    <w:qFormat/>
    <w:rsid w:val="00A76B5E"/>
    <w:rPr>
      <w:rFonts w:ascii="Calibri" w:hAnsi="Calibri"/>
      <w:b/>
      <w:color w:val="000000"/>
      <w:kern w:val="2"/>
      <w:sz w:val="24"/>
      <w:szCs w:val="36"/>
    </w:rPr>
  </w:style>
  <w:style w:type="character" w:customStyle="1" w:styleId="font31">
    <w:name w:val="font31"/>
    <w:qFormat/>
    <w:rsid w:val="00A76B5E"/>
    <w:rPr>
      <w:rFonts w:ascii="Times New Roman" w:hAnsi="Times New Roman" w:cs="Times New Roman" w:hint="default"/>
      <w:i w:val="0"/>
      <w:color w:val="000000"/>
      <w:sz w:val="18"/>
      <w:szCs w:val="18"/>
      <w:u w:val="none"/>
    </w:rPr>
  </w:style>
  <w:style w:type="character" w:customStyle="1" w:styleId="Charf">
    <w:name w:val="标题 Char"/>
    <w:link w:val="aff2"/>
    <w:uiPriority w:val="10"/>
    <w:qFormat/>
    <w:rsid w:val="00A76B5E"/>
    <w:rPr>
      <w:rFonts w:ascii="Cambria" w:hAnsi="Cambria"/>
      <w:b/>
      <w:bCs/>
      <w:sz w:val="32"/>
      <w:szCs w:val="32"/>
    </w:rPr>
  </w:style>
  <w:style w:type="character" w:customStyle="1" w:styleId="Heading5Char">
    <w:name w:val="Heading 5 Char"/>
    <w:semiHidden/>
    <w:qFormat/>
    <w:locked/>
    <w:rsid w:val="00A76B5E"/>
    <w:rPr>
      <w:rFonts w:ascii="Arial" w:eastAsia="Arial Unicode MS" w:hAnsi="Arial" w:cs="Arial Unicode MS"/>
      <w:b/>
      <w:bCs/>
      <w:color w:val="000000"/>
      <w:sz w:val="28"/>
      <w:szCs w:val="28"/>
      <w:u w:color="000000"/>
    </w:rPr>
  </w:style>
  <w:style w:type="character" w:customStyle="1" w:styleId="Charf0">
    <w:name w:val="尾注文本 Char"/>
    <w:link w:val="aff3"/>
    <w:uiPriority w:val="99"/>
    <w:rsid w:val="00A76B5E"/>
    <w:rPr>
      <w:rFonts w:ascii="Times New Roman" w:hAnsi="Times New Roman"/>
      <w:szCs w:val="24"/>
    </w:rPr>
  </w:style>
  <w:style w:type="character" w:customStyle="1" w:styleId="2Char2">
    <w:name w:val="正文文本 2 Char"/>
    <w:link w:val="21"/>
    <w:qFormat/>
    <w:rsid w:val="00A76B5E"/>
    <w:rPr>
      <w:rFonts w:ascii="Times New Roman" w:hAnsi="Times New Roman"/>
      <w:szCs w:val="24"/>
    </w:rPr>
  </w:style>
  <w:style w:type="character" w:customStyle="1" w:styleId="font01">
    <w:name w:val="font01"/>
    <w:qFormat/>
    <w:rsid w:val="00A76B5E"/>
    <w:rPr>
      <w:rFonts w:ascii="宋体" w:eastAsia="宋体" w:hAnsi="宋体" w:cs="宋体" w:hint="eastAsia"/>
      <w:i w:val="0"/>
      <w:color w:val="000000"/>
      <w:sz w:val="22"/>
      <w:szCs w:val="22"/>
      <w:u w:val="none"/>
    </w:rPr>
  </w:style>
  <w:style w:type="character" w:customStyle="1" w:styleId="aaaaaaaaaaaaaaaaaChar">
    <w:name w:val="aaaaaaaaaaaaaaaaa Char"/>
    <w:link w:val="aaaaaaaaaaaaaaaaa"/>
    <w:qFormat/>
    <w:rsid w:val="00A76B5E"/>
    <w:rPr>
      <w:rFonts w:ascii="Times New Roman" w:eastAsia="仿宋_GB2312" w:hAnsi="Times New Roman"/>
      <w:sz w:val="24"/>
      <w:szCs w:val="24"/>
    </w:rPr>
  </w:style>
  <w:style w:type="paragraph" w:styleId="aff4">
    <w:name w:val="Document Map"/>
    <w:basedOn w:val="a3"/>
    <w:link w:val="Charf1"/>
    <w:unhideWhenUsed/>
    <w:qFormat/>
    <w:rsid w:val="00A76B5E"/>
    <w:pPr>
      <w:spacing w:line="360" w:lineRule="auto"/>
      <w:ind w:firstLineChars="200" w:firstLine="480"/>
    </w:pPr>
    <w:rPr>
      <w:rFonts w:ascii="宋体" w:hAnsi="Calibri"/>
      <w:sz w:val="18"/>
      <w:szCs w:val="18"/>
    </w:rPr>
  </w:style>
  <w:style w:type="character" w:customStyle="1" w:styleId="Charf1">
    <w:name w:val="文档结构图 Char"/>
    <w:basedOn w:val="a5"/>
    <w:link w:val="aff4"/>
    <w:qFormat/>
    <w:rsid w:val="00A76B5E"/>
    <w:rPr>
      <w:rFonts w:ascii="宋体" w:eastAsia="宋体" w:hAnsi="Calibri" w:cs="Times New Roman"/>
      <w:sz w:val="18"/>
      <w:szCs w:val="18"/>
    </w:rPr>
  </w:style>
  <w:style w:type="paragraph" w:styleId="3">
    <w:name w:val="List Number 3"/>
    <w:basedOn w:val="a3"/>
    <w:qFormat/>
    <w:rsid w:val="00A76B5E"/>
    <w:pPr>
      <w:numPr>
        <w:numId w:val="2"/>
      </w:numPr>
      <w:tabs>
        <w:tab w:val="left" w:pos="1200"/>
      </w:tabs>
    </w:pPr>
    <w:rPr>
      <w:rFonts w:ascii="Calibri" w:hAnsi="Calibri"/>
    </w:rPr>
  </w:style>
  <w:style w:type="paragraph" w:styleId="70">
    <w:name w:val="toc 7"/>
    <w:basedOn w:val="a3"/>
    <w:next w:val="a3"/>
    <w:uiPriority w:val="39"/>
    <w:unhideWhenUsed/>
    <w:qFormat/>
    <w:rsid w:val="00A76B5E"/>
    <w:pPr>
      <w:ind w:leftChars="1200" w:left="2520"/>
    </w:pPr>
    <w:rPr>
      <w:rFonts w:ascii="Calibri" w:hAnsi="Calibri"/>
      <w:szCs w:val="22"/>
    </w:rPr>
  </w:style>
  <w:style w:type="paragraph" w:styleId="a4">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3"/>
    <w:qFormat/>
    <w:rsid w:val="00A76B5E"/>
    <w:pPr>
      <w:ind w:firstLine="420"/>
    </w:pPr>
    <w:rPr>
      <w:rFonts w:asciiTheme="minorHAnsi" w:eastAsiaTheme="minorEastAsia" w:hAnsiTheme="minorHAnsi" w:cstheme="minorBidi"/>
      <w:szCs w:val="22"/>
    </w:rPr>
  </w:style>
  <w:style w:type="paragraph" w:styleId="af3">
    <w:name w:val="Body Text"/>
    <w:aliases w:val="手改"/>
    <w:basedOn w:val="a3"/>
    <w:link w:val="Char2"/>
    <w:qFormat/>
    <w:rsid w:val="00A76B5E"/>
    <w:pPr>
      <w:spacing w:line="380" w:lineRule="exact"/>
    </w:pPr>
    <w:rPr>
      <w:rFonts w:eastAsiaTheme="minorEastAsia" w:cstheme="minorBidi"/>
      <w:sz w:val="24"/>
    </w:rPr>
  </w:style>
  <w:style w:type="character" w:customStyle="1" w:styleId="Char12">
    <w:name w:val="正文文本 Char1"/>
    <w:basedOn w:val="a5"/>
    <w:link w:val="af3"/>
    <w:uiPriority w:val="99"/>
    <w:semiHidden/>
    <w:rsid w:val="00A76B5E"/>
    <w:rPr>
      <w:rFonts w:ascii="Times New Roman" w:eastAsia="宋体" w:hAnsi="Times New Roman" w:cs="Times New Roman"/>
      <w:szCs w:val="24"/>
    </w:rPr>
  </w:style>
  <w:style w:type="paragraph" w:styleId="aff">
    <w:name w:val="Body Text Indent"/>
    <w:aliases w:val="正文文字首行缩进,HD正文1,特点标题,正文文字4"/>
    <w:basedOn w:val="a3"/>
    <w:link w:val="Charc"/>
    <w:qFormat/>
    <w:rsid w:val="00A76B5E"/>
    <w:pPr>
      <w:ind w:firstLineChars="352" w:firstLine="830"/>
    </w:pPr>
    <w:rPr>
      <w:rFonts w:ascii="仿宋_GB2312" w:eastAsia="仿宋_GB2312" w:cstheme="minorBidi"/>
      <w:sz w:val="32"/>
      <w:szCs w:val="22"/>
    </w:rPr>
  </w:style>
  <w:style w:type="character" w:customStyle="1" w:styleId="Char13">
    <w:name w:val="正文文本缩进 Char1"/>
    <w:basedOn w:val="a5"/>
    <w:link w:val="aff"/>
    <w:uiPriority w:val="99"/>
    <w:semiHidden/>
    <w:rsid w:val="00A76B5E"/>
    <w:rPr>
      <w:rFonts w:ascii="Times New Roman" w:eastAsia="宋体" w:hAnsi="Times New Roman" w:cs="Times New Roman"/>
      <w:szCs w:val="24"/>
    </w:rPr>
  </w:style>
  <w:style w:type="paragraph" w:styleId="aff5">
    <w:name w:val="caption"/>
    <w:basedOn w:val="a3"/>
    <w:next w:val="a3"/>
    <w:qFormat/>
    <w:rsid w:val="00A76B5E"/>
    <w:pPr>
      <w:spacing w:before="152" w:after="160"/>
    </w:pPr>
    <w:rPr>
      <w:rFonts w:ascii="Arial" w:eastAsia="黑体" w:hAnsi="Arial" w:cs="Arial"/>
      <w:sz w:val="20"/>
      <w:szCs w:val="20"/>
    </w:rPr>
  </w:style>
  <w:style w:type="paragraph" w:styleId="22">
    <w:name w:val="List 2"/>
    <w:basedOn w:val="a3"/>
    <w:qFormat/>
    <w:rsid w:val="00A76B5E"/>
    <w:pPr>
      <w:ind w:leftChars="200" w:left="100" w:hangingChars="200" w:hanging="200"/>
    </w:pPr>
    <w:rPr>
      <w:rFonts w:ascii="Calibri" w:hAnsi="Calibri"/>
      <w:sz w:val="28"/>
    </w:rPr>
  </w:style>
  <w:style w:type="paragraph" w:styleId="aff6">
    <w:name w:val="List Number"/>
    <w:basedOn w:val="a3"/>
    <w:qFormat/>
    <w:rsid w:val="00A76B5E"/>
    <w:pPr>
      <w:widowControl/>
      <w:tabs>
        <w:tab w:val="left" w:pos="454"/>
        <w:tab w:val="left" w:pos="720"/>
        <w:tab w:val="left" w:pos="840"/>
      </w:tabs>
      <w:spacing w:afterLines="50"/>
      <w:ind w:left="454" w:hanging="284"/>
      <w:jc w:val="left"/>
    </w:pPr>
    <w:rPr>
      <w:rFonts w:ascii="Calibri" w:hAnsi="Calibri"/>
      <w:kern w:val="0"/>
      <w:sz w:val="24"/>
      <w:szCs w:val="20"/>
    </w:rPr>
  </w:style>
  <w:style w:type="paragraph" w:styleId="af2">
    <w:name w:val="annotation text"/>
    <w:basedOn w:val="a3"/>
    <w:link w:val="Char1"/>
    <w:unhideWhenUsed/>
    <w:qFormat/>
    <w:rsid w:val="00A76B5E"/>
    <w:pPr>
      <w:jc w:val="left"/>
    </w:pPr>
    <w:rPr>
      <w:rFonts w:eastAsiaTheme="minorEastAsia" w:cstheme="minorBidi"/>
    </w:rPr>
  </w:style>
  <w:style w:type="character" w:customStyle="1" w:styleId="Char20">
    <w:name w:val="批注文字 Char2"/>
    <w:basedOn w:val="a5"/>
    <w:link w:val="af2"/>
    <w:uiPriority w:val="99"/>
    <w:rsid w:val="00A76B5E"/>
    <w:rPr>
      <w:rFonts w:ascii="Times New Roman" w:eastAsia="宋体" w:hAnsi="Times New Roman" w:cs="Times New Roman"/>
      <w:szCs w:val="24"/>
    </w:rPr>
  </w:style>
  <w:style w:type="paragraph" w:styleId="32">
    <w:name w:val="Body Text 3"/>
    <w:basedOn w:val="a3"/>
    <w:link w:val="3Char1"/>
    <w:qFormat/>
    <w:rsid w:val="00A76B5E"/>
    <w:pPr>
      <w:spacing w:line="500" w:lineRule="exact"/>
    </w:pPr>
    <w:rPr>
      <w:rFonts w:eastAsiaTheme="minorEastAsia" w:cstheme="minorBidi"/>
      <w:b/>
      <w:bCs/>
      <w:sz w:val="24"/>
    </w:rPr>
  </w:style>
  <w:style w:type="character" w:customStyle="1" w:styleId="3Char10">
    <w:name w:val="正文文本 3 Char1"/>
    <w:basedOn w:val="a5"/>
    <w:link w:val="32"/>
    <w:uiPriority w:val="99"/>
    <w:semiHidden/>
    <w:rsid w:val="00A76B5E"/>
    <w:rPr>
      <w:rFonts w:ascii="Times New Roman" w:eastAsia="宋体" w:hAnsi="Times New Roman" w:cs="Times New Roman"/>
      <w:sz w:val="16"/>
      <w:szCs w:val="16"/>
    </w:rPr>
  </w:style>
  <w:style w:type="character" w:customStyle="1" w:styleId="Char14">
    <w:name w:val="页脚 Char1"/>
    <w:basedOn w:val="a5"/>
    <w:uiPriority w:val="99"/>
    <w:semiHidden/>
    <w:rsid w:val="00A76B5E"/>
    <w:rPr>
      <w:kern w:val="2"/>
      <w:sz w:val="18"/>
      <w:szCs w:val="18"/>
    </w:rPr>
  </w:style>
  <w:style w:type="paragraph" w:styleId="50">
    <w:name w:val="toc 5"/>
    <w:basedOn w:val="a3"/>
    <w:next w:val="a3"/>
    <w:uiPriority w:val="39"/>
    <w:unhideWhenUsed/>
    <w:qFormat/>
    <w:rsid w:val="00A76B5E"/>
    <w:pPr>
      <w:ind w:leftChars="800" w:left="1680"/>
    </w:pPr>
    <w:rPr>
      <w:rFonts w:ascii="Calibri" w:hAnsi="Calibri"/>
      <w:szCs w:val="22"/>
    </w:rPr>
  </w:style>
  <w:style w:type="paragraph" w:styleId="aff2">
    <w:name w:val="Title"/>
    <w:basedOn w:val="a3"/>
    <w:next w:val="a3"/>
    <w:link w:val="Charf"/>
    <w:uiPriority w:val="10"/>
    <w:qFormat/>
    <w:rsid w:val="00A76B5E"/>
    <w:pPr>
      <w:spacing w:before="240" w:after="60"/>
      <w:jc w:val="center"/>
      <w:outlineLvl w:val="0"/>
    </w:pPr>
    <w:rPr>
      <w:rFonts w:ascii="Cambria" w:eastAsiaTheme="minorEastAsia" w:hAnsi="Cambria" w:cstheme="minorBidi"/>
      <w:b/>
      <w:bCs/>
      <w:sz w:val="32"/>
      <w:szCs w:val="32"/>
    </w:rPr>
  </w:style>
  <w:style w:type="character" w:customStyle="1" w:styleId="Char15">
    <w:name w:val="标题 Char1"/>
    <w:basedOn w:val="a5"/>
    <w:link w:val="aff2"/>
    <w:uiPriority w:val="10"/>
    <w:rsid w:val="00A76B5E"/>
    <w:rPr>
      <w:rFonts w:asciiTheme="majorHAnsi" w:eastAsia="宋体" w:hAnsiTheme="majorHAnsi" w:cstheme="majorBidi"/>
      <w:b/>
      <w:bCs/>
      <w:sz w:val="32"/>
      <w:szCs w:val="32"/>
    </w:rPr>
  </w:style>
  <w:style w:type="paragraph" w:styleId="13">
    <w:name w:val="toc 1"/>
    <w:basedOn w:val="a3"/>
    <w:next w:val="a3"/>
    <w:uiPriority w:val="39"/>
    <w:qFormat/>
    <w:rsid w:val="00A76B5E"/>
    <w:pPr>
      <w:tabs>
        <w:tab w:val="right" w:leader="dot" w:pos="8398"/>
      </w:tabs>
      <w:spacing w:before="120" w:after="120"/>
      <w:ind w:firstLineChars="100" w:firstLine="240"/>
      <w:jc w:val="left"/>
    </w:pPr>
    <w:rPr>
      <w:rFonts w:ascii="宋体" w:hAnsi="宋体"/>
      <w:b/>
      <w:bCs/>
      <w:caps/>
      <w:sz w:val="24"/>
    </w:rPr>
  </w:style>
  <w:style w:type="paragraph" w:styleId="aff3">
    <w:name w:val="endnote text"/>
    <w:basedOn w:val="a3"/>
    <w:link w:val="Charf0"/>
    <w:uiPriority w:val="99"/>
    <w:unhideWhenUsed/>
    <w:qFormat/>
    <w:rsid w:val="00A76B5E"/>
    <w:pPr>
      <w:snapToGrid w:val="0"/>
      <w:jc w:val="left"/>
    </w:pPr>
    <w:rPr>
      <w:rFonts w:eastAsiaTheme="minorEastAsia" w:cstheme="minorBidi"/>
    </w:rPr>
  </w:style>
  <w:style w:type="character" w:customStyle="1" w:styleId="Char16">
    <w:name w:val="尾注文本 Char1"/>
    <w:basedOn w:val="a5"/>
    <w:link w:val="aff3"/>
    <w:uiPriority w:val="99"/>
    <w:semiHidden/>
    <w:rsid w:val="00A76B5E"/>
    <w:rPr>
      <w:rFonts w:ascii="Times New Roman" w:eastAsia="宋体" w:hAnsi="Times New Roman" w:cs="Times New Roman"/>
      <w:szCs w:val="24"/>
    </w:rPr>
  </w:style>
  <w:style w:type="paragraph" w:styleId="33">
    <w:name w:val="toc 3"/>
    <w:basedOn w:val="a3"/>
    <w:next w:val="a3"/>
    <w:uiPriority w:val="39"/>
    <w:unhideWhenUsed/>
    <w:qFormat/>
    <w:rsid w:val="00A76B5E"/>
    <w:pPr>
      <w:ind w:leftChars="400" w:left="840"/>
    </w:pPr>
    <w:rPr>
      <w:rFonts w:ascii="Calibri" w:hAnsi="Calibri"/>
      <w:szCs w:val="22"/>
    </w:rPr>
  </w:style>
  <w:style w:type="paragraph" w:styleId="aff1">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3"/>
    <w:link w:val="Chare"/>
    <w:qFormat/>
    <w:rsid w:val="00A76B5E"/>
    <w:rPr>
      <w:rFonts w:ascii="宋体" w:eastAsiaTheme="minorEastAsia" w:hAnsi="Courier New" w:cs="Courier New"/>
      <w:szCs w:val="21"/>
    </w:rPr>
  </w:style>
  <w:style w:type="character" w:customStyle="1" w:styleId="Char17">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basedOn w:val="a5"/>
    <w:link w:val="aff1"/>
    <w:qFormat/>
    <w:rsid w:val="00A76B5E"/>
    <w:rPr>
      <w:rFonts w:ascii="宋体" w:eastAsia="宋体" w:hAnsi="Courier New" w:cs="Courier New"/>
      <w:szCs w:val="21"/>
    </w:rPr>
  </w:style>
  <w:style w:type="paragraph" w:styleId="14">
    <w:name w:val="index 1"/>
    <w:basedOn w:val="a3"/>
    <w:next w:val="a3"/>
    <w:semiHidden/>
    <w:qFormat/>
    <w:rsid w:val="00A76B5E"/>
    <w:pPr>
      <w:spacing w:line="400" w:lineRule="exact"/>
      <w:ind w:firstLineChars="200" w:firstLine="420"/>
    </w:pPr>
    <w:rPr>
      <w:rFonts w:ascii="宋体" w:hAnsi="Courier New"/>
      <w:b/>
      <w:szCs w:val="20"/>
    </w:rPr>
  </w:style>
  <w:style w:type="paragraph" w:styleId="90">
    <w:name w:val="toc 9"/>
    <w:basedOn w:val="a3"/>
    <w:next w:val="a3"/>
    <w:uiPriority w:val="39"/>
    <w:unhideWhenUsed/>
    <w:qFormat/>
    <w:rsid w:val="00A76B5E"/>
    <w:pPr>
      <w:ind w:leftChars="1600" w:left="3360"/>
    </w:pPr>
    <w:rPr>
      <w:rFonts w:ascii="Calibri" w:hAnsi="Calibri"/>
      <w:szCs w:val="22"/>
    </w:rPr>
  </w:style>
  <w:style w:type="paragraph" w:styleId="af6">
    <w:name w:val="footnote text"/>
    <w:basedOn w:val="a3"/>
    <w:link w:val="Char6"/>
    <w:uiPriority w:val="99"/>
    <w:unhideWhenUsed/>
    <w:qFormat/>
    <w:rsid w:val="00A76B5E"/>
    <w:pPr>
      <w:snapToGrid w:val="0"/>
      <w:jc w:val="left"/>
    </w:pPr>
    <w:rPr>
      <w:rFonts w:eastAsiaTheme="minorEastAsia" w:cstheme="minorBidi"/>
      <w:sz w:val="18"/>
      <w:szCs w:val="18"/>
    </w:rPr>
  </w:style>
  <w:style w:type="character" w:customStyle="1" w:styleId="Char18">
    <w:name w:val="脚注文本 Char1"/>
    <w:basedOn w:val="a5"/>
    <w:link w:val="af6"/>
    <w:uiPriority w:val="99"/>
    <w:semiHidden/>
    <w:rsid w:val="00A76B5E"/>
    <w:rPr>
      <w:rFonts w:ascii="Times New Roman" w:eastAsia="宋体" w:hAnsi="Times New Roman" w:cs="Times New Roman"/>
      <w:sz w:val="18"/>
      <w:szCs w:val="18"/>
    </w:rPr>
  </w:style>
  <w:style w:type="character" w:customStyle="1" w:styleId="Char19">
    <w:name w:val="页眉 Char1"/>
    <w:basedOn w:val="a5"/>
    <w:uiPriority w:val="99"/>
    <w:semiHidden/>
    <w:rsid w:val="00A76B5E"/>
    <w:rPr>
      <w:kern w:val="2"/>
      <w:sz w:val="18"/>
      <w:szCs w:val="18"/>
    </w:rPr>
  </w:style>
  <w:style w:type="paragraph" w:styleId="23">
    <w:name w:val="toc 2"/>
    <w:basedOn w:val="a3"/>
    <w:next w:val="a3"/>
    <w:uiPriority w:val="39"/>
    <w:unhideWhenUsed/>
    <w:qFormat/>
    <w:rsid w:val="00A76B5E"/>
    <w:pPr>
      <w:ind w:leftChars="200" w:left="420"/>
    </w:pPr>
    <w:rPr>
      <w:rFonts w:ascii="Calibri" w:hAnsi="Calibri"/>
    </w:rPr>
  </w:style>
  <w:style w:type="paragraph" w:styleId="aff7">
    <w:name w:val="List"/>
    <w:basedOn w:val="a3"/>
    <w:qFormat/>
    <w:rsid w:val="00A76B5E"/>
    <w:pPr>
      <w:ind w:left="200" w:hangingChars="200" w:hanging="200"/>
    </w:pPr>
    <w:rPr>
      <w:rFonts w:ascii="Calibri" w:hAnsi="Calibri"/>
      <w:sz w:val="28"/>
    </w:rPr>
  </w:style>
  <w:style w:type="paragraph" w:styleId="80">
    <w:name w:val="toc 8"/>
    <w:basedOn w:val="a3"/>
    <w:next w:val="a3"/>
    <w:uiPriority w:val="39"/>
    <w:unhideWhenUsed/>
    <w:qFormat/>
    <w:rsid w:val="00A76B5E"/>
    <w:pPr>
      <w:ind w:leftChars="1400" w:left="2940"/>
    </w:pPr>
    <w:rPr>
      <w:rFonts w:ascii="Calibri" w:hAnsi="Calibri"/>
      <w:szCs w:val="22"/>
    </w:rPr>
  </w:style>
  <w:style w:type="paragraph" w:styleId="41">
    <w:name w:val="toc 4"/>
    <w:basedOn w:val="a3"/>
    <w:next w:val="a3"/>
    <w:uiPriority w:val="39"/>
    <w:unhideWhenUsed/>
    <w:qFormat/>
    <w:rsid w:val="00A76B5E"/>
    <w:pPr>
      <w:ind w:leftChars="600" w:left="1260"/>
    </w:pPr>
    <w:rPr>
      <w:rFonts w:ascii="Calibri" w:hAnsi="Calibri"/>
      <w:szCs w:val="22"/>
    </w:rPr>
  </w:style>
  <w:style w:type="paragraph" w:styleId="24">
    <w:name w:val="Body Text First Indent 2"/>
    <w:basedOn w:val="aff"/>
    <w:link w:val="2Char3"/>
    <w:qFormat/>
    <w:rsid w:val="00A76B5E"/>
    <w:pPr>
      <w:spacing w:after="120"/>
      <w:ind w:leftChars="200" w:left="420" w:firstLineChars="200" w:firstLine="420"/>
    </w:pPr>
    <w:rPr>
      <w:rFonts w:ascii="Times New Roman" w:eastAsia="宋体"/>
      <w:sz w:val="21"/>
      <w:szCs w:val="24"/>
    </w:rPr>
  </w:style>
  <w:style w:type="character" w:customStyle="1" w:styleId="2Char3">
    <w:name w:val="正文首行缩进 2 Char"/>
    <w:basedOn w:val="Char13"/>
    <w:link w:val="24"/>
    <w:rsid w:val="00A76B5E"/>
  </w:style>
  <w:style w:type="paragraph" w:styleId="afc">
    <w:name w:val="Date"/>
    <w:basedOn w:val="a3"/>
    <w:next w:val="a3"/>
    <w:link w:val="Char9"/>
    <w:qFormat/>
    <w:rsid w:val="00A76B5E"/>
    <w:pPr>
      <w:ind w:leftChars="2500" w:left="100"/>
    </w:pPr>
    <w:rPr>
      <w:rFonts w:ascii="宋体" w:eastAsiaTheme="minorEastAsia" w:hAnsi="Courier New" w:cs="Courier New"/>
      <w:szCs w:val="21"/>
    </w:rPr>
  </w:style>
  <w:style w:type="character" w:customStyle="1" w:styleId="Char1a">
    <w:name w:val="日期 Char1"/>
    <w:basedOn w:val="a5"/>
    <w:link w:val="afc"/>
    <w:uiPriority w:val="99"/>
    <w:semiHidden/>
    <w:rsid w:val="00A76B5E"/>
    <w:rPr>
      <w:rFonts w:ascii="Times New Roman" w:eastAsia="宋体" w:hAnsi="Times New Roman" w:cs="Times New Roman"/>
      <w:szCs w:val="24"/>
    </w:rPr>
  </w:style>
  <w:style w:type="paragraph" w:styleId="aff8">
    <w:name w:val="Normal (Web)"/>
    <w:basedOn w:val="a3"/>
    <w:uiPriority w:val="99"/>
    <w:qFormat/>
    <w:rsid w:val="00A76B5E"/>
    <w:pPr>
      <w:widowControl/>
      <w:spacing w:before="100" w:beforeAutospacing="1" w:after="100" w:afterAutospacing="1"/>
      <w:jc w:val="left"/>
    </w:pPr>
    <w:rPr>
      <w:rFonts w:ascii="宋体" w:hAnsi="宋体"/>
      <w:kern w:val="0"/>
      <w:sz w:val="24"/>
    </w:rPr>
  </w:style>
  <w:style w:type="paragraph" w:styleId="20">
    <w:name w:val="Body Text Indent 2"/>
    <w:basedOn w:val="a3"/>
    <w:link w:val="2Char0"/>
    <w:qFormat/>
    <w:rsid w:val="00A76B5E"/>
    <w:pPr>
      <w:ind w:firstLine="630"/>
    </w:pPr>
    <w:rPr>
      <w:rFonts w:eastAsiaTheme="minorEastAsia" w:cstheme="minorBidi"/>
      <w:sz w:val="32"/>
      <w:szCs w:val="22"/>
    </w:rPr>
  </w:style>
  <w:style w:type="character" w:customStyle="1" w:styleId="2Char20">
    <w:name w:val="正文文本缩进 2 Char2"/>
    <w:basedOn w:val="a5"/>
    <w:link w:val="20"/>
    <w:uiPriority w:val="99"/>
    <w:semiHidden/>
    <w:rsid w:val="00A76B5E"/>
    <w:rPr>
      <w:rFonts w:ascii="Times New Roman" w:eastAsia="宋体" w:hAnsi="Times New Roman" w:cs="Times New Roman"/>
      <w:szCs w:val="24"/>
    </w:rPr>
  </w:style>
  <w:style w:type="paragraph" w:styleId="afd">
    <w:name w:val="Balloon Text"/>
    <w:basedOn w:val="a3"/>
    <w:link w:val="Chara"/>
    <w:qFormat/>
    <w:rsid w:val="00A76B5E"/>
    <w:rPr>
      <w:rFonts w:eastAsiaTheme="minorEastAsia" w:cstheme="minorBidi"/>
      <w:sz w:val="18"/>
      <w:szCs w:val="18"/>
    </w:rPr>
  </w:style>
  <w:style w:type="character" w:customStyle="1" w:styleId="Char1b">
    <w:name w:val="批注框文本 Char1"/>
    <w:basedOn w:val="a5"/>
    <w:link w:val="afd"/>
    <w:uiPriority w:val="99"/>
    <w:semiHidden/>
    <w:rsid w:val="00A76B5E"/>
    <w:rPr>
      <w:rFonts w:ascii="Times New Roman" w:eastAsia="宋体" w:hAnsi="Times New Roman" w:cs="Times New Roman"/>
      <w:sz w:val="18"/>
      <w:szCs w:val="18"/>
    </w:rPr>
  </w:style>
  <w:style w:type="paragraph" w:styleId="61">
    <w:name w:val="toc 6"/>
    <w:basedOn w:val="a3"/>
    <w:next w:val="a3"/>
    <w:uiPriority w:val="39"/>
    <w:unhideWhenUsed/>
    <w:qFormat/>
    <w:rsid w:val="00A76B5E"/>
    <w:pPr>
      <w:ind w:leftChars="1000" w:left="2100"/>
    </w:pPr>
    <w:rPr>
      <w:rFonts w:ascii="Calibri" w:hAnsi="Calibri"/>
      <w:szCs w:val="22"/>
    </w:rPr>
  </w:style>
  <w:style w:type="paragraph" w:styleId="21">
    <w:name w:val="Body Text 2"/>
    <w:basedOn w:val="a3"/>
    <w:link w:val="2Char2"/>
    <w:qFormat/>
    <w:rsid w:val="00A76B5E"/>
    <w:pPr>
      <w:spacing w:after="120" w:line="480" w:lineRule="auto"/>
    </w:pPr>
    <w:rPr>
      <w:rFonts w:eastAsiaTheme="minorEastAsia" w:cstheme="minorBidi"/>
    </w:rPr>
  </w:style>
  <w:style w:type="character" w:customStyle="1" w:styleId="2Char10">
    <w:name w:val="正文文本 2 Char1"/>
    <w:basedOn w:val="a5"/>
    <w:link w:val="21"/>
    <w:uiPriority w:val="99"/>
    <w:semiHidden/>
    <w:rsid w:val="00A76B5E"/>
    <w:rPr>
      <w:rFonts w:ascii="Times New Roman" w:eastAsia="宋体" w:hAnsi="Times New Roman" w:cs="Times New Roman"/>
      <w:szCs w:val="24"/>
    </w:rPr>
  </w:style>
  <w:style w:type="paragraph" w:styleId="afb">
    <w:name w:val="annotation subject"/>
    <w:basedOn w:val="af2"/>
    <w:next w:val="af2"/>
    <w:link w:val="Char8"/>
    <w:uiPriority w:val="99"/>
    <w:unhideWhenUsed/>
    <w:qFormat/>
    <w:rsid w:val="00A76B5E"/>
    <w:rPr>
      <w:b/>
      <w:bCs/>
    </w:rPr>
  </w:style>
  <w:style w:type="character" w:customStyle="1" w:styleId="Char1c">
    <w:name w:val="批注主题 Char1"/>
    <w:basedOn w:val="Char20"/>
    <w:link w:val="afb"/>
    <w:uiPriority w:val="99"/>
    <w:semiHidden/>
    <w:rsid w:val="00A76B5E"/>
    <w:rPr>
      <w:b/>
      <w:bCs/>
    </w:rPr>
  </w:style>
  <w:style w:type="paragraph" w:styleId="31">
    <w:name w:val="Body Text Indent 3"/>
    <w:basedOn w:val="a3"/>
    <w:link w:val="3Char0"/>
    <w:qFormat/>
    <w:rsid w:val="00A76B5E"/>
    <w:pPr>
      <w:spacing w:after="120"/>
      <w:ind w:leftChars="200" w:left="420"/>
    </w:pPr>
    <w:rPr>
      <w:rFonts w:eastAsiaTheme="minorEastAsia" w:cstheme="minorBidi"/>
      <w:sz w:val="16"/>
      <w:szCs w:val="16"/>
    </w:rPr>
  </w:style>
  <w:style w:type="character" w:customStyle="1" w:styleId="3Char11">
    <w:name w:val="正文文本缩进 3 Char1"/>
    <w:basedOn w:val="a5"/>
    <w:link w:val="31"/>
    <w:uiPriority w:val="99"/>
    <w:semiHidden/>
    <w:rsid w:val="00A76B5E"/>
    <w:rPr>
      <w:rFonts w:ascii="Times New Roman" w:eastAsia="宋体" w:hAnsi="Times New Roman" w:cs="Times New Roman"/>
      <w:sz w:val="16"/>
      <w:szCs w:val="16"/>
    </w:rPr>
  </w:style>
  <w:style w:type="paragraph" w:customStyle="1" w:styleId="xl139">
    <w:name w:val="xl139"/>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araCharCharCharCharCharCharCharCharChar1CharCharCharChar">
    <w:name w:val="默认段落字体 Para Char Char Char Char Char Char Char Char Char1 Char Char Char Char"/>
    <w:basedOn w:val="a3"/>
    <w:qFormat/>
    <w:rsid w:val="00A76B5E"/>
    <w:rPr>
      <w:rFonts w:ascii="Tahoma" w:hAnsi="Tahoma"/>
      <w:sz w:val="24"/>
      <w:szCs w:val="20"/>
    </w:rPr>
  </w:style>
  <w:style w:type="paragraph" w:customStyle="1" w:styleId="xl134">
    <w:name w:val="xl134"/>
    <w:basedOn w:val="a3"/>
    <w:qFormat/>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a">
    <w:name w:val="No Spacing"/>
    <w:link w:val="Char11"/>
    <w:qFormat/>
    <w:rsid w:val="00A76B5E"/>
    <w:pPr>
      <w:widowControl w:val="0"/>
      <w:spacing w:beforeLines="0"/>
    </w:pPr>
    <w:rPr>
      <w:szCs w:val="24"/>
    </w:rPr>
  </w:style>
  <w:style w:type="paragraph" w:customStyle="1" w:styleId="xl133">
    <w:name w:val="xl133"/>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6">
    <w:name w:val="样式6"/>
    <w:basedOn w:val="a3"/>
    <w:semiHidden/>
    <w:qFormat/>
    <w:rsid w:val="00A76B5E"/>
    <w:pPr>
      <w:keepNext/>
      <w:keepLines/>
      <w:numPr>
        <w:numId w:val="3"/>
      </w:numPr>
      <w:spacing w:before="260" w:after="260" w:line="415" w:lineRule="auto"/>
      <w:outlineLvl w:val="3"/>
    </w:pPr>
    <w:rPr>
      <w:rFonts w:ascii="仿宋_GB2312" w:eastAsia="仿宋_GB2312" w:hAnsi="Calibri"/>
      <w:bCs/>
      <w:kern w:val="0"/>
      <w:szCs w:val="21"/>
    </w:rPr>
  </w:style>
  <w:style w:type="paragraph" w:customStyle="1" w:styleId="aff9">
    <w:name w:val="默认"/>
    <w:qFormat/>
    <w:rsid w:val="00A76B5E"/>
    <w:pPr>
      <w:spacing w:beforeLines="0"/>
      <w:jc w:val="left"/>
    </w:pPr>
    <w:rPr>
      <w:rFonts w:ascii="Helvetica" w:eastAsia="Times New Roman" w:hAnsi="Helvetica" w:cs="Helvetica"/>
      <w:color w:val="000000"/>
      <w:kern w:val="0"/>
      <w:sz w:val="22"/>
      <w:u w:color="000000"/>
    </w:rPr>
  </w:style>
  <w:style w:type="paragraph" w:customStyle="1" w:styleId="xl110">
    <w:name w:val="xl11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28">
    <w:name w:val="xl128"/>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56">
    <w:name w:val="xl156"/>
    <w:basedOn w:val="a3"/>
    <w:qFormat/>
    <w:rsid w:val="00A76B5E"/>
    <w:pPr>
      <w:widowControl/>
      <w:pBdr>
        <w:top w:val="single" w:sz="8"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9">
    <w:name w:val="xl10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Char28">
    <w:name w:val="Char28"/>
    <w:basedOn w:val="a3"/>
    <w:qFormat/>
    <w:rsid w:val="00A76B5E"/>
    <w:pPr>
      <w:widowControl/>
      <w:spacing w:after="160" w:line="240" w:lineRule="exact"/>
      <w:ind w:firstLineChars="200" w:firstLine="480"/>
      <w:jc w:val="left"/>
    </w:pPr>
    <w:rPr>
      <w:rFonts w:ascii="Verdana" w:hAnsi="Verdana"/>
      <w:kern w:val="0"/>
      <w:sz w:val="20"/>
      <w:szCs w:val="20"/>
      <w:lang w:val="zh-CN" w:eastAsia="en-US"/>
    </w:rPr>
  </w:style>
  <w:style w:type="paragraph" w:customStyle="1" w:styleId="affa">
    <w:name w:val="一级正文"/>
    <w:basedOn w:val="a3"/>
    <w:qFormat/>
    <w:rsid w:val="00A76B5E"/>
    <w:pPr>
      <w:spacing w:line="360" w:lineRule="auto"/>
      <w:ind w:firstLineChars="200" w:firstLine="480"/>
    </w:pPr>
    <w:rPr>
      <w:rFonts w:ascii="Calibri" w:hAnsi="Calibri"/>
      <w:sz w:val="24"/>
    </w:rPr>
  </w:style>
  <w:style w:type="paragraph" w:customStyle="1" w:styleId="xl114">
    <w:name w:val="xl114"/>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5">
    <w:name w:val="列出段落1"/>
    <w:basedOn w:val="a3"/>
    <w:link w:val="affb"/>
    <w:qFormat/>
    <w:rsid w:val="00A76B5E"/>
    <w:pPr>
      <w:ind w:firstLineChars="200" w:firstLine="420"/>
    </w:pPr>
    <w:rPr>
      <w:rFonts w:ascii="Calibri" w:hAnsi="Calibri"/>
    </w:rPr>
  </w:style>
  <w:style w:type="paragraph" w:customStyle="1" w:styleId="xl69">
    <w:name w:val="xl69"/>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xl160">
    <w:name w:val="xl160"/>
    <w:basedOn w:val="a3"/>
    <w:qFormat/>
    <w:rsid w:val="00A76B5E"/>
    <w:pPr>
      <w:widowControl/>
      <w:pBdr>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c">
    <w:name w:val="页眉与页脚"/>
    <w:qFormat/>
    <w:rsid w:val="00A76B5E"/>
    <w:pPr>
      <w:tabs>
        <w:tab w:val="right" w:pos="9020"/>
      </w:tabs>
      <w:spacing w:beforeLines="0"/>
      <w:jc w:val="left"/>
    </w:pPr>
    <w:rPr>
      <w:rFonts w:ascii="Helvetica" w:eastAsia="Arial Unicode MS" w:hAnsi="Helvetica" w:cs="Arial Unicode MS"/>
      <w:color w:val="000000"/>
      <w:kern w:val="0"/>
      <w:sz w:val="24"/>
      <w:szCs w:val="24"/>
    </w:rPr>
  </w:style>
  <w:style w:type="paragraph" w:customStyle="1" w:styleId="xl150">
    <w:name w:val="xl150"/>
    <w:basedOn w:val="a3"/>
    <w:qFormat/>
    <w:rsid w:val="00A76B5E"/>
    <w:pPr>
      <w:widowControl/>
      <w:pBdr>
        <w:top w:val="single" w:sz="4" w:space="0" w:color="auto"/>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Bullets">
    <w:name w:val="Bullets"/>
    <w:qFormat/>
    <w:rsid w:val="00A76B5E"/>
    <w:pPr>
      <w:spacing w:beforeLines="0" w:line="360" w:lineRule="auto"/>
      <w:ind w:firstLine="200"/>
    </w:pPr>
    <w:rPr>
      <w:rFonts w:ascii="Arial" w:eastAsia="Arial Unicode MS" w:hAnsi="Arial" w:cs="Arial Unicode MS"/>
      <w:color w:val="000000"/>
      <w:kern w:val="0"/>
      <w:szCs w:val="21"/>
      <w:u w:color="000000"/>
    </w:rPr>
  </w:style>
  <w:style w:type="paragraph" w:customStyle="1" w:styleId="xl161">
    <w:name w:val="xl161"/>
    <w:basedOn w:val="a3"/>
    <w:qFormat/>
    <w:rsid w:val="00A76B5E"/>
    <w:pPr>
      <w:widowControl/>
      <w:pBdr>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5">
    <w:name w:val="xl125"/>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d">
    <w:name w:val="表格正文"/>
    <w:basedOn w:val="a3"/>
    <w:qFormat/>
    <w:rsid w:val="00A76B5E"/>
    <w:pPr>
      <w:spacing w:line="240" w:lineRule="atLeast"/>
    </w:pPr>
    <w:rPr>
      <w:rFonts w:ascii="Calibri" w:eastAsia="楷体_GB2312" w:hAnsi="Calibri"/>
      <w:sz w:val="24"/>
      <w:szCs w:val="20"/>
    </w:rPr>
  </w:style>
  <w:style w:type="paragraph" w:customStyle="1" w:styleId="xl124">
    <w:name w:val="xl124"/>
    <w:basedOn w:val="a3"/>
    <w:qFormat/>
    <w:rsid w:val="00A76B5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25">
    <w:name w:val="样式2"/>
    <w:basedOn w:val="afe"/>
    <w:qFormat/>
    <w:rsid w:val="00A76B5E"/>
    <w:pPr>
      <w:spacing w:line="360" w:lineRule="auto"/>
      <w:ind w:left="900" w:firstLineChars="0" w:firstLine="0"/>
      <w:jc w:val="center"/>
    </w:pPr>
    <w:rPr>
      <w:rFonts w:ascii="宋体" w:hAnsi="宋体"/>
      <w:b/>
      <w:sz w:val="24"/>
      <w:szCs w:val="30"/>
      <w:lang w:val="zh-CN"/>
    </w:rPr>
  </w:style>
  <w:style w:type="paragraph" w:customStyle="1" w:styleId="xl155">
    <w:name w:val="xl155"/>
    <w:basedOn w:val="a3"/>
    <w:qFormat/>
    <w:rsid w:val="00A76B5E"/>
    <w:pPr>
      <w:widowControl/>
      <w:pBdr>
        <w:top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26">
    <w:name w:val="xl126"/>
    <w:basedOn w:val="a3"/>
    <w:qFormat/>
    <w:rsid w:val="00A76B5E"/>
    <w:pPr>
      <w:widowControl/>
      <w:pBdr>
        <w:lef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ListParagraph1">
    <w:name w:val="List Paragraph1"/>
    <w:basedOn w:val="a3"/>
    <w:qFormat/>
    <w:rsid w:val="00A76B5E"/>
    <w:pPr>
      <w:ind w:firstLineChars="200" w:firstLine="420"/>
    </w:pPr>
    <w:rPr>
      <w:rFonts w:ascii="Calibri" w:hAnsi="Calibri"/>
      <w:szCs w:val="20"/>
    </w:rPr>
  </w:style>
  <w:style w:type="paragraph" w:customStyle="1" w:styleId="xl71">
    <w:name w:val="xl71"/>
    <w:basedOn w:val="a3"/>
    <w:qFormat/>
    <w:rsid w:val="00A76B5E"/>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8"/>
      <w:szCs w:val="28"/>
    </w:rPr>
  </w:style>
  <w:style w:type="paragraph" w:customStyle="1" w:styleId="Char1d">
    <w:name w:val="Char1"/>
    <w:basedOn w:val="a3"/>
    <w:qFormat/>
    <w:rsid w:val="00A76B5E"/>
    <w:rPr>
      <w:rFonts w:ascii="Calibri" w:hAnsi="Calibri"/>
      <w:szCs w:val="21"/>
    </w:rPr>
  </w:style>
  <w:style w:type="paragraph" w:customStyle="1" w:styleId="xl130">
    <w:name w:val="xl130"/>
    <w:basedOn w:val="a3"/>
    <w:qFormat/>
    <w:rsid w:val="00A76B5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8">
    <w:name w:val="xl148"/>
    <w:basedOn w:val="a3"/>
    <w:qFormat/>
    <w:rsid w:val="00A76B5E"/>
    <w:pPr>
      <w:widowControl/>
      <w:pBdr>
        <w:top w:val="single" w:sz="4"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8">
    <w:name w:val="xl158"/>
    <w:basedOn w:val="a3"/>
    <w:qFormat/>
    <w:rsid w:val="00A76B5E"/>
    <w:pPr>
      <w:widowControl/>
      <w:pBdr>
        <w:top w:val="single" w:sz="4"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Default">
    <w:name w:val="Default"/>
    <w:qFormat/>
    <w:rsid w:val="00A76B5E"/>
    <w:pPr>
      <w:widowControl w:val="0"/>
      <w:autoSpaceDE w:val="0"/>
      <w:autoSpaceDN w:val="0"/>
      <w:adjustRightInd w:val="0"/>
      <w:spacing w:beforeLines="0"/>
      <w:jc w:val="left"/>
    </w:pPr>
    <w:rPr>
      <w:rFonts w:ascii="宋体" w:eastAsia="宋体" w:hAnsi="Calibri" w:cs="宋体"/>
      <w:color w:val="000000"/>
      <w:kern w:val="0"/>
      <w:sz w:val="24"/>
      <w:szCs w:val="24"/>
    </w:rPr>
  </w:style>
  <w:style w:type="paragraph" w:customStyle="1" w:styleId="xl76">
    <w:name w:val="xl76"/>
    <w:basedOn w:val="a3"/>
    <w:qFormat/>
    <w:rsid w:val="00A76B5E"/>
    <w:pPr>
      <w:widowControl/>
      <w:pBdr>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57">
    <w:name w:val="xl157"/>
    <w:basedOn w:val="a3"/>
    <w:rsid w:val="00A76B5E"/>
    <w:pPr>
      <w:widowControl/>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
    <w:name w:val="一级列项"/>
    <w:basedOn w:val="a3"/>
    <w:qFormat/>
    <w:rsid w:val="00A76B5E"/>
    <w:pPr>
      <w:numPr>
        <w:numId w:val="4"/>
      </w:numPr>
    </w:pPr>
    <w:rPr>
      <w:rFonts w:ascii="宋体" w:hAnsi="宋体"/>
      <w:szCs w:val="22"/>
    </w:rPr>
  </w:style>
  <w:style w:type="paragraph" w:customStyle="1" w:styleId="xl112">
    <w:name w:val="xl112"/>
    <w:basedOn w:val="a3"/>
    <w:qFormat/>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customStyle="1" w:styleId="xl131">
    <w:name w:val="xl131"/>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5">
    <w:name w:val="font5"/>
    <w:basedOn w:val="a3"/>
    <w:qFormat/>
    <w:rsid w:val="00A76B5E"/>
    <w:pPr>
      <w:widowControl/>
      <w:spacing w:before="100" w:beforeAutospacing="1" w:after="100" w:afterAutospacing="1"/>
      <w:jc w:val="left"/>
    </w:pPr>
    <w:rPr>
      <w:rFonts w:ascii="宋体" w:hAnsi="宋体" w:cs="宋体"/>
      <w:kern w:val="0"/>
      <w:sz w:val="28"/>
      <w:szCs w:val="28"/>
    </w:rPr>
  </w:style>
  <w:style w:type="paragraph" w:customStyle="1" w:styleId="xl136">
    <w:name w:val="xl136"/>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9">
    <w:name w:val="xl159"/>
    <w:basedOn w:val="a3"/>
    <w:qFormat/>
    <w:rsid w:val="00A76B5E"/>
    <w:pPr>
      <w:widowControl/>
      <w:pBdr>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6">
    <w:name w:val="xl66"/>
    <w:basedOn w:val="a3"/>
    <w:qFormat/>
    <w:rsid w:val="00A76B5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54">
    <w:name w:val="xl154"/>
    <w:basedOn w:val="a3"/>
    <w:qFormat/>
    <w:rsid w:val="00A76B5E"/>
    <w:pPr>
      <w:widowControl/>
      <w:pBdr>
        <w:top w:val="single" w:sz="8" w:space="0" w:color="auto"/>
        <w:left w:val="dotted" w:sz="4" w:space="0" w:color="808080"/>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5">
    <w:name w:val="xl145"/>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e">
    <w:name w:val="表内文字"/>
    <w:basedOn w:val="a3"/>
    <w:qFormat/>
    <w:rsid w:val="00A76B5E"/>
    <w:pPr>
      <w:snapToGrid w:val="0"/>
      <w:spacing w:before="50" w:after="50"/>
      <w:jc w:val="center"/>
    </w:pPr>
    <w:rPr>
      <w:rFonts w:ascii="仿宋_GB2312" w:eastAsia="仿宋_GB2312" w:hAnsi="宋体"/>
      <w:b/>
      <w:color w:val="000000"/>
      <w:sz w:val="32"/>
      <w:szCs w:val="32"/>
    </w:rPr>
  </w:style>
  <w:style w:type="paragraph" w:customStyle="1" w:styleId="xl119">
    <w:name w:val="xl119"/>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11">
    <w:name w:val="无间距1"/>
    <w:link w:val="Char4"/>
    <w:qFormat/>
    <w:rsid w:val="00A76B5E"/>
    <w:pPr>
      <w:spacing w:beforeLines="0"/>
      <w:jc w:val="left"/>
    </w:pPr>
    <w:rPr>
      <w:sz w:val="22"/>
    </w:rPr>
  </w:style>
  <w:style w:type="paragraph" w:customStyle="1" w:styleId="afff">
    <w:name w:val="表格"/>
    <w:basedOn w:val="a3"/>
    <w:qFormat/>
    <w:rsid w:val="00A76B5E"/>
    <w:pPr>
      <w:spacing w:line="400" w:lineRule="exact"/>
    </w:pPr>
    <w:rPr>
      <w:rFonts w:ascii="Calibri" w:hAnsi="Calibri"/>
      <w:sz w:val="24"/>
    </w:rPr>
  </w:style>
  <w:style w:type="paragraph" w:customStyle="1" w:styleId="afff0">
    <w:name w:val="表格标题"/>
    <w:basedOn w:val="affd"/>
    <w:qFormat/>
    <w:rsid w:val="00A76B5E"/>
    <w:pPr>
      <w:jc w:val="center"/>
    </w:pPr>
    <w:rPr>
      <w:b/>
    </w:rPr>
  </w:style>
  <w:style w:type="paragraph" w:customStyle="1" w:styleId="CharChar1">
    <w:name w:val="Char Char1"/>
    <w:basedOn w:val="a3"/>
    <w:qFormat/>
    <w:rsid w:val="00A76B5E"/>
    <w:pPr>
      <w:widowControl/>
      <w:spacing w:after="160" w:line="240" w:lineRule="exact"/>
      <w:ind w:firstLineChars="200" w:firstLine="480"/>
      <w:jc w:val="left"/>
    </w:pPr>
    <w:rPr>
      <w:rFonts w:ascii="Verdana" w:eastAsia="仿宋_GB2312" w:hAnsi="Verdana"/>
      <w:kern w:val="0"/>
      <w:sz w:val="24"/>
      <w:szCs w:val="20"/>
      <w:lang w:val="zh-CN" w:eastAsia="en-US"/>
    </w:rPr>
  </w:style>
  <w:style w:type="paragraph" w:customStyle="1" w:styleId="xl153">
    <w:name w:val="xl153"/>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51">
    <w:name w:val="xl151"/>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8">
    <w:name w:val="xl118"/>
    <w:basedOn w:val="a3"/>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65">
    <w:name w:val="xl65"/>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40">
    <w:name w:val="xl140"/>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pPr>
    <w:rPr>
      <w:rFonts w:ascii="微软雅黑" w:eastAsia="微软雅黑" w:hAnsi="微软雅黑" w:cs="宋体"/>
      <w:b/>
      <w:bCs/>
      <w:kern w:val="0"/>
      <w:sz w:val="20"/>
      <w:szCs w:val="20"/>
      <w:u w:color="000000"/>
    </w:rPr>
  </w:style>
  <w:style w:type="paragraph" w:customStyle="1" w:styleId="xl120">
    <w:name w:val="xl120"/>
    <w:basedOn w:val="a3"/>
    <w:qFormat/>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5">
    <w:name w:val="xl75"/>
    <w:basedOn w:val="a3"/>
    <w:qFormat/>
    <w:rsid w:val="00A76B5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6">
    <w:name w:val="1"/>
    <w:basedOn w:val="a3"/>
    <w:next w:val="aff1"/>
    <w:qFormat/>
    <w:rsid w:val="00A76B5E"/>
    <w:rPr>
      <w:rFonts w:ascii="宋体" w:hAnsi="Courier New"/>
      <w:szCs w:val="20"/>
    </w:rPr>
  </w:style>
  <w:style w:type="paragraph" w:customStyle="1" w:styleId="26">
    <w:name w:val="列出段落2"/>
    <w:qFormat/>
    <w:rsid w:val="00A76B5E"/>
    <w:pPr>
      <w:spacing w:beforeLines="0" w:line="360" w:lineRule="auto"/>
      <w:ind w:left="720" w:firstLine="200"/>
    </w:pPr>
    <w:rPr>
      <w:rFonts w:ascii="Arial" w:eastAsia="Arial Unicode MS" w:hAnsi="Arial" w:cs="Arial Unicode MS"/>
      <w:color w:val="000000"/>
      <w:kern w:val="0"/>
      <w:szCs w:val="21"/>
      <w:u w:color="000000"/>
    </w:rPr>
  </w:style>
  <w:style w:type="paragraph" w:customStyle="1" w:styleId="xl122">
    <w:name w:val="xl122"/>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p15">
    <w:name w:val="p15"/>
    <w:basedOn w:val="a3"/>
    <w:qFormat/>
    <w:rsid w:val="00A76B5E"/>
    <w:pPr>
      <w:widowControl/>
    </w:pPr>
    <w:rPr>
      <w:rFonts w:ascii="宋体" w:hAnsi="宋体" w:cs="宋体"/>
      <w:kern w:val="0"/>
      <w:sz w:val="20"/>
      <w:szCs w:val="20"/>
    </w:rPr>
  </w:style>
  <w:style w:type="paragraph" w:customStyle="1" w:styleId="2TimesNewRoman5020">
    <w:name w:val="样式 标题 2 + Times New Roman 四号 非加粗 段前: 5 磅 段后: 0 磅 行距: 固定值 20..."/>
    <w:basedOn w:val="2"/>
    <w:qFormat/>
    <w:rsid w:val="00A76B5E"/>
    <w:pPr>
      <w:spacing w:before="100" w:after="0" w:line="400" w:lineRule="exact"/>
    </w:pPr>
    <w:rPr>
      <w:rFonts w:ascii="Times New Roman" w:hAnsi="Times New Roman" w:cs="宋体"/>
      <w:b w:val="0"/>
      <w:bCs w:val="0"/>
      <w:sz w:val="28"/>
      <w:szCs w:val="20"/>
    </w:rPr>
  </w:style>
  <w:style w:type="paragraph" w:customStyle="1" w:styleId="xl137">
    <w:name w:val="xl13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106">
    <w:name w:val="xl106"/>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2">
    <w:name w:val="xl72"/>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xl70">
    <w:name w:val="xl70"/>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31">
    <w:name w:val="浅色网格 - 强调文字颜色 31"/>
    <w:basedOn w:val="a3"/>
    <w:qFormat/>
    <w:rsid w:val="00A76B5E"/>
    <w:pPr>
      <w:ind w:firstLineChars="200" w:firstLine="420"/>
    </w:pPr>
    <w:rPr>
      <w:rFonts w:ascii="Calibri" w:hAnsi="Calibri"/>
      <w:kern w:val="0"/>
      <w:sz w:val="20"/>
      <w:szCs w:val="20"/>
    </w:rPr>
  </w:style>
  <w:style w:type="paragraph" w:customStyle="1" w:styleId="xl116">
    <w:name w:val="xl116"/>
    <w:basedOn w:val="a3"/>
    <w:rsid w:val="00A76B5E"/>
    <w:pPr>
      <w:widowControl/>
      <w:pBdr>
        <w:top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73">
    <w:name w:val="xl73"/>
    <w:basedOn w:val="a3"/>
    <w:qFormat/>
    <w:rsid w:val="00A76B5E"/>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8"/>
      <w:szCs w:val="28"/>
    </w:rPr>
  </w:style>
  <w:style w:type="paragraph" w:customStyle="1" w:styleId="xl135">
    <w:name w:val="xl135"/>
    <w:basedOn w:val="a3"/>
    <w:rsid w:val="00A76B5E"/>
    <w:pPr>
      <w:widowControl/>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1">
    <w:name w:val="xl141"/>
    <w:basedOn w:val="a3"/>
    <w:qFormat/>
    <w:rsid w:val="00A76B5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font7">
    <w:name w:val="font7"/>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27">
    <w:name w:val="正文首行缩进2字"/>
    <w:basedOn w:val="a3"/>
    <w:qFormat/>
    <w:rsid w:val="00A76B5E"/>
    <w:pPr>
      <w:spacing w:before="100" w:beforeAutospacing="1" w:after="100" w:afterAutospacing="1"/>
      <w:ind w:firstLine="567"/>
    </w:pPr>
    <w:rPr>
      <w:rFonts w:ascii="Calibri" w:eastAsia="楷体_GB2312" w:hAnsi="Calibri"/>
      <w:kern w:val="0"/>
      <w:sz w:val="28"/>
      <w:szCs w:val="20"/>
    </w:rPr>
  </w:style>
  <w:style w:type="paragraph" w:customStyle="1" w:styleId="28">
    <w:name w:val="正文缩进2"/>
    <w:basedOn w:val="a3"/>
    <w:qFormat/>
    <w:rsid w:val="00A76B5E"/>
    <w:pPr>
      <w:ind w:firstLineChars="200" w:firstLine="420"/>
    </w:pPr>
    <w:rPr>
      <w:rFonts w:ascii="Calibri" w:hAnsi="Calibri"/>
    </w:rPr>
  </w:style>
  <w:style w:type="paragraph" w:customStyle="1" w:styleId="12">
    <w:name w:val="样式1"/>
    <w:basedOn w:val="a3"/>
    <w:link w:val="1CharChar"/>
    <w:qFormat/>
    <w:rsid w:val="00A76B5E"/>
    <w:pPr>
      <w:adjustRightInd w:val="0"/>
      <w:snapToGrid w:val="0"/>
      <w:spacing w:before="40" w:after="40" w:line="300" w:lineRule="auto"/>
      <w:ind w:left="425" w:firstLineChars="200" w:hanging="425"/>
      <w:jc w:val="center"/>
      <w:textAlignment w:val="center"/>
    </w:pPr>
    <w:rPr>
      <w:rFonts w:ascii="宋体" w:eastAsiaTheme="minorEastAsia" w:hAnsi="宋体" w:cstheme="minorBidi"/>
      <w:snapToGrid w:val="0"/>
      <w:spacing w:val="20"/>
      <w:sz w:val="18"/>
      <w:szCs w:val="22"/>
      <w:lang w:val="zh-CN"/>
    </w:rPr>
  </w:style>
  <w:style w:type="paragraph" w:customStyle="1" w:styleId="34">
    <w:name w:val="列出段落3"/>
    <w:basedOn w:val="a3"/>
    <w:uiPriority w:val="99"/>
    <w:qFormat/>
    <w:rsid w:val="00A76B5E"/>
    <w:pPr>
      <w:ind w:firstLineChars="200" w:firstLine="420"/>
    </w:pPr>
    <w:rPr>
      <w:rFonts w:ascii="Calibri" w:hAnsi="Calibri" w:cs="黑体"/>
      <w:szCs w:val="22"/>
    </w:rPr>
  </w:style>
  <w:style w:type="paragraph" w:customStyle="1" w:styleId="xl127">
    <w:name w:val="xl127"/>
    <w:basedOn w:val="a3"/>
    <w:rsid w:val="00A76B5E"/>
    <w:pPr>
      <w:widowControl/>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378020">
    <w:name w:val="样式 标题 3 + (中文) 黑体 小四 非加粗 段前: 7.8 磅 段后: 0 磅 行距: 固定值 20 磅"/>
    <w:basedOn w:val="30"/>
    <w:qFormat/>
    <w:rsid w:val="00A76B5E"/>
    <w:pPr>
      <w:spacing w:before="0" w:after="0" w:line="400" w:lineRule="exact"/>
    </w:pPr>
    <w:rPr>
      <w:rFonts w:eastAsia="黑体" w:cs="宋体"/>
      <w:b w:val="0"/>
      <w:bCs w:val="0"/>
      <w:sz w:val="24"/>
      <w:szCs w:val="20"/>
    </w:rPr>
  </w:style>
  <w:style w:type="paragraph" w:customStyle="1" w:styleId="xl67">
    <w:name w:val="xl67"/>
    <w:basedOn w:val="a3"/>
    <w:qFormat/>
    <w:rsid w:val="00A76B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21">
    <w:name w:val="xl121"/>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1">
    <w:name w:val="xl111"/>
    <w:basedOn w:val="a3"/>
    <w:qFormat/>
    <w:rsid w:val="00A76B5E"/>
    <w:pPr>
      <w:widowControl/>
      <w:spacing w:before="100" w:beforeAutospacing="1" w:after="100" w:afterAutospacing="1"/>
      <w:jc w:val="left"/>
    </w:pPr>
    <w:rPr>
      <w:rFonts w:ascii="微软雅黑" w:eastAsia="微软雅黑" w:hAnsi="微软雅黑" w:cs="宋体"/>
      <w:kern w:val="0"/>
      <w:sz w:val="20"/>
      <w:szCs w:val="20"/>
      <w:u w:color="000000"/>
    </w:rPr>
  </w:style>
  <w:style w:type="paragraph" w:customStyle="1" w:styleId="17">
    <w:name w:val="正文缩进1"/>
    <w:basedOn w:val="a3"/>
    <w:qFormat/>
    <w:rsid w:val="00A76B5E"/>
    <w:pPr>
      <w:spacing w:line="360" w:lineRule="auto"/>
      <w:ind w:firstLineChars="200" w:firstLine="420"/>
    </w:pPr>
    <w:rPr>
      <w:rFonts w:ascii="Calibri" w:hAnsi="Calibri"/>
    </w:rPr>
  </w:style>
  <w:style w:type="paragraph" w:customStyle="1" w:styleId="xl138">
    <w:name w:val="xl138"/>
    <w:basedOn w:val="a3"/>
    <w:qFormat/>
    <w:rsid w:val="00A76B5E"/>
    <w:pPr>
      <w:widowControl/>
      <w:pBdr>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5">
    <w:name w:val="xl10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i/>
      <w:iCs/>
      <w:kern w:val="0"/>
      <w:sz w:val="20"/>
      <w:szCs w:val="20"/>
      <w:u w:color="000000"/>
    </w:rPr>
  </w:style>
  <w:style w:type="paragraph" w:styleId="afff1">
    <w:name w:val="Revision"/>
    <w:semiHidden/>
    <w:qFormat/>
    <w:rsid w:val="00A76B5E"/>
    <w:pPr>
      <w:spacing w:beforeLines="0"/>
      <w:jc w:val="left"/>
    </w:pPr>
    <w:rPr>
      <w:rFonts w:ascii="Calibri" w:eastAsia="宋体" w:hAnsi="Calibri" w:cs="Times New Roman"/>
      <w:szCs w:val="24"/>
    </w:rPr>
  </w:style>
  <w:style w:type="paragraph" w:customStyle="1" w:styleId="afff2">
    <w:name w:val="正文首行缩进两字符"/>
    <w:basedOn w:val="a3"/>
    <w:qFormat/>
    <w:rsid w:val="00A76B5E"/>
    <w:pPr>
      <w:spacing w:line="360" w:lineRule="auto"/>
      <w:ind w:firstLineChars="200" w:firstLine="200"/>
    </w:pPr>
    <w:rPr>
      <w:rFonts w:ascii="Calibri" w:hAnsi="Calibri"/>
    </w:rPr>
  </w:style>
  <w:style w:type="paragraph" w:customStyle="1" w:styleId="3f3f">
    <w:name w:val="默3f认3f"/>
    <w:qFormat/>
    <w:rsid w:val="00A76B5E"/>
    <w:pPr>
      <w:widowControl w:val="0"/>
      <w:autoSpaceDE w:val="0"/>
      <w:autoSpaceDN w:val="0"/>
      <w:adjustRightInd w:val="0"/>
      <w:spacing w:beforeLines="0" w:line="200" w:lineRule="atLeast"/>
      <w:jc w:val="left"/>
    </w:pPr>
    <w:rPr>
      <w:rFonts w:ascii="Mangal" w:eastAsia="微3f软3f雅3f黑3f" w:hAnsi="Mangal" w:cs="Mangal"/>
      <w:kern w:val="1"/>
      <w:sz w:val="36"/>
      <w:szCs w:val="36"/>
    </w:rPr>
  </w:style>
  <w:style w:type="paragraph" w:customStyle="1" w:styleId="xl129">
    <w:name w:val="xl129"/>
    <w:basedOn w:val="a3"/>
    <w:qFormat/>
    <w:rsid w:val="00A76B5E"/>
    <w:pPr>
      <w:widowControl/>
      <w:pBdr>
        <w:right w:val="single" w:sz="8" w:space="0" w:color="auto"/>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styleId="TOC">
    <w:name w:val="TOC Heading"/>
    <w:basedOn w:val="1"/>
    <w:next w:val="a3"/>
    <w:qFormat/>
    <w:rsid w:val="00A76B5E"/>
    <w:pPr>
      <w:widowControl/>
      <w:spacing w:before="480" w:after="0" w:line="276" w:lineRule="auto"/>
      <w:jc w:val="left"/>
      <w:outlineLvl w:val="9"/>
    </w:pPr>
    <w:rPr>
      <w:rFonts w:ascii="Cambria" w:hAnsi="Cambria"/>
      <w:color w:val="365F91"/>
      <w:kern w:val="0"/>
      <w:sz w:val="28"/>
      <w:szCs w:val="28"/>
      <w:lang w:val="zh-CN"/>
    </w:rPr>
  </w:style>
  <w:style w:type="paragraph" w:customStyle="1" w:styleId="35">
    <w:name w:val="样式3"/>
    <w:basedOn w:val="afe"/>
    <w:qFormat/>
    <w:rsid w:val="00A76B5E"/>
    <w:pPr>
      <w:spacing w:line="360" w:lineRule="auto"/>
      <w:ind w:left="900" w:firstLineChars="0" w:firstLine="0"/>
      <w:jc w:val="center"/>
    </w:pPr>
    <w:rPr>
      <w:rFonts w:ascii="宋体" w:hAnsi="宋体"/>
      <w:sz w:val="24"/>
      <w:szCs w:val="28"/>
      <w:lang w:val="zh-CN"/>
    </w:rPr>
  </w:style>
  <w:style w:type="paragraph" w:customStyle="1" w:styleId="350">
    <w:name w:val="样式35"/>
    <w:basedOn w:val="40"/>
    <w:semiHidden/>
    <w:qFormat/>
    <w:rsid w:val="00A76B5E"/>
    <w:pPr>
      <w:keepNext w:val="0"/>
      <w:spacing w:before="120" w:after="120" w:line="360" w:lineRule="auto"/>
      <w:jc w:val="left"/>
    </w:pPr>
    <w:rPr>
      <w:rFonts w:eastAsia="宋体"/>
      <w:sz w:val="21"/>
      <w:szCs w:val="21"/>
    </w:rPr>
  </w:style>
  <w:style w:type="paragraph" w:customStyle="1" w:styleId="xl113">
    <w:name w:val="xl113"/>
    <w:basedOn w:val="a3"/>
    <w:qFormat/>
    <w:rsid w:val="00A76B5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08">
    <w:name w:val="xl108"/>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afff3">
    <w:name w:val="标书_正文"/>
    <w:basedOn w:val="a3"/>
    <w:qFormat/>
    <w:rsid w:val="00A76B5E"/>
    <w:pPr>
      <w:spacing w:line="360" w:lineRule="auto"/>
      <w:ind w:firstLineChars="200" w:firstLine="420"/>
    </w:pPr>
    <w:rPr>
      <w:rFonts w:ascii="宋体" w:hAnsi="宋体"/>
      <w:color w:val="000000"/>
      <w:sz w:val="24"/>
      <w:szCs w:val="21"/>
      <w:lang w:val="zh-CN"/>
    </w:rPr>
  </w:style>
  <w:style w:type="paragraph" w:customStyle="1" w:styleId="xl107">
    <w:name w:val="xl10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kern w:val="0"/>
      <w:sz w:val="20"/>
      <w:szCs w:val="20"/>
      <w:u w:color="000000"/>
    </w:rPr>
  </w:style>
  <w:style w:type="paragraph" w:customStyle="1" w:styleId="xl74">
    <w:name w:val="xl74"/>
    <w:basedOn w:val="a3"/>
    <w:qFormat/>
    <w:rsid w:val="00A76B5E"/>
    <w:pPr>
      <w:widowControl/>
      <w:spacing w:before="100" w:beforeAutospacing="1" w:after="100" w:afterAutospacing="1"/>
      <w:jc w:val="center"/>
    </w:pPr>
    <w:rPr>
      <w:rFonts w:ascii="宋体" w:hAnsi="宋体" w:cs="宋体"/>
      <w:b/>
      <w:bCs/>
      <w:kern w:val="0"/>
      <w:sz w:val="40"/>
      <w:szCs w:val="40"/>
    </w:rPr>
  </w:style>
  <w:style w:type="paragraph" w:customStyle="1" w:styleId="xl142">
    <w:name w:val="xl142"/>
    <w:basedOn w:val="a3"/>
    <w:qFormat/>
    <w:rsid w:val="00A76B5E"/>
    <w:pPr>
      <w:widowControl/>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styleId="afe">
    <w:name w:val="List Paragraph"/>
    <w:basedOn w:val="a3"/>
    <w:link w:val="Charb"/>
    <w:qFormat/>
    <w:rsid w:val="00A76B5E"/>
    <w:pPr>
      <w:ind w:firstLineChars="200" w:firstLine="420"/>
    </w:pPr>
    <w:rPr>
      <w:rFonts w:asciiTheme="minorHAnsi" w:eastAsiaTheme="minorEastAsia" w:hAnsiTheme="minorHAnsi" w:cstheme="minorBidi"/>
    </w:rPr>
  </w:style>
  <w:style w:type="paragraph" w:customStyle="1" w:styleId="29">
    <w:name w:val="样式 首行缩进:  2 字符"/>
    <w:basedOn w:val="a3"/>
    <w:qFormat/>
    <w:rsid w:val="00A76B5E"/>
    <w:pPr>
      <w:spacing w:line="400" w:lineRule="exact"/>
      <w:ind w:firstLineChars="200" w:firstLine="200"/>
    </w:pPr>
    <w:rPr>
      <w:rFonts w:ascii="Calibri" w:hAnsi="Calibri" w:cs="宋体"/>
      <w:sz w:val="24"/>
    </w:rPr>
  </w:style>
  <w:style w:type="paragraph" w:customStyle="1" w:styleId="afff4">
    <w:name w:val="正文段"/>
    <w:basedOn w:val="a3"/>
    <w:qFormat/>
    <w:rsid w:val="00A76B5E"/>
    <w:pPr>
      <w:widowControl/>
      <w:snapToGrid w:val="0"/>
      <w:spacing w:afterLines="50"/>
      <w:ind w:firstLineChars="200" w:firstLine="200"/>
    </w:pPr>
    <w:rPr>
      <w:rFonts w:ascii="Calibri" w:hAnsi="Calibri"/>
      <w:kern w:val="0"/>
      <w:sz w:val="24"/>
      <w:szCs w:val="20"/>
    </w:rPr>
  </w:style>
  <w:style w:type="paragraph" w:customStyle="1" w:styleId="xl77">
    <w:name w:val="xl77"/>
    <w:basedOn w:val="a3"/>
    <w:rsid w:val="00A76B5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aaaaaaaaaaaaaaaa">
    <w:name w:val="aaaaaaaaaaaaaaaaa"/>
    <w:basedOn w:val="24"/>
    <w:link w:val="aaaaaaaaaaaaaaaaaChar"/>
    <w:qFormat/>
    <w:rsid w:val="00A76B5E"/>
    <w:pPr>
      <w:spacing w:after="0" w:line="360" w:lineRule="auto"/>
      <w:ind w:leftChars="0" w:left="0" w:firstLine="480"/>
    </w:pPr>
    <w:rPr>
      <w:rFonts w:eastAsia="仿宋_GB2312"/>
      <w:sz w:val="24"/>
    </w:rPr>
  </w:style>
  <w:style w:type="paragraph" w:customStyle="1" w:styleId="xl152">
    <w:name w:val="xl152"/>
    <w:basedOn w:val="a3"/>
    <w:qFormat/>
    <w:rsid w:val="00A76B5E"/>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43">
    <w:name w:val="xl143"/>
    <w:basedOn w:val="a3"/>
    <w:qFormat/>
    <w:rsid w:val="00A76B5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CharCharCharChar">
    <w:name w:val="Char Char Char Char"/>
    <w:basedOn w:val="aff4"/>
    <w:qFormat/>
    <w:rsid w:val="00A76B5E"/>
    <w:pPr>
      <w:shd w:val="clear" w:color="auto" w:fill="000080"/>
      <w:adjustRightInd w:val="0"/>
      <w:snapToGrid w:val="0"/>
    </w:pPr>
    <w:rPr>
      <w:rFonts w:ascii="Times New Roman"/>
      <w:sz w:val="21"/>
      <w:szCs w:val="24"/>
    </w:rPr>
  </w:style>
  <w:style w:type="paragraph" w:customStyle="1" w:styleId="font8">
    <w:name w:val="font8"/>
    <w:basedOn w:val="a3"/>
    <w:qFormat/>
    <w:rsid w:val="00A76B5E"/>
    <w:pPr>
      <w:widowControl/>
      <w:spacing w:before="100" w:beforeAutospacing="1" w:after="100" w:afterAutospacing="1"/>
      <w:jc w:val="left"/>
    </w:pPr>
    <w:rPr>
      <w:rFonts w:ascii="BatangChe" w:eastAsia="BatangChe" w:hAnsi="BatangChe" w:cs="宋体"/>
      <w:kern w:val="0"/>
      <w:sz w:val="20"/>
      <w:szCs w:val="20"/>
      <w:u w:color="000000"/>
    </w:rPr>
  </w:style>
  <w:style w:type="paragraph" w:customStyle="1" w:styleId="xl147">
    <w:name w:val="xl147"/>
    <w:basedOn w:val="a3"/>
    <w:qFormat/>
    <w:rsid w:val="00A76B5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7">
    <w:name w:val="表格内容"/>
    <w:basedOn w:val="a3"/>
    <w:link w:val="Char7"/>
    <w:qFormat/>
    <w:rsid w:val="00A76B5E"/>
    <w:pPr>
      <w:jc w:val="center"/>
    </w:pPr>
    <w:rPr>
      <w:rFonts w:asciiTheme="minorHAnsi" w:eastAsiaTheme="minorEastAsia" w:hAnsiTheme="minorHAnsi" w:cstheme="minorBidi"/>
      <w:szCs w:val="22"/>
    </w:rPr>
  </w:style>
  <w:style w:type="paragraph" w:customStyle="1" w:styleId="xl123">
    <w:name w:val="xl123"/>
    <w:basedOn w:val="a3"/>
    <w:qFormat/>
    <w:rsid w:val="00A76B5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22">
    <w:name w:val="xl22"/>
    <w:basedOn w:val="a3"/>
    <w:qFormat/>
    <w:rsid w:val="00A76B5E"/>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8">
    <w:name w:val="xl68"/>
    <w:basedOn w:val="a3"/>
    <w:qFormat/>
    <w:rsid w:val="00A76B5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8"/>
      <w:szCs w:val="28"/>
    </w:rPr>
  </w:style>
  <w:style w:type="paragraph" w:customStyle="1" w:styleId="p0">
    <w:name w:val="p0"/>
    <w:basedOn w:val="a3"/>
    <w:qFormat/>
    <w:rsid w:val="00A76B5E"/>
    <w:pPr>
      <w:widowControl/>
    </w:pPr>
    <w:rPr>
      <w:rFonts w:ascii="Calibri" w:hAnsi="Calibri"/>
      <w:kern w:val="0"/>
      <w:szCs w:val="21"/>
    </w:rPr>
  </w:style>
  <w:style w:type="paragraph" w:customStyle="1" w:styleId="xl144">
    <w:name w:val="xl144"/>
    <w:basedOn w:val="a3"/>
    <w:qFormat/>
    <w:rsid w:val="00A76B5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xl115">
    <w:name w:val="xl115"/>
    <w:basedOn w:val="a3"/>
    <w:qFormat/>
    <w:rsid w:val="00A76B5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5">
    <w:name w:val="_正文段落"/>
    <w:basedOn w:val="a3"/>
    <w:link w:val="Char5"/>
    <w:qFormat/>
    <w:rsid w:val="00A76B5E"/>
    <w:pPr>
      <w:spacing w:beforeLines="15" w:afterLines="15" w:line="360" w:lineRule="auto"/>
      <w:ind w:firstLineChars="200" w:firstLine="200"/>
    </w:pPr>
    <w:rPr>
      <w:rFonts w:asciiTheme="minorHAnsi" w:eastAsiaTheme="minorEastAsia" w:hAnsiTheme="minorHAnsi" w:cstheme="minorBidi"/>
      <w:sz w:val="24"/>
    </w:rPr>
  </w:style>
  <w:style w:type="paragraph" w:customStyle="1" w:styleId="-32">
    <w:name w:val="浅色网格 - 强调文字颜色 32"/>
    <w:basedOn w:val="a3"/>
    <w:link w:val="-3Char"/>
    <w:qFormat/>
    <w:rsid w:val="00A76B5E"/>
    <w:pPr>
      <w:ind w:firstLineChars="200" w:firstLine="420"/>
    </w:pPr>
    <w:rPr>
      <w:rFonts w:ascii="Calibri" w:hAnsi="Calibri"/>
      <w:kern w:val="0"/>
      <w:sz w:val="20"/>
      <w:szCs w:val="20"/>
    </w:rPr>
  </w:style>
  <w:style w:type="paragraph" w:customStyle="1" w:styleId="afff5">
    <w:name w:val="卷标题"/>
    <w:qFormat/>
    <w:rsid w:val="00A76B5E"/>
    <w:pPr>
      <w:keepNext/>
      <w:keepLines/>
      <w:widowControl w:val="0"/>
      <w:spacing w:beforeLines="0" w:line="360" w:lineRule="auto"/>
      <w:ind w:firstLine="200"/>
      <w:jc w:val="center"/>
      <w:outlineLvl w:val="4"/>
    </w:pPr>
    <w:rPr>
      <w:rFonts w:ascii="宋体" w:eastAsia="宋体" w:hAnsi="宋体" w:cs="宋体"/>
      <w:b/>
      <w:bCs/>
      <w:color w:val="000000"/>
      <w:kern w:val="44"/>
      <w:sz w:val="32"/>
      <w:szCs w:val="32"/>
      <w:u w:color="000000"/>
    </w:rPr>
  </w:style>
  <w:style w:type="paragraph" w:customStyle="1" w:styleId="xl117">
    <w:name w:val="xl117"/>
    <w:basedOn w:val="a3"/>
    <w:qFormat/>
    <w:rsid w:val="00A76B5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4">
    <w:name w:val="自定义正文"/>
    <w:basedOn w:val="a3"/>
    <w:link w:val="CharChar"/>
    <w:qFormat/>
    <w:rsid w:val="00A76B5E"/>
    <w:pPr>
      <w:spacing w:afterLines="50" w:line="360" w:lineRule="auto"/>
      <w:ind w:firstLineChars="200" w:firstLine="200"/>
      <w:jc w:val="left"/>
    </w:pPr>
    <w:rPr>
      <w:rFonts w:asciiTheme="minorHAnsi" w:eastAsiaTheme="minorEastAsia" w:hAnsiTheme="minorHAnsi" w:cstheme="minorBidi"/>
      <w:sz w:val="24"/>
    </w:rPr>
  </w:style>
  <w:style w:type="paragraph" w:customStyle="1" w:styleId="18">
    <w:name w:val="无间隔1"/>
    <w:qFormat/>
    <w:rsid w:val="00A76B5E"/>
    <w:pPr>
      <w:widowControl w:val="0"/>
      <w:spacing w:beforeLines="0"/>
    </w:pPr>
    <w:rPr>
      <w:rFonts w:ascii="Calibri" w:eastAsia="宋体" w:hAnsi="Calibri" w:cs="Times New Roman"/>
      <w:szCs w:val="24"/>
    </w:rPr>
  </w:style>
  <w:style w:type="paragraph" w:customStyle="1" w:styleId="afff6">
    <w:name w:val="样式"/>
    <w:qFormat/>
    <w:rsid w:val="00A76B5E"/>
    <w:pPr>
      <w:widowControl w:val="0"/>
      <w:autoSpaceDE w:val="0"/>
      <w:autoSpaceDN w:val="0"/>
      <w:adjustRightInd w:val="0"/>
      <w:spacing w:beforeLines="0"/>
      <w:jc w:val="left"/>
    </w:pPr>
    <w:rPr>
      <w:rFonts w:ascii="宋体" w:eastAsia="宋体" w:hAnsi="宋体" w:cs="宋体"/>
      <w:kern w:val="0"/>
      <w:sz w:val="24"/>
      <w:szCs w:val="24"/>
    </w:rPr>
  </w:style>
  <w:style w:type="paragraph" w:customStyle="1" w:styleId="a2">
    <w:name w:val="表编号"/>
    <w:basedOn w:val="a3"/>
    <w:qFormat/>
    <w:rsid w:val="00A76B5E"/>
    <w:pPr>
      <w:numPr>
        <w:numId w:val="5"/>
      </w:numPr>
      <w:spacing w:line="360" w:lineRule="auto"/>
      <w:ind w:left="0" w:firstLine="0"/>
      <w:jc w:val="center"/>
    </w:pPr>
    <w:rPr>
      <w:rFonts w:ascii="Calibri" w:eastAsia="黑体" w:hAnsi="Calibri"/>
      <w:sz w:val="24"/>
    </w:rPr>
  </w:style>
  <w:style w:type="paragraph" w:customStyle="1" w:styleId="aff0">
    <w:name w:val="标准文本"/>
    <w:basedOn w:val="a3"/>
    <w:link w:val="CharChar0"/>
    <w:qFormat/>
    <w:rsid w:val="00A76B5E"/>
    <w:pPr>
      <w:spacing w:line="360" w:lineRule="auto"/>
      <w:ind w:firstLineChars="200" w:firstLine="480"/>
    </w:pPr>
    <w:rPr>
      <w:rFonts w:asciiTheme="minorHAnsi" w:eastAsiaTheme="minorEastAsia" w:hAnsiTheme="minorHAnsi" w:cstheme="minorBidi"/>
      <w:sz w:val="24"/>
      <w:szCs w:val="22"/>
    </w:rPr>
  </w:style>
  <w:style w:type="paragraph" w:customStyle="1" w:styleId="xl146">
    <w:name w:val="xl146"/>
    <w:basedOn w:val="a3"/>
    <w:qFormat/>
    <w:rsid w:val="00A76B5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afff7">
    <w:name w:val="图表"/>
    <w:basedOn w:val="a3"/>
    <w:qFormat/>
    <w:rsid w:val="00A76B5E"/>
    <w:pPr>
      <w:jc w:val="center"/>
    </w:pPr>
    <w:rPr>
      <w:rFonts w:ascii="Arial" w:hAnsi="Arial" w:cs="Arial"/>
      <w:bCs/>
      <w:color w:val="0070C0"/>
      <w:kern w:val="0"/>
      <w:sz w:val="20"/>
      <w:szCs w:val="20"/>
    </w:rPr>
  </w:style>
  <w:style w:type="paragraph" w:customStyle="1" w:styleId="xl132">
    <w:name w:val="xl132"/>
    <w:basedOn w:val="a3"/>
    <w:qFormat/>
    <w:rsid w:val="00A76B5E"/>
    <w:pPr>
      <w:widowControl/>
      <w:pBdr>
        <w:top w:val="single" w:sz="4" w:space="0" w:color="auto"/>
        <w:left w:val="single" w:sz="8"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paragraph" w:customStyle="1" w:styleId="TOC1">
    <w:name w:val="TOC 标题1"/>
    <w:next w:val="a3"/>
    <w:qFormat/>
    <w:rsid w:val="00A76B5E"/>
    <w:pPr>
      <w:keepNext/>
      <w:keepLines/>
      <w:spacing w:beforeLines="0" w:line="276" w:lineRule="auto"/>
      <w:ind w:firstLine="200"/>
    </w:pPr>
    <w:rPr>
      <w:rFonts w:ascii="Calibri Light" w:eastAsia="Times New Roman" w:hAnsi="Calibri Light" w:cs="Calibri Light"/>
      <w:b/>
      <w:bCs/>
      <w:color w:val="2E74B5"/>
      <w:kern w:val="0"/>
      <w:sz w:val="28"/>
      <w:szCs w:val="28"/>
      <w:u w:color="2E74B5"/>
    </w:rPr>
  </w:style>
  <w:style w:type="paragraph" w:customStyle="1" w:styleId="font6">
    <w:name w:val="font6"/>
    <w:basedOn w:val="a3"/>
    <w:qFormat/>
    <w:rsid w:val="00A76B5E"/>
    <w:pPr>
      <w:widowControl/>
      <w:spacing w:before="100" w:beforeAutospacing="1" w:after="100" w:afterAutospacing="1"/>
      <w:jc w:val="left"/>
    </w:pPr>
    <w:rPr>
      <w:rFonts w:ascii="宋体" w:hAnsi="宋体" w:cs="宋体"/>
      <w:color w:val="000000"/>
      <w:kern w:val="0"/>
      <w:sz w:val="28"/>
      <w:szCs w:val="28"/>
    </w:rPr>
  </w:style>
  <w:style w:type="paragraph" w:customStyle="1" w:styleId="xl149">
    <w:name w:val="xl149"/>
    <w:basedOn w:val="a3"/>
    <w:qFormat/>
    <w:rsid w:val="00A76B5E"/>
    <w:pPr>
      <w:widowControl/>
      <w:pBdr>
        <w:top w:val="single" w:sz="4" w:space="0" w:color="auto"/>
        <w:bottom w:val="single" w:sz="4" w:space="0" w:color="A6A6A6"/>
      </w:pBdr>
      <w:shd w:val="clear" w:color="000000" w:fill="FFFFFF"/>
      <w:spacing w:before="100" w:beforeAutospacing="1" w:after="100" w:afterAutospacing="1"/>
      <w:jc w:val="left"/>
    </w:pPr>
    <w:rPr>
      <w:rFonts w:ascii="微软雅黑" w:eastAsia="微软雅黑" w:hAnsi="微软雅黑" w:cs="宋体"/>
      <w:b/>
      <w:bCs/>
      <w:kern w:val="0"/>
      <w:sz w:val="20"/>
      <w:szCs w:val="20"/>
      <w:u w:color="000000"/>
    </w:rPr>
  </w:style>
  <w:style w:type="table" w:styleId="afff8">
    <w:name w:val="Table Grid"/>
    <w:basedOn w:val="a6"/>
    <w:uiPriority w:val="39"/>
    <w:rsid w:val="00A76B5E"/>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A76B5E"/>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afff9">
    <w:name w:val="表样式"/>
    <w:rsid w:val="00A76B5E"/>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无列表2"/>
    <w:next w:val="a7"/>
    <w:uiPriority w:val="99"/>
    <w:semiHidden/>
    <w:unhideWhenUsed/>
    <w:rsid w:val="00DE1AB4"/>
  </w:style>
  <w:style w:type="paragraph" w:customStyle="1" w:styleId="Style3">
    <w:name w:val="_Style 3"/>
    <w:basedOn w:val="a3"/>
    <w:uiPriority w:val="99"/>
    <w:qFormat/>
    <w:rsid w:val="00DE1AB4"/>
    <w:pPr>
      <w:ind w:firstLineChars="200" w:firstLine="420"/>
    </w:pPr>
    <w:rPr>
      <w:rFonts w:ascii="Calibri" w:hAnsi="Calibri"/>
    </w:rPr>
  </w:style>
  <w:style w:type="paragraph" w:styleId="51">
    <w:name w:val="List 5"/>
    <w:basedOn w:val="a3"/>
    <w:uiPriority w:val="99"/>
    <w:unhideWhenUsed/>
    <w:qFormat/>
    <w:rsid w:val="00DE1AB4"/>
    <w:pPr>
      <w:ind w:leftChars="800" w:left="100" w:hangingChars="200" w:hanging="200"/>
      <w:contextualSpacing/>
    </w:pPr>
    <w:rPr>
      <w:szCs w:val="20"/>
    </w:rPr>
  </w:style>
  <w:style w:type="table" w:customStyle="1" w:styleId="19">
    <w:name w:val="网格型1"/>
    <w:basedOn w:val="a6"/>
    <w:next w:val="afff8"/>
    <w:uiPriority w:val="59"/>
    <w:qFormat/>
    <w:rsid w:val="00DE1AB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DE1AB4"/>
    <w:rPr>
      <w:rFonts w:ascii="宋体" w:eastAsia="宋体" w:hAnsi="宋体" w:hint="eastAsia"/>
      <w:color w:val="000000"/>
      <w:sz w:val="22"/>
      <w:szCs w:val="22"/>
    </w:rPr>
  </w:style>
  <w:style w:type="character" w:customStyle="1" w:styleId="afffa">
    <w:name w:val="批注文字 字符"/>
    <w:uiPriority w:val="99"/>
    <w:semiHidden/>
    <w:qFormat/>
    <w:rsid w:val="00DE1AB4"/>
    <w:rPr>
      <w:kern w:val="2"/>
      <w:sz w:val="21"/>
      <w:szCs w:val="24"/>
    </w:rPr>
  </w:style>
  <w:style w:type="character" w:customStyle="1" w:styleId="afffb">
    <w:name w:val="批注框文本 字符"/>
    <w:uiPriority w:val="99"/>
    <w:semiHidden/>
    <w:qFormat/>
    <w:rsid w:val="00DE1AB4"/>
    <w:rPr>
      <w:kern w:val="2"/>
      <w:sz w:val="18"/>
      <w:szCs w:val="18"/>
    </w:rPr>
  </w:style>
  <w:style w:type="character" w:customStyle="1" w:styleId="afffc">
    <w:name w:val="批注主题 字符"/>
    <w:uiPriority w:val="99"/>
    <w:semiHidden/>
    <w:qFormat/>
    <w:rsid w:val="00DE1AB4"/>
    <w:rPr>
      <w:b/>
      <w:bCs/>
      <w:kern w:val="2"/>
      <w:sz w:val="21"/>
      <w:szCs w:val="24"/>
    </w:rPr>
  </w:style>
  <w:style w:type="character" w:customStyle="1" w:styleId="2b">
    <w:name w:val="正文文本缩进 2 字符"/>
    <w:uiPriority w:val="99"/>
    <w:qFormat/>
    <w:rsid w:val="00DE1AB4"/>
    <w:rPr>
      <w:kern w:val="2"/>
      <w:sz w:val="21"/>
      <w:szCs w:val="24"/>
    </w:rPr>
  </w:style>
  <w:style w:type="character" w:customStyle="1" w:styleId="afffd">
    <w:name w:val="页脚 字符"/>
    <w:uiPriority w:val="99"/>
    <w:qFormat/>
    <w:rsid w:val="00DE1AB4"/>
    <w:rPr>
      <w:rFonts w:ascii="Calibri" w:hAnsi="Calibri"/>
      <w:kern w:val="2"/>
      <w:sz w:val="18"/>
      <w:szCs w:val="18"/>
    </w:rPr>
  </w:style>
  <w:style w:type="character" w:customStyle="1" w:styleId="afffe">
    <w:name w:val="列表段落 字符"/>
    <w:link w:val="Style181"/>
    <w:uiPriority w:val="34"/>
    <w:qFormat/>
    <w:rsid w:val="00DE1AB4"/>
    <w:rPr>
      <w:szCs w:val="24"/>
    </w:rPr>
  </w:style>
  <w:style w:type="paragraph" w:customStyle="1" w:styleId="Style181">
    <w:name w:val="_Style 181"/>
    <w:basedOn w:val="a3"/>
    <w:next w:val="afe"/>
    <w:link w:val="afffe"/>
    <w:uiPriority w:val="34"/>
    <w:qFormat/>
    <w:rsid w:val="00DE1AB4"/>
    <w:pPr>
      <w:ind w:firstLineChars="200" w:firstLine="420"/>
    </w:pPr>
    <w:rPr>
      <w:rFonts w:asciiTheme="minorHAnsi" w:eastAsiaTheme="minorEastAsia" w:hAnsiTheme="minorHAnsi" w:cstheme="minorBidi"/>
    </w:rPr>
  </w:style>
  <w:style w:type="character" w:customStyle="1" w:styleId="1a">
    <w:name w:val="书籍标题1"/>
    <w:qFormat/>
    <w:rsid w:val="00DE1AB4"/>
    <w:rPr>
      <w:b/>
      <w:bCs/>
      <w:smallCaps/>
      <w:spacing w:val="5"/>
    </w:rPr>
  </w:style>
  <w:style w:type="character" w:customStyle="1" w:styleId="Char21">
    <w:name w:val="纯文本 Char2"/>
    <w:uiPriority w:val="99"/>
    <w:qFormat/>
    <w:rsid w:val="00DE1AB4"/>
    <w:rPr>
      <w:rFonts w:ascii="宋体" w:hAnsi="Courier New"/>
      <w:szCs w:val="21"/>
      <w:lang w:val="zh-CN"/>
    </w:rPr>
  </w:style>
  <w:style w:type="character" w:customStyle="1" w:styleId="affff">
    <w:name w:val="页眉 字符"/>
    <w:uiPriority w:val="99"/>
    <w:semiHidden/>
    <w:qFormat/>
    <w:rsid w:val="00DE1AB4"/>
    <w:rPr>
      <w:rFonts w:ascii="Calibri" w:hAnsi="Calibri"/>
      <w:kern w:val="2"/>
      <w:sz w:val="18"/>
      <w:szCs w:val="18"/>
    </w:rPr>
  </w:style>
  <w:style w:type="character" w:customStyle="1" w:styleId="42">
    <w:name w:val="标题 4 字符"/>
    <w:uiPriority w:val="9"/>
    <w:qFormat/>
    <w:rsid w:val="00DE1AB4"/>
    <w:rPr>
      <w:rFonts w:ascii="Cambria" w:eastAsia="宋体" w:hAnsi="Cambria" w:cs="Times New Roman"/>
      <w:b/>
      <w:bCs/>
      <w:kern w:val="2"/>
      <w:sz w:val="28"/>
      <w:szCs w:val="28"/>
    </w:rPr>
  </w:style>
  <w:style w:type="character" w:customStyle="1" w:styleId="2c">
    <w:name w:val="标题 2 字符"/>
    <w:uiPriority w:val="9"/>
    <w:rsid w:val="00DE1AB4"/>
    <w:rPr>
      <w:rFonts w:ascii="Cambria" w:eastAsia="宋体" w:hAnsi="Cambria" w:cs="Times New Roman"/>
      <w:b/>
      <w:bCs/>
      <w:kern w:val="2"/>
      <w:sz w:val="32"/>
      <w:szCs w:val="32"/>
    </w:rPr>
  </w:style>
  <w:style w:type="character" w:customStyle="1" w:styleId="36">
    <w:name w:val="标题 3 字符"/>
    <w:qFormat/>
    <w:rsid w:val="00DE1AB4"/>
    <w:rPr>
      <w:rFonts w:ascii="Times New Roman" w:eastAsia="宋体" w:hAnsi="Times New Roman" w:cs="Times New Roman"/>
      <w:b/>
      <w:sz w:val="30"/>
      <w:szCs w:val="20"/>
    </w:rPr>
  </w:style>
  <w:style w:type="character" w:customStyle="1" w:styleId="CharChar2">
    <w:name w:val="段 Char Char"/>
    <w:link w:val="affff0"/>
    <w:rsid w:val="00DE1AB4"/>
    <w:rPr>
      <w:rFonts w:ascii="宋体"/>
      <w:sz w:val="22"/>
    </w:rPr>
  </w:style>
  <w:style w:type="paragraph" w:customStyle="1" w:styleId="affff0">
    <w:name w:val="段"/>
    <w:next w:val="51"/>
    <w:link w:val="CharChar2"/>
    <w:qFormat/>
    <w:rsid w:val="00DE1AB4"/>
    <w:pPr>
      <w:tabs>
        <w:tab w:val="center" w:pos="4201"/>
        <w:tab w:val="right" w:leader="dot" w:pos="9298"/>
      </w:tabs>
      <w:autoSpaceDE w:val="0"/>
      <w:autoSpaceDN w:val="0"/>
      <w:spacing w:beforeLines="0"/>
      <w:ind w:firstLineChars="200" w:firstLine="200"/>
    </w:pPr>
    <w:rPr>
      <w:rFonts w:ascii="宋体"/>
      <w:sz w:val="22"/>
    </w:rPr>
  </w:style>
  <w:style w:type="character" w:customStyle="1" w:styleId="1b">
    <w:name w:val="标题 1 字符"/>
    <w:uiPriority w:val="9"/>
    <w:qFormat/>
    <w:rsid w:val="00DE1AB4"/>
    <w:rPr>
      <w:b/>
      <w:bCs/>
      <w:kern w:val="44"/>
      <w:sz w:val="32"/>
      <w:szCs w:val="44"/>
    </w:rPr>
  </w:style>
  <w:style w:type="paragraph" w:customStyle="1" w:styleId="a1">
    <w:name w:val="一级条标题"/>
    <w:next w:val="a3"/>
    <w:qFormat/>
    <w:rsid w:val="00DE1AB4"/>
    <w:pPr>
      <w:numPr>
        <w:ilvl w:val="1"/>
        <w:numId w:val="6"/>
      </w:numPr>
      <w:spacing w:beforeLines="50"/>
      <w:jc w:val="left"/>
      <w:outlineLvl w:val="2"/>
    </w:pPr>
    <w:rPr>
      <w:rFonts w:ascii="黑体" w:eastAsia="黑体" w:hAnsi="Calibri" w:cs="Times New Roman"/>
      <w:kern w:val="0"/>
      <w:szCs w:val="21"/>
    </w:rPr>
  </w:style>
  <w:style w:type="paragraph" w:customStyle="1" w:styleId="TOC2">
    <w:name w:val="TOC 标题2"/>
    <w:basedOn w:val="1"/>
    <w:next w:val="a3"/>
    <w:uiPriority w:val="39"/>
    <w:qFormat/>
    <w:rsid w:val="00DE1AB4"/>
    <w:pPr>
      <w:widowControl/>
      <w:spacing w:before="480" w:after="0" w:line="276" w:lineRule="auto"/>
      <w:jc w:val="left"/>
      <w:outlineLvl w:val="9"/>
    </w:pPr>
    <w:rPr>
      <w:rFonts w:ascii="Cambria" w:hAnsi="Cambria"/>
      <w:color w:val="365F91"/>
      <w:kern w:val="0"/>
      <w:sz w:val="28"/>
      <w:szCs w:val="28"/>
      <w:lang w:val="zh-CN"/>
    </w:rPr>
  </w:style>
  <w:style w:type="paragraph" w:customStyle="1" w:styleId="WPSOffice3">
    <w:name w:val="WPSOffice手动目录 3"/>
    <w:qFormat/>
    <w:rsid w:val="00DE1AB4"/>
    <w:pPr>
      <w:spacing w:beforeLines="0"/>
      <w:ind w:leftChars="400" w:left="400"/>
      <w:jc w:val="left"/>
    </w:pPr>
    <w:rPr>
      <w:rFonts w:ascii="Calibri" w:eastAsia="宋体" w:hAnsi="Calibri" w:cs="Times New Roman"/>
      <w:kern w:val="0"/>
      <w:sz w:val="20"/>
      <w:szCs w:val="20"/>
    </w:rPr>
  </w:style>
  <w:style w:type="paragraph" w:customStyle="1" w:styleId="1c">
    <w:name w:val="修订1"/>
    <w:semiHidden/>
    <w:qFormat/>
    <w:rsid w:val="00DE1AB4"/>
    <w:pPr>
      <w:spacing w:beforeLines="0"/>
      <w:jc w:val="left"/>
    </w:pPr>
    <w:rPr>
      <w:rFonts w:ascii="Calibri" w:eastAsia="宋体" w:hAnsi="Calibri" w:cs="Times New Roman"/>
      <w:szCs w:val="24"/>
    </w:rPr>
  </w:style>
  <w:style w:type="paragraph" w:customStyle="1" w:styleId="affff1">
    <w:name w:val="表 靠左"/>
    <w:basedOn w:val="a3"/>
    <w:qFormat/>
    <w:rsid w:val="00DE1AB4"/>
    <w:pPr>
      <w:jc w:val="left"/>
    </w:pPr>
    <w:rPr>
      <w:rFonts w:ascii="Calibri" w:hAnsi="Calibri"/>
      <w:szCs w:val="21"/>
    </w:rPr>
  </w:style>
  <w:style w:type="paragraph" w:customStyle="1" w:styleId="a0">
    <w:name w:val="章标题"/>
    <w:next w:val="a3"/>
    <w:qFormat/>
    <w:rsid w:val="00DE1AB4"/>
    <w:pPr>
      <w:numPr>
        <w:numId w:val="6"/>
      </w:numPr>
      <w:spacing w:beforeLines="100"/>
      <w:outlineLvl w:val="1"/>
    </w:pPr>
    <w:rPr>
      <w:rFonts w:ascii="黑体" w:eastAsia="黑体" w:hAnsi="Calibri" w:cs="Times New Roman"/>
      <w:kern w:val="0"/>
      <w:szCs w:val="20"/>
    </w:rPr>
  </w:style>
  <w:style w:type="paragraph" w:customStyle="1" w:styleId="WPSOffice2">
    <w:name w:val="WPSOffice手动目录 2"/>
    <w:qFormat/>
    <w:rsid w:val="00DE1AB4"/>
    <w:pPr>
      <w:spacing w:beforeLines="0"/>
      <w:ind w:leftChars="200" w:left="200"/>
      <w:jc w:val="left"/>
    </w:pPr>
    <w:rPr>
      <w:rFonts w:ascii="Calibri" w:eastAsia="宋体" w:hAnsi="Calibri" w:cs="Times New Roman"/>
      <w:kern w:val="0"/>
      <w:sz w:val="20"/>
      <w:szCs w:val="20"/>
    </w:rPr>
  </w:style>
  <w:style w:type="paragraph" w:customStyle="1" w:styleId="WPSOffice1">
    <w:name w:val="WPSOffice手动目录 1"/>
    <w:qFormat/>
    <w:rsid w:val="00DE1AB4"/>
    <w:pPr>
      <w:spacing w:beforeLines="0"/>
      <w:jc w:val="left"/>
    </w:pPr>
    <w:rPr>
      <w:rFonts w:ascii="Calibri" w:eastAsia="宋体" w:hAnsi="Calibri" w:cs="Times New Roman"/>
      <w:kern w:val="0"/>
      <w:sz w:val="20"/>
      <w:szCs w:val="20"/>
    </w:rPr>
  </w:style>
  <w:style w:type="paragraph" w:customStyle="1" w:styleId="NewNewNewNewNewNew">
    <w:name w:val="正文 New New New New New New"/>
    <w:qFormat/>
    <w:rsid w:val="00DE1AB4"/>
    <w:pPr>
      <w:widowControl w:val="0"/>
      <w:spacing w:beforeLines="0"/>
    </w:pPr>
    <w:rPr>
      <w:rFonts w:ascii="Calibri" w:eastAsia="宋体" w:hAnsi="Calibri" w:cs="Times New Roman"/>
      <w:szCs w:val="24"/>
    </w:rPr>
  </w:style>
  <w:style w:type="paragraph" w:customStyle="1" w:styleId="1d">
    <w:name w:val="列表段落1"/>
    <w:basedOn w:val="a3"/>
    <w:uiPriority w:val="34"/>
    <w:qFormat/>
    <w:rsid w:val="00DE1AB4"/>
    <w:pPr>
      <w:ind w:firstLineChars="200" w:firstLine="420"/>
    </w:pPr>
    <w:rPr>
      <w:rFonts w:ascii="Calibri" w:hAnsi="Calibri" w:cs="黑体"/>
      <w:szCs w:val="22"/>
    </w:rPr>
  </w:style>
  <w:style w:type="table" w:customStyle="1" w:styleId="1e">
    <w:name w:val="表样式1"/>
    <w:qFormat/>
    <w:rsid w:val="00DE1AB4"/>
    <w:pPr>
      <w:spacing w:beforeLines="0"/>
    </w:pPr>
    <w:rPr>
      <w:rFonts w:ascii="Calibri" w:eastAsia="宋体" w:hAnsi="Calibri"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DE1AB4"/>
    <w:pPr>
      <w:spacing w:beforeLines="0"/>
      <w:jc w:val="left"/>
    </w:pPr>
    <w:rPr>
      <w:rFonts w:ascii="Calibri" w:eastAsia="宋体" w:hAnsi="Calibri" w:cs="Times New Roman"/>
      <w:kern w:val="0"/>
      <w:sz w:val="20"/>
      <w:szCs w:val="20"/>
    </w:rPr>
    <w:tblPr>
      <w:tblCellMar>
        <w:top w:w="0" w:type="dxa"/>
        <w:left w:w="0" w:type="dxa"/>
        <w:bottom w:w="0" w:type="dxa"/>
        <w:right w:w="0" w:type="dxa"/>
      </w:tblCellMar>
    </w:tblPr>
  </w:style>
  <w:style w:type="numbering" w:customStyle="1" w:styleId="37">
    <w:name w:val="无列表3"/>
    <w:next w:val="a7"/>
    <w:uiPriority w:val="99"/>
    <w:semiHidden/>
    <w:unhideWhenUsed/>
    <w:rsid w:val="00A7450C"/>
  </w:style>
  <w:style w:type="character" w:styleId="HTML0">
    <w:name w:val="HTML Sample"/>
    <w:uiPriority w:val="99"/>
    <w:unhideWhenUsed/>
    <w:rsid w:val="00A7450C"/>
    <w:rPr>
      <w:rFonts w:ascii="Consolas" w:eastAsia="Consolas" w:hAnsi="Consolas" w:cs="Consolas" w:hint="default"/>
      <w:sz w:val="21"/>
      <w:szCs w:val="21"/>
    </w:rPr>
  </w:style>
  <w:style w:type="character" w:styleId="HTML1">
    <w:name w:val="HTML Keyboard"/>
    <w:uiPriority w:val="99"/>
    <w:unhideWhenUsed/>
    <w:rsid w:val="00A7450C"/>
    <w:rPr>
      <w:rFonts w:ascii="Consolas" w:eastAsia="Consolas" w:hAnsi="Consolas" w:cs="Consolas" w:hint="default"/>
      <w:sz w:val="21"/>
      <w:szCs w:val="21"/>
    </w:rPr>
  </w:style>
  <w:style w:type="character" w:styleId="HTML2">
    <w:name w:val="HTML Definition"/>
    <w:uiPriority w:val="99"/>
    <w:unhideWhenUsed/>
    <w:rsid w:val="00A7450C"/>
    <w:rPr>
      <w:i/>
    </w:rPr>
  </w:style>
  <w:style w:type="character" w:customStyle="1" w:styleId="affb">
    <w:name w:val="列出段落 字符"/>
    <w:link w:val="15"/>
    <w:uiPriority w:val="34"/>
    <w:qFormat/>
    <w:locked/>
    <w:rsid w:val="00A7450C"/>
    <w:rPr>
      <w:rFonts w:ascii="Calibri" w:eastAsia="宋体" w:hAnsi="Calibri" w:cs="Times New Roman"/>
      <w:szCs w:val="24"/>
    </w:rPr>
  </w:style>
  <w:style w:type="character" w:customStyle="1" w:styleId="content">
    <w:name w:val="content"/>
    <w:basedOn w:val="a5"/>
    <w:rsid w:val="00A7450C"/>
  </w:style>
  <w:style w:type="character" w:customStyle="1" w:styleId="last-child8">
    <w:name w:val="last-child8"/>
    <w:basedOn w:val="a5"/>
    <w:rsid w:val="00A7450C"/>
  </w:style>
  <w:style w:type="character" w:customStyle="1" w:styleId="last-child7">
    <w:name w:val="last-child7"/>
    <w:basedOn w:val="a5"/>
    <w:rsid w:val="00A7450C"/>
  </w:style>
  <w:style w:type="character" w:customStyle="1" w:styleId="current1">
    <w:name w:val="current1"/>
    <w:rsid w:val="00A7450C"/>
    <w:rPr>
      <w:color w:val="00C1DE"/>
    </w:rPr>
  </w:style>
  <w:style w:type="character" w:customStyle="1" w:styleId="label">
    <w:name w:val="label"/>
    <w:basedOn w:val="a5"/>
    <w:rsid w:val="00A7450C"/>
  </w:style>
  <w:style w:type="character" w:customStyle="1" w:styleId="headline-content4">
    <w:name w:val="headline-content4"/>
    <w:basedOn w:val="a5"/>
    <w:rsid w:val="00A7450C"/>
  </w:style>
  <w:style w:type="character" w:customStyle="1" w:styleId="ant-select-tree-switcher">
    <w:name w:val="ant-select-tree-switcher"/>
    <w:rsid w:val="00A7450C"/>
  </w:style>
  <w:style w:type="character" w:customStyle="1" w:styleId="first-child7">
    <w:name w:val="first-child7"/>
    <w:basedOn w:val="a5"/>
    <w:rsid w:val="00A7450C"/>
  </w:style>
  <w:style w:type="character" w:customStyle="1" w:styleId="HTMLChar1">
    <w:name w:val="HTML 预设格式 Char1"/>
    <w:link w:val="HTML3"/>
    <w:uiPriority w:val="99"/>
    <w:locked/>
    <w:rsid w:val="00A7450C"/>
    <w:rPr>
      <w:rFonts w:ascii="宋体" w:hAnsi="宋体" w:cs="宋体"/>
      <w:sz w:val="24"/>
      <w:szCs w:val="24"/>
    </w:rPr>
  </w:style>
  <w:style w:type="character" w:customStyle="1" w:styleId="Char22">
    <w:name w:val="页眉 Char2"/>
    <w:uiPriority w:val="99"/>
    <w:semiHidden/>
    <w:locked/>
    <w:rsid w:val="00A7450C"/>
    <w:rPr>
      <w:rFonts w:ascii="Times New Roman" w:hAnsi="Times New Roman"/>
      <w:kern w:val="2"/>
      <w:sz w:val="18"/>
      <w:szCs w:val="18"/>
    </w:rPr>
  </w:style>
  <w:style w:type="character" w:customStyle="1" w:styleId="Char23">
    <w:name w:val="标题 Char2"/>
    <w:uiPriority w:val="10"/>
    <w:locked/>
    <w:rsid w:val="00A7450C"/>
    <w:rPr>
      <w:rFonts w:ascii="Cambria" w:hAnsi="Cambria"/>
      <w:b/>
      <w:bCs/>
      <w:kern w:val="2"/>
      <w:sz w:val="32"/>
      <w:szCs w:val="32"/>
    </w:rPr>
  </w:style>
  <w:style w:type="character" w:customStyle="1" w:styleId="change-camera-place">
    <w:name w:val="change-camera-place"/>
    <w:rsid w:val="00A7450C"/>
    <w:rPr>
      <w:color w:val="3177FD"/>
    </w:rPr>
  </w:style>
  <w:style w:type="character" w:customStyle="1" w:styleId="tag-type1">
    <w:name w:val="tag-type1"/>
    <w:rsid w:val="00A7450C"/>
    <w:rPr>
      <w:i w:val="0"/>
      <w:color w:val="FFFFFF"/>
      <w:sz w:val="18"/>
      <w:szCs w:val="18"/>
      <w:shd w:val="clear" w:color="auto" w:fill="317FFD"/>
    </w:rPr>
  </w:style>
  <w:style w:type="character" w:customStyle="1" w:styleId="Char1e">
    <w:name w:val="文档结构图 Char1"/>
    <w:uiPriority w:val="99"/>
    <w:locked/>
    <w:rsid w:val="00A7450C"/>
    <w:rPr>
      <w:rFonts w:ascii="宋体"/>
      <w:kern w:val="2"/>
      <w:sz w:val="18"/>
      <w:szCs w:val="18"/>
    </w:rPr>
  </w:style>
  <w:style w:type="character" w:customStyle="1" w:styleId="ant-tree-iconele">
    <w:name w:val="ant-tree-iconele"/>
    <w:rsid w:val="00A7450C"/>
  </w:style>
  <w:style w:type="character" w:customStyle="1" w:styleId="all-fit-info">
    <w:name w:val="all-fit-info"/>
    <w:rsid w:val="00A7450C"/>
    <w:rPr>
      <w:color w:val="939393"/>
    </w:rPr>
  </w:style>
  <w:style w:type="character" w:customStyle="1" w:styleId="info-label">
    <w:name w:val="info-label"/>
    <w:rsid w:val="00A7450C"/>
    <w:rPr>
      <w:b/>
    </w:rPr>
  </w:style>
  <w:style w:type="character" w:customStyle="1" w:styleId="info-content">
    <w:name w:val="info-content"/>
    <w:rsid w:val="00A7450C"/>
    <w:rPr>
      <w:color w:val="808080"/>
    </w:rPr>
  </w:style>
  <w:style w:type="character" w:customStyle="1" w:styleId="font151">
    <w:name w:val="font151"/>
    <w:qFormat/>
    <w:rsid w:val="00A7450C"/>
    <w:rPr>
      <w:rFonts w:ascii="宋体" w:eastAsia="宋体" w:hAnsi="宋体" w:cs="宋体" w:hint="eastAsia"/>
      <w:strike w:val="0"/>
      <w:dstrike w:val="0"/>
      <w:color w:val="7030A0"/>
      <w:sz w:val="20"/>
      <w:szCs w:val="20"/>
      <w:u w:val="none"/>
    </w:rPr>
  </w:style>
  <w:style w:type="character" w:customStyle="1" w:styleId="last-of-type">
    <w:name w:val="last-of-type"/>
    <w:rsid w:val="00A7450C"/>
    <w:rPr>
      <w:color w:val="FF4A44"/>
      <w:sz w:val="27"/>
      <w:szCs w:val="27"/>
    </w:rPr>
  </w:style>
  <w:style w:type="character" w:customStyle="1" w:styleId="tag-type">
    <w:name w:val="tag-type"/>
    <w:rsid w:val="00A7450C"/>
    <w:rPr>
      <w:i w:val="0"/>
      <w:color w:val="FFFFFF"/>
      <w:sz w:val="18"/>
      <w:szCs w:val="18"/>
      <w:shd w:val="clear" w:color="auto" w:fill="317FFD"/>
    </w:rPr>
  </w:style>
  <w:style w:type="character" w:customStyle="1" w:styleId="ant-tree-switcher">
    <w:name w:val="ant-tree-switcher"/>
    <w:rsid w:val="00A7450C"/>
  </w:style>
  <w:style w:type="character" w:customStyle="1" w:styleId="last-child6">
    <w:name w:val="last-child6"/>
    <w:basedOn w:val="a5"/>
    <w:rsid w:val="00A7450C"/>
  </w:style>
  <w:style w:type="character" w:customStyle="1" w:styleId="HTMLChar">
    <w:name w:val="HTML 预设格式 Char"/>
    <w:qFormat/>
    <w:rsid w:val="00A7450C"/>
    <w:rPr>
      <w:rFonts w:ascii="Courier New" w:hAnsi="Courier New" w:cs="Courier New"/>
      <w:kern w:val="2"/>
    </w:rPr>
  </w:style>
  <w:style w:type="character" w:customStyle="1" w:styleId="temp1">
    <w:name w:val="temp1"/>
    <w:rsid w:val="00A7450C"/>
    <w:rPr>
      <w:color w:val="939393"/>
    </w:rPr>
  </w:style>
  <w:style w:type="character" w:customStyle="1" w:styleId="ant-tree-iconloading">
    <w:name w:val="ant-tree-icon_loading"/>
    <w:rsid w:val="00A7450C"/>
    <w:rPr>
      <w:shd w:val="clear" w:color="auto" w:fill="FFFFFF"/>
    </w:rPr>
  </w:style>
  <w:style w:type="character" w:customStyle="1" w:styleId="ant-select-tree-iconele">
    <w:name w:val="ant-select-tree-iconele"/>
    <w:rsid w:val="00A7450C"/>
  </w:style>
  <w:style w:type="character" w:customStyle="1" w:styleId="-1Char">
    <w:name w:val="彩色列表 - 强调文字颜色 1 Char"/>
    <w:link w:val="-11"/>
    <w:uiPriority w:val="34"/>
    <w:locked/>
    <w:rsid w:val="00A7450C"/>
    <w:rPr>
      <w:szCs w:val="24"/>
    </w:rPr>
  </w:style>
  <w:style w:type="character" w:customStyle="1" w:styleId="current">
    <w:name w:val="current"/>
    <w:rsid w:val="00A7450C"/>
    <w:rPr>
      <w:color w:val="00C1DE"/>
    </w:rPr>
  </w:style>
  <w:style w:type="character" w:customStyle="1" w:styleId="font81">
    <w:name w:val="font81"/>
    <w:qFormat/>
    <w:rsid w:val="00A7450C"/>
    <w:rPr>
      <w:rFonts w:ascii="宋体" w:eastAsia="宋体" w:hAnsi="宋体" w:cs="宋体" w:hint="eastAsia"/>
      <w:strike w:val="0"/>
      <w:dstrike w:val="0"/>
      <w:color w:val="000000"/>
      <w:sz w:val="20"/>
      <w:szCs w:val="20"/>
      <w:u w:val="none"/>
    </w:rPr>
  </w:style>
  <w:style w:type="character" w:customStyle="1" w:styleId="ant-radio">
    <w:name w:val="ant-radio+*"/>
    <w:rsid w:val="00A7450C"/>
  </w:style>
  <w:style w:type="character" w:customStyle="1" w:styleId="sh141">
    <w:name w:val="sh141"/>
    <w:rsid w:val="00A7450C"/>
    <w:rPr>
      <w:b w:val="0"/>
      <w:bCs w:val="0"/>
      <w:color w:val="2B2B2B"/>
      <w:sz w:val="12"/>
      <w:szCs w:val="12"/>
    </w:rPr>
  </w:style>
  <w:style w:type="character" w:customStyle="1" w:styleId="ant-select-tree-checkbox">
    <w:name w:val="ant-select-tree-checkbox"/>
    <w:basedOn w:val="a5"/>
    <w:rsid w:val="00A7450C"/>
  </w:style>
  <w:style w:type="character" w:customStyle="1" w:styleId="ant-tree-checkbox2">
    <w:name w:val="ant-tree-checkbox2"/>
    <w:basedOn w:val="a5"/>
    <w:rsid w:val="00A7450C"/>
  </w:style>
  <w:style w:type="character" w:customStyle="1" w:styleId="ant-badge-status-dot2">
    <w:name w:val="ant-badge-status-dot2"/>
    <w:rsid w:val="00A7450C"/>
    <w:rPr>
      <w:shd w:val="clear" w:color="auto" w:fill="FFFFFF"/>
    </w:rPr>
  </w:style>
  <w:style w:type="character" w:customStyle="1" w:styleId="temp">
    <w:name w:val="temp"/>
    <w:basedOn w:val="a5"/>
    <w:rsid w:val="00A7450C"/>
  </w:style>
  <w:style w:type="character" w:customStyle="1" w:styleId="temp2">
    <w:name w:val="temp2"/>
    <w:rsid w:val="00A7450C"/>
    <w:rPr>
      <w:color w:val="939393"/>
    </w:rPr>
  </w:style>
  <w:style w:type="character" w:customStyle="1" w:styleId="3Char2">
    <w:name w:val="正文文本缩进 3 Char2"/>
    <w:basedOn w:val="a5"/>
    <w:uiPriority w:val="99"/>
    <w:semiHidden/>
    <w:rsid w:val="00A7450C"/>
    <w:rPr>
      <w:kern w:val="2"/>
      <w:sz w:val="16"/>
      <w:szCs w:val="16"/>
    </w:rPr>
  </w:style>
  <w:style w:type="character" w:customStyle="1" w:styleId="Char30">
    <w:name w:val="批注文字 Char3"/>
    <w:basedOn w:val="a5"/>
    <w:semiHidden/>
    <w:rsid w:val="00A7450C"/>
    <w:rPr>
      <w:kern w:val="2"/>
      <w:sz w:val="21"/>
      <w:szCs w:val="24"/>
    </w:rPr>
  </w:style>
  <w:style w:type="character" w:customStyle="1" w:styleId="Char24">
    <w:name w:val="批注主题 Char2"/>
    <w:basedOn w:val="Char30"/>
    <w:uiPriority w:val="99"/>
    <w:semiHidden/>
    <w:rsid w:val="00A7450C"/>
    <w:rPr>
      <w:b/>
      <w:bCs/>
    </w:rPr>
  </w:style>
  <w:style w:type="character" w:customStyle="1" w:styleId="Char25">
    <w:name w:val="日期 Char2"/>
    <w:basedOn w:val="a5"/>
    <w:uiPriority w:val="99"/>
    <w:semiHidden/>
    <w:rsid w:val="00A7450C"/>
    <w:rPr>
      <w:kern w:val="2"/>
      <w:sz w:val="21"/>
      <w:szCs w:val="24"/>
    </w:rPr>
  </w:style>
  <w:style w:type="character" w:customStyle="1" w:styleId="3Char20">
    <w:name w:val="正文文本 3 Char2"/>
    <w:basedOn w:val="a5"/>
    <w:uiPriority w:val="99"/>
    <w:semiHidden/>
    <w:rsid w:val="00A7450C"/>
    <w:rPr>
      <w:kern w:val="2"/>
      <w:sz w:val="16"/>
      <w:szCs w:val="16"/>
    </w:rPr>
  </w:style>
  <w:style w:type="character" w:customStyle="1" w:styleId="2Char21">
    <w:name w:val="正文文本 2 Char2"/>
    <w:basedOn w:val="a5"/>
    <w:uiPriority w:val="99"/>
    <w:semiHidden/>
    <w:rsid w:val="00A7450C"/>
    <w:rPr>
      <w:kern w:val="2"/>
      <w:sz w:val="21"/>
      <w:szCs w:val="24"/>
    </w:rPr>
  </w:style>
  <w:style w:type="character" w:customStyle="1" w:styleId="Char26">
    <w:name w:val="尾注文本 Char2"/>
    <w:basedOn w:val="a5"/>
    <w:uiPriority w:val="99"/>
    <w:semiHidden/>
    <w:rsid w:val="00A7450C"/>
    <w:rPr>
      <w:kern w:val="2"/>
      <w:sz w:val="21"/>
      <w:szCs w:val="24"/>
    </w:rPr>
  </w:style>
  <w:style w:type="character" w:customStyle="1" w:styleId="Char27">
    <w:name w:val="正文文本缩进 Char2"/>
    <w:basedOn w:val="a5"/>
    <w:uiPriority w:val="99"/>
    <w:semiHidden/>
    <w:rsid w:val="00A7450C"/>
    <w:rPr>
      <w:kern w:val="2"/>
      <w:sz w:val="21"/>
      <w:szCs w:val="24"/>
    </w:rPr>
  </w:style>
  <w:style w:type="character" w:customStyle="1" w:styleId="Char29">
    <w:name w:val="脚注文本 Char2"/>
    <w:basedOn w:val="a5"/>
    <w:uiPriority w:val="99"/>
    <w:semiHidden/>
    <w:rsid w:val="00A7450C"/>
    <w:rPr>
      <w:kern w:val="2"/>
      <w:sz w:val="18"/>
      <w:szCs w:val="18"/>
    </w:rPr>
  </w:style>
  <w:style w:type="character" w:customStyle="1" w:styleId="Char2a">
    <w:name w:val="批注框文本 Char2"/>
    <w:basedOn w:val="a5"/>
    <w:uiPriority w:val="99"/>
    <w:semiHidden/>
    <w:rsid w:val="00A7450C"/>
    <w:rPr>
      <w:kern w:val="2"/>
      <w:sz w:val="18"/>
      <w:szCs w:val="18"/>
    </w:rPr>
  </w:style>
  <w:style w:type="character" w:customStyle="1" w:styleId="Char31">
    <w:name w:val="标题 Char3"/>
    <w:basedOn w:val="a5"/>
    <w:uiPriority w:val="10"/>
    <w:rsid w:val="00A7450C"/>
    <w:rPr>
      <w:rFonts w:asciiTheme="majorHAnsi" w:hAnsiTheme="majorHAnsi" w:cstheme="majorBidi"/>
      <w:b/>
      <w:bCs/>
      <w:kern w:val="2"/>
      <w:sz w:val="32"/>
      <w:szCs w:val="32"/>
    </w:rPr>
  </w:style>
  <w:style w:type="character" w:customStyle="1" w:styleId="Char2b">
    <w:name w:val="文档结构图 Char2"/>
    <w:basedOn w:val="a5"/>
    <w:uiPriority w:val="99"/>
    <w:semiHidden/>
    <w:rsid w:val="00A7450C"/>
    <w:rPr>
      <w:rFonts w:ascii="宋体"/>
      <w:kern w:val="2"/>
      <w:sz w:val="18"/>
      <w:szCs w:val="18"/>
    </w:rPr>
  </w:style>
  <w:style w:type="character" w:customStyle="1" w:styleId="Char2c">
    <w:name w:val="页脚 Char2"/>
    <w:basedOn w:val="a5"/>
    <w:uiPriority w:val="99"/>
    <w:semiHidden/>
    <w:rsid w:val="00A7450C"/>
    <w:rPr>
      <w:kern w:val="2"/>
      <w:sz w:val="18"/>
      <w:szCs w:val="18"/>
    </w:rPr>
  </w:style>
  <w:style w:type="character" w:customStyle="1" w:styleId="Char32">
    <w:name w:val="纯文本 Char3"/>
    <w:basedOn w:val="a5"/>
    <w:uiPriority w:val="99"/>
    <w:semiHidden/>
    <w:rsid w:val="00A7450C"/>
    <w:rPr>
      <w:rFonts w:ascii="宋体" w:hAnsi="Courier New" w:cs="Courier New"/>
      <w:kern w:val="2"/>
      <w:sz w:val="21"/>
      <w:szCs w:val="21"/>
    </w:rPr>
  </w:style>
  <w:style w:type="paragraph" w:styleId="HTML3">
    <w:name w:val="HTML Preformatted"/>
    <w:basedOn w:val="a3"/>
    <w:link w:val="HTMLChar1"/>
    <w:unhideWhenUsed/>
    <w:rsid w:val="00A745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2">
    <w:name w:val="HTML 预设格式 Char2"/>
    <w:basedOn w:val="a5"/>
    <w:link w:val="HTML3"/>
    <w:uiPriority w:val="99"/>
    <w:semiHidden/>
    <w:rsid w:val="00A7450C"/>
    <w:rPr>
      <w:rFonts w:ascii="Courier New" w:eastAsia="宋体" w:hAnsi="Courier New" w:cs="Courier New"/>
      <w:sz w:val="20"/>
      <w:szCs w:val="20"/>
    </w:rPr>
  </w:style>
  <w:style w:type="character" w:customStyle="1" w:styleId="Char33">
    <w:name w:val="页眉 Char3"/>
    <w:basedOn w:val="a5"/>
    <w:uiPriority w:val="99"/>
    <w:semiHidden/>
    <w:rsid w:val="00A7450C"/>
    <w:rPr>
      <w:kern w:val="2"/>
      <w:sz w:val="18"/>
      <w:szCs w:val="18"/>
    </w:rPr>
  </w:style>
  <w:style w:type="paragraph" w:customStyle="1" w:styleId="MediumGrid21">
    <w:name w:val="Medium Grid 21"/>
    <w:uiPriority w:val="99"/>
    <w:qFormat/>
    <w:rsid w:val="00A7450C"/>
    <w:pPr>
      <w:widowControl w:val="0"/>
      <w:spacing w:beforeLines="0"/>
    </w:pPr>
    <w:rPr>
      <w:rFonts w:ascii="Times New Roman" w:eastAsia="宋体" w:hAnsi="Times New Roman" w:cs="Times New Roman"/>
    </w:rPr>
  </w:style>
  <w:style w:type="paragraph" w:customStyle="1" w:styleId="CharCharCharCharCharCharChar">
    <w:name w:val="Char Char Char Char Char Char Char"/>
    <w:basedOn w:val="a3"/>
    <w:qFormat/>
    <w:rsid w:val="00A7450C"/>
  </w:style>
  <w:style w:type="paragraph" w:customStyle="1" w:styleId="affff2">
    <w:name w:val="表"/>
    <w:basedOn w:val="a3"/>
    <w:uiPriority w:val="99"/>
    <w:qFormat/>
    <w:rsid w:val="00A7450C"/>
    <w:pPr>
      <w:spacing w:line="600" w:lineRule="exact"/>
      <w:jc w:val="center"/>
    </w:pPr>
    <w:rPr>
      <w:rFonts w:ascii="Calibri" w:eastAsia="仿宋" w:hAnsi="Calibri"/>
      <w:szCs w:val="22"/>
    </w:rPr>
  </w:style>
  <w:style w:type="paragraph" w:customStyle="1" w:styleId="1f">
    <w:name w:val="纯文本1"/>
    <w:basedOn w:val="a3"/>
    <w:uiPriority w:val="99"/>
    <w:qFormat/>
    <w:rsid w:val="00A7450C"/>
    <w:pPr>
      <w:suppressAutoHyphens/>
    </w:pPr>
    <w:rPr>
      <w:rFonts w:ascii="宋体" w:hAnsi="宋体" w:cs="Courier New"/>
      <w:szCs w:val="21"/>
      <w:lang w:eastAsia="ar-SA"/>
    </w:rPr>
  </w:style>
  <w:style w:type="paragraph" w:customStyle="1" w:styleId="-11">
    <w:name w:val="彩色列表 - 强调文字颜色 11"/>
    <w:basedOn w:val="a3"/>
    <w:link w:val="-1Char"/>
    <w:qFormat/>
    <w:rsid w:val="00A7450C"/>
    <w:pPr>
      <w:ind w:firstLineChars="200" w:firstLine="420"/>
    </w:pPr>
    <w:rPr>
      <w:rFonts w:asciiTheme="minorHAnsi" w:eastAsiaTheme="minorEastAsia" w:hAnsiTheme="minorHAnsi" w:cstheme="minorBidi"/>
    </w:rPr>
  </w:style>
  <w:style w:type="paragraph" w:customStyle="1" w:styleId="1f0">
    <w:name w:val="正文1"/>
    <w:uiPriority w:val="99"/>
    <w:qFormat/>
    <w:rsid w:val="00A7450C"/>
    <w:pPr>
      <w:spacing w:beforeLines="0"/>
    </w:pPr>
    <w:rPr>
      <w:rFonts w:ascii="Times New Roman" w:eastAsia="宋体" w:hAnsi="Times New Roman" w:cs="Times New Roman"/>
      <w:kern w:val="0"/>
      <w:sz w:val="20"/>
      <w:szCs w:val="20"/>
    </w:rPr>
  </w:style>
  <w:style w:type="paragraph" w:customStyle="1" w:styleId="-110">
    <w:name w:val="彩色底纹 - 强调文字颜色 11"/>
    <w:uiPriority w:val="99"/>
    <w:semiHidden/>
    <w:qFormat/>
    <w:rsid w:val="00A7450C"/>
    <w:pPr>
      <w:spacing w:beforeLines="0"/>
      <w:jc w:val="left"/>
    </w:pPr>
    <w:rPr>
      <w:rFonts w:ascii="Times New Roman" w:eastAsia="宋体" w:hAnsi="Times New Roman" w:cs="Times New Roman"/>
      <w:szCs w:val="24"/>
    </w:rPr>
  </w:style>
  <w:style w:type="paragraph" w:customStyle="1" w:styleId="2d">
    <w:name w:val="纯文本2"/>
    <w:basedOn w:val="a3"/>
    <w:rsid w:val="00A7450C"/>
    <w:rPr>
      <w:rFonts w:ascii="宋体" w:hAnsi="Courier New" w:cs="Century"/>
      <w:szCs w:val="21"/>
    </w:rPr>
  </w:style>
  <w:style w:type="paragraph" w:customStyle="1" w:styleId="Style1">
    <w:name w:val="_Style 1"/>
    <w:basedOn w:val="a3"/>
    <w:uiPriority w:val="34"/>
    <w:qFormat/>
    <w:rsid w:val="00A7450C"/>
    <w:pPr>
      <w:ind w:firstLineChars="200" w:firstLine="420"/>
    </w:pPr>
  </w:style>
  <w:style w:type="table" w:customStyle="1" w:styleId="2e">
    <w:name w:val="网格型2"/>
    <w:basedOn w:val="a6"/>
    <w:next w:val="afff8"/>
    <w:rsid w:val="00A7450C"/>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7"/>
    <w:uiPriority w:val="99"/>
    <w:semiHidden/>
    <w:unhideWhenUsed/>
    <w:rsid w:val="002A38BF"/>
  </w:style>
  <w:style w:type="table" w:customStyle="1" w:styleId="38">
    <w:name w:val="网格型3"/>
    <w:basedOn w:val="a6"/>
    <w:next w:val="afff8"/>
    <w:qFormat/>
    <w:rsid w:val="002A38BF"/>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2A38BF"/>
    <w:rPr>
      <w:kern w:val="2"/>
      <w:sz w:val="21"/>
    </w:rPr>
  </w:style>
  <w:style w:type="numbering" w:styleId="111111">
    <w:name w:val="Outline List 2"/>
    <w:basedOn w:val="a7"/>
    <w:rsid w:val="002A38BF"/>
    <w:pPr>
      <w:numPr>
        <w:numId w:val="12"/>
      </w:numPr>
    </w:pPr>
  </w:style>
  <w:style w:type="numbering" w:customStyle="1" w:styleId="1111111223">
    <w:name w:val="1 / 1.1 / 1.1.1(缩进)1223"/>
    <w:basedOn w:val="a7"/>
    <w:next w:val="1111110"/>
    <w:rsid w:val="002A38BF"/>
  </w:style>
  <w:style w:type="numbering" w:styleId="1111110">
    <w:name w:val="Outline List 1"/>
    <w:basedOn w:val="a7"/>
    <w:semiHidden/>
    <w:unhideWhenUsed/>
    <w:rsid w:val="002A38BF"/>
    <w:pPr>
      <w:numPr>
        <w:numId w:val="13"/>
      </w:numPr>
    </w:pPr>
  </w:style>
  <w:style w:type="paragraph" w:customStyle="1" w:styleId="44">
    <w:name w:val="列出段落4"/>
    <w:basedOn w:val="a3"/>
    <w:rsid w:val="002A38BF"/>
    <w:pPr>
      <w:ind w:firstLineChars="200" w:firstLine="420"/>
    </w:pPr>
    <w:rPr>
      <w:rFonts w:ascii="Calibri" w:hAnsi="Calibri" w:cs="黑体"/>
      <w:szCs w:val="22"/>
    </w:rPr>
  </w:style>
  <w:style w:type="character" w:customStyle="1" w:styleId="CharChar110">
    <w:name w:val="Char Char11"/>
    <w:rsid w:val="002A38BF"/>
    <w:rPr>
      <w:rFonts w:ascii="宋体" w:eastAsia="宋体" w:hAnsi="Courier New" w:cs="Courier New"/>
      <w:szCs w:val="21"/>
    </w:rPr>
  </w:style>
  <w:style w:type="table" w:customStyle="1" w:styleId="TableNormal12">
    <w:name w:val="Table Normal12"/>
    <w:rsid w:val="002A38BF"/>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
    <w:name w:val="已导入的样式“4”"/>
    <w:rsid w:val="002A38BF"/>
    <w:pPr>
      <w:numPr>
        <w:numId w:val="14"/>
      </w:numPr>
    </w:pPr>
  </w:style>
  <w:style w:type="table" w:customStyle="1" w:styleId="2f">
    <w:name w:val="表样式2"/>
    <w:rsid w:val="002A38BF"/>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2">
    <w:name w:val="Char"/>
    <w:basedOn w:val="aff4"/>
    <w:autoRedefine/>
    <w:semiHidden/>
    <w:rsid w:val="002A38BF"/>
    <w:pPr>
      <w:shd w:val="clear" w:color="auto" w:fill="000080"/>
      <w:spacing w:line="240" w:lineRule="auto"/>
      <w:ind w:firstLineChars="0" w:firstLine="0"/>
    </w:pPr>
    <w:rPr>
      <w:rFonts w:ascii="Tahoma" w:hAnsi="Tahoma" w:cs="Tahoma"/>
      <w:kern w:val="0"/>
      <w:szCs w:val="24"/>
    </w:rPr>
  </w:style>
  <w:style w:type="paragraph" w:customStyle="1" w:styleId="Body1">
    <w:name w:val="Body1!"/>
    <w:basedOn w:val="a3"/>
    <w:rsid w:val="002A38BF"/>
    <w:pPr>
      <w:widowControl/>
      <w:tabs>
        <w:tab w:val="left" w:pos="1247"/>
      </w:tabs>
      <w:spacing w:before="120" w:line="360" w:lineRule="auto"/>
      <w:ind w:leftChars="100" w:left="200" w:rightChars="100" w:right="200" w:firstLineChars="200" w:firstLine="200"/>
      <w:jc w:val="left"/>
    </w:pPr>
    <w:rPr>
      <w:rFonts w:ascii="Arial" w:hAnsi="Arial"/>
      <w:kern w:val="0"/>
      <w:sz w:val="24"/>
      <w:szCs w:val="21"/>
    </w:rPr>
  </w:style>
  <w:style w:type="character" w:customStyle="1" w:styleId="2CharChar">
    <w:name w:val="正文文本缩进 2 Char Char"/>
    <w:rsid w:val="002A38BF"/>
    <w:rPr>
      <w:rFonts w:eastAsia="宋体"/>
      <w:sz w:val="32"/>
      <w:lang w:bidi="ar-SA"/>
    </w:rPr>
  </w:style>
  <w:style w:type="character" w:customStyle="1" w:styleId="CharChar19">
    <w:name w:val="Char Char19"/>
    <w:rsid w:val="002A38BF"/>
    <w:rPr>
      <w:rFonts w:ascii="Arial" w:eastAsia="黑体" w:hAnsi="Arial"/>
      <w:b/>
      <w:kern w:val="2"/>
      <w:sz w:val="24"/>
      <w:szCs w:val="24"/>
      <w:lang w:val="en-US" w:eastAsia="zh-CN" w:bidi="ar-SA"/>
    </w:rPr>
  </w:style>
  <w:style w:type="character" w:customStyle="1" w:styleId="CharChar3">
    <w:name w:val="普通文字 Char Char3"/>
    <w:aliases w:val="普通文字 Char Char Char2,正 文 1 Char2,纯文本 Char Char Char3,普通文字1 Char2,普通文字2 Char2,普通文字3 Char2,普通文字4 Char2,普通文字5 Char2,普通文字6 Char2,普通文字11 Char2,普通文字21 Char2,普通文字31 Char2,普通文字41 Char2,普通文字7 Char2,纯文本 Char1 Char Char Char1,纯文本 Char Char1 Char2"/>
    <w:qFormat/>
    <w:rsid w:val="002A38BF"/>
    <w:rPr>
      <w:rFonts w:ascii="宋体" w:eastAsia="宋体" w:hAnsi="Courier New"/>
      <w:kern w:val="2"/>
      <w:sz w:val="21"/>
      <w:lang w:val="en-US" w:eastAsia="zh-CN" w:bidi="ar-SA"/>
    </w:rPr>
  </w:style>
  <w:style w:type="character" w:customStyle="1" w:styleId="title">
    <w:name w:val="title"/>
    <w:basedOn w:val="a5"/>
    <w:rsid w:val="002A38BF"/>
  </w:style>
  <w:style w:type="paragraph" w:customStyle="1" w:styleId="110">
    <w:name w:val="11"/>
    <w:basedOn w:val="a3"/>
    <w:qFormat/>
    <w:rsid w:val="002A38BF"/>
    <w:pPr>
      <w:adjustRightInd w:val="0"/>
      <w:spacing w:line="360" w:lineRule="auto"/>
      <w:ind w:firstLineChars="200" w:firstLine="420"/>
      <w:textAlignment w:val="baseline"/>
    </w:pPr>
    <w:rPr>
      <w:rFonts w:ascii="Arial" w:hAnsi="Arial" w:cs="宋体"/>
      <w:color w:val="000000"/>
      <w:kern w:val="0"/>
    </w:rPr>
  </w:style>
  <w:style w:type="paragraph" w:customStyle="1" w:styleId="xl63">
    <w:name w:val="xl63"/>
    <w:basedOn w:val="a3"/>
    <w:rsid w:val="002A38BF"/>
    <w:pPr>
      <w:widowControl/>
      <w:spacing w:before="100" w:beforeAutospacing="1" w:after="100" w:afterAutospacing="1"/>
      <w:jc w:val="center"/>
    </w:pPr>
    <w:rPr>
      <w:rFonts w:ascii="宋体" w:hAnsi="宋体" w:cs="宋体"/>
      <w:kern w:val="0"/>
      <w:sz w:val="24"/>
    </w:rPr>
  </w:style>
  <w:style w:type="paragraph" w:customStyle="1" w:styleId="xl64">
    <w:name w:val="xl64"/>
    <w:basedOn w:val="a3"/>
    <w:rsid w:val="002A38BF"/>
    <w:pPr>
      <w:widowControl/>
      <w:spacing w:before="100" w:beforeAutospacing="1" w:after="100" w:afterAutospacing="1"/>
      <w:jc w:val="center"/>
    </w:pPr>
    <w:rPr>
      <w:rFonts w:ascii="宋体" w:hAnsi="宋体" w:cs="宋体"/>
      <w:kern w:val="0"/>
      <w:sz w:val="24"/>
    </w:rPr>
  </w:style>
  <w:style w:type="paragraph" w:customStyle="1" w:styleId="xl78">
    <w:name w:val="xl78"/>
    <w:basedOn w:val="a3"/>
    <w:rsid w:val="002A38BF"/>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3"/>
    <w:rsid w:val="002A38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numbering" w:customStyle="1" w:styleId="1111111">
    <w:name w:val="1 / 1.1 / 1.1.11"/>
    <w:basedOn w:val="a7"/>
    <w:next w:val="111111"/>
    <w:rsid w:val="002A38BF"/>
  </w:style>
  <w:style w:type="numbering" w:customStyle="1" w:styleId="11111110">
    <w:name w:val="1 / 1.1 / 1.1.1(缩进)1"/>
    <w:basedOn w:val="a7"/>
    <w:next w:val="1111110"/>
    <w:semiHidden/>
    <w:unhideWhenUsed/>
    <w:rsid w:val="002A38BF"/>
  </w:style>
  <w:style w:type="numbering" w:customStyle="1" w:styleId="410">
    <w:name w:val="已导入的样式“4”1"/>
    <w:rsid w:val="002A38BF"/>
  </w:style>
  <w:style w:type="paragraph" w:customStyle="1" w:styleId="CharCharCharCharCharCharChar1">
    <w:name w:val="Char Char Char Char Char Char Char1"/>
    <w:basedOn w:val="a3"/>
    <w:rsid w:val="002A38BF"/>
  </w:style>
  <w:style w:type="numbering" w:customStyle="1" w:styleId="52">
    <w:name w:val="无列表5"/>
    <w:next w:val="a7"/>
    <w:uiPriority w:val="99"/>
    <w:semiHidden/>
    <w:unhideWhenUsed/>
    <w:rsid w:val="00B40404"/>
  </w:style>
  <w:style w:type="table" w:customStyle="1" w:styleId="45">
    <w:name w:val="网格型4"/>
    <w:basedOn w:val="a6"/>
    <w:next w:val="afff8"/>
    <w:qFormat/>
    <w:rsid w:val="00B40404"/>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7"/>
    <w:next w:val="111111"/>
    <w:rsid w:val="00B40404"/>
  </w:style>
  <w:style w:type="numbering" w:customStyle="1" w:styleId="11111112231">
    <w:name w:val="1 / 1.1 / 1.1.1(缩进)12231"/>
    <w:basedOn w:val="a7"/>
    <w:next w:val="1111110"/>
    <w:rsid w:val="00B40404"/>
  </w:style>
  <w:style w:type="numbering" w:customStyle="1" w:styleId="11111120">
    <w:name w:val="1 / 1.1 / 1.1.1(缩进)2"/>
    <w:basedOn w:val="a7"/>
    <w:next w:val="1111110"/>
    <w:semiHidden/>
    <w:unhideWhenUsed/>
    <w:rsid w:val="00B40404"/>
  </w:style>
  <w:style w:type="paragraph" w:customStyle="1" w:styleId="53">
    <w:name w:val="列出段落5"/>
    <w:basedOn w:val="a3"/>
    <w:rsid w:val="00B40404"/>
    <w:pPr>
      <w:ind w:firstLineChars="200" w:firstLine="420"/>
    </w:pPr>
    <w:rPr>
      <w:rFonts w:ascii="Calibri" w:hAnsi="Calibri" w:cs="黑体"/>
      <w:szCs w:val="22"/>
    </w:rPr>
  </w:style>
  <w:style w:type="character" w:customStyle="1" w:styleId="CharChar111">
    <w:name w:val="Char Char11"/>
    <w:rsid w:val="00B40404"/>
    <w:rPr>
      <w:rFonts w:ascii="宋体" w:eastAsia="宋体" w:hAnsi="Courier New" w:cs="Courier New"/>
      <w:szCs w:val="21"/>
    </w:rPr>
  </w:style>
  <w:style w:type="table" w:customStyle="1" w:styleId="TableNormal13">
    <w:name w:val="Table Normal13"/>
    <w:rsid w:val="00B40404"/>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20">
    <w:name w:val="已导入的样式“4”2"/>
    <w:rsid w:val="00B40404"/>
  </w:style>
  <w:style w:type="table" w:customStyle="1" w:styleId="39">
    <w:name w:val="表样式3"/>
    <w:rsid w:val="00B40404"/>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3">
    <w:name w:val="Char"/>
    <w:basedOn w:val="aff4"/>
    <w:autoRedefine/>
    <w:semiHidden/>
    <w:rsid w:val="00B40404"/>
    <w:pPr>
      <w:shd w:val="clear" w:color="auto" w:fill="000080"/>
      <w:spacing w:line="240" w:lineRule="auto"/>
      <w:ind w:firstLineChars="0" w:firstLine="0"/>
    </w:pPr>
    <w:rPr>
      <w:rFonts w:ascii="Tahoma" w:hAnsi="Tahoma" w:cs="Tahoma"/>
      <w:kern w:val="0"/>
      <w:szCs w:val="24"/>
    </w:rPr>
  </w:style>
  <w:style w:type="character" w:customStyle="1" w:styleId="CharChar190">
    <w:name w:val="Char Char19"/>
    <w:rsid w:val="00B40404"/>
    <w:rPr>
      <w:rFonts w:ascii="Arial" w:eastAsia="黑体" w:hAnsi="Arial"/>
      <w:b/>
      <w:kern w:val="2"/>
      <w:sz w:val="24"/>
      <w:szCs w:val="24"/>
      <w:lang w:val="en-US" w:eastAsia="zh-CN" w:bidi="ar-SA"/>
    </w:rPr>
  </w:style>
  <w:style w:type="numbering" w:customStyle="1" w:styleId="11111111">
    <w:name w:val="1 / 1.1 / 1.1.111"/>
    <w:basedOn w:val="a7"/>
    <w:next w:val="111111"/>
    <w:rsid w:val="00B40404"/>
  </w:style>
  <w:style w:type="numbering" w:customStyle="1" w:styleId="111111110">
    <w:name w:val="1 / 1.1 / 1.1.1(缩进)11"/>
    <w:basedOn w:val="a7"/>
    <w:next w:val="1111110"/>
    <w:semiHidden/>
    <w:unhideWhenUsed/>
    <w:rsid w:val="00B40404"/>
  </w:style>
  <w:style w:type="numbering" w:customStyle="1" w:styleId="411">
    <w:name w:val="已导入的样式“4”11"/>
    <w:rsid w:val="00B40404"/>
  </w:style>
  <w:style w:type="numbering" w:customStyle="1" w:styleId="62">
    <w:name w:val="无列表6"/>
    <w:next w:val="a7"/>
    <w:uiPriority w:val="99"/>
    <w:semiHidden/>
    <w:unhideWhenUsed/>
    <w:rsid w:val="002E77E7"/>
  </w:style>
  <w:style w:type="table" w:customStyle="1" w:styleId="54">
    <w:name w:val="网格型5"/>
    <w:basedOn w:val="a6"/>
    <w:next w:val="afff8"/>
    <w:qFormat/>
    <w:rsid w:val="002E77E7"/>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2E77E7"/>
  </w:style>
  <w:style w:type="numbering" w:customStyle="1" w:styleId="11111112232">
    <w:name w:val="1 / 1.1 / 1.1.1(缩进)12232"/>
    <w:basedOn w:val="a7"/>
    <w:next w:val="1111110"/>
    <w:rsid w:val="002E77E7"/>
  </w:style>
  <w:style w:type="numbering" w:customStyle="1" w:styleId="11111130">
    <w:name w:val="1 / 1.1 / 1.1.1(缩进)3"/>
    <w:basedOn w:val="a7"/>
    <w:next w:val="1111110"/>
    <w:semiHidden/>
    <w:unhideWhenUsed/>
    <w:rsid w:val="002E77E7"/>
  </w:style>
  <w:style w:type="paragraph" w:customStyle="1" w:styleId="63">
    <w:name w:val="列出段落6"/>
    <w:basedOn w:val="a3"/>
    <w:rsid w:val="002E77E7"/>
    <w:pPr>
      <w:ind w:firstLineChars="200" w:firstLine="420"/>
    </w:pPr>
    <w:rPr>
      <w:rFonts w:ascii="Calibri" w:hAnsi="Calibri" w:cs="黑体"/>
      <w:szCs w:val="22"/>
    </w:rPr>
  </w:style>
  <w:style w:type="character" w:customStyle="1" w:styleId="CharChar112">
    <w:name w:val="Char Char11"/>
    <w:rsid w:val="002E77E7"/>
    <w:rPr>
      <w:rFonts w:ascii="宋体" w:eastAsia="宋体" w:hAnsi="Courier New" w:cs="Courier New"/>
      <w:szCs w:val="21"/>
    </w:rPr>
  </w:style>
  <w:style w:type="table" w:customStyle="1" w:styleId="TableNormal14">
    <w:name w:val="Table Normal14"/>
    <w:rsid w:val="002E77E7"/>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30">
    <w:name w:val="已导入的样式“4”3"/>
    <w:rsid w:val="002E77E7"/>
  </w:style>
  <w:style w:type="table" w:customStyle="1" w:styleId="46">
    <w:name w:val="表样式4"/>
    <w:rsid w:val="002E77E7"/>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4">
    <w:name w:val="Char"/>
    <w:basedOn w:val="aff4"/>
    <w:autoRedefine/>
    <w:semiHidden/>
    <w:rsid w:val="002E77E7"/>
    <w:pPr>
      <w:shd w:val="clear" w:color="auto" w:fill="000080"/>
      <w:spacing w:line="240" w:lineRule="auto"/>
      <w:ind w:firstLineChars="0" w:firstLine="0"/>
    </w:pPr>
    <w:rPr>
      <w:rFonts w:ascii="Tahoma" w:hAnsi="Tahoma" w:cs="Tahoma"/>
      <w:kern w:val="0"/>
      <w:szCs w:val="24"/>
    </w:rPr>
  </w:style>
  <w:style w:type="character" w:customStyle="1" w:styleId="CharChar191">
    <w:name w:val="Char Char19"/>
    <w:rsid w:val="002E77E7"/>
    <w:rPr>
      <w:rFonts w:ascii="Arial" w:eastAsia="黑体" w:hAnsi="Arial"/>
      <w:b/>
      <w:kern w:val="2"/>
      <w:sz w:val="24"/>
      <w:szCs w:val="24"/>
      <w:lang w:val="en-US" w:eastAsia="zh-CN" w:bidi="ar-SA"/>
    </w:rPr>
  </w:style>
  <w:style w:type="numbering" w:customStyle="1" w:styleId="11111112">
    <w:name w:val="1 / 1.1 / 1.1.112"/>
    <w:basedOn w:val="a7"/>
    <w:next w:val="111111"/>
    <w:rsid w:val="002E77E7"/>
  </w:style>
  <w:style w:type="numbering" w:customStyle="1" w:styleId="111111120">
    <w:name w:val="1 / 1.1 / 1.1.1(缩进)12"/>
    <w:basedOn w:val="a7"/>
    <w:next w:val="1111110"/>
    <w:semiHidden/>
    <w:unhideWhenUsed/>
    <w:rsid w:val="002E77E7"/>
  </w:style>
  <w:style w:type="numbering" w:customStyle="1" w:styleId="412">
    <w:name w:val="已导入的样式“4”12"/>
    <w:rsid w:val="002E77E7"/>
  </w:style>
  <w:style w:type="numbering" w:customStyle="1" w:styleId="71">
    <w:name w:val="无列表7"/>
    <w:next w:val="a7"/>
    <w:uiPriority w:val="99"/>
    <w:semiHidden/>
    <w:unhideWhenUsed/>
    <w:rsid w:val="00D52733"/>
  </w:style>
  <w:style w:type="table" w:customStyle="1" w:styleId="64">
    <w:name w:val="网格型6"/>
    <w:basedOn w:val="a6"/>
    <w:next w:val="afff8"/>
    <w:qFormat/>
    <w:rsid w:val="00D52733"/>
    <w:pPr>
      <w:widowControl w:val="0"/>
      <w:spacing w:beforeLines="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7"/>
    <w:next w:val="111111"/>
    <w:rsid w:val="00D52733"/>
    <w:pPr>
      <w:numPr>
        <w:numId w:val="5"/>
      </w:numPr>
    </w:pPr>
  </w:style>
  <w:style w:type="numbering" w:customStyle="1" w:styleId="11111112233">
    <w:name w:val="1 / 1.1 / 1.1.1(缩进)12233"/>
    <w:basedOn w:val="a7"/>
    <w:next w:val="1111110"/>
    <w:rsid w:val="00D52733"/>
  </w:style>
  <w:style w:type="numbering" w:customStyle="1" w:styleId="11111140">
    <w:name w:val="1 / 1.1 / 1.1.1(缩进)4"/>
    <w:basedOn w:val="a7"/>
    <w:next w:val="1111110"/>
    <w:semiHidden/>
    <w:unhideWhenUsed/>
    <w:rsid w:val="00D52733"/>
    <w:pPr>
      <w:numPr>
        <w:numId w:val="8"/>
      </w:numPr>
    </w:pPr>
  </w:style>
  <w:style w:type="paragraph" w:customStyle="1" w:styleId="ListParagraph">
    <w:name w:val="List Paragraph"/>
    <w:basedOn w:val="a3"/>
    <w:rsid w:val="00D52733"/>
    <w:pPr>
      <w:ind w:firstLineChars="200" w:firstLine="420"/>
    </w:pPr>
    <w:rPr>
      <w:rFonts w:ascii="Calibri" w:hAnsi="Calibri" w:cs="黑体"/>
      <w:szCs w:val="22"/>
    </w:rPr>
  </w:style>
  <w:style w:type="character" w:customStyle="1" w:styleId="CharChar113">
    <w:name w:val=" Char Char11"/>
    <w:rsid w:val="00D52733"/>
    <w:rPr>
      <w:rFonts w:ascii="宋体" w:eastAsia="宋体" w:hAnsi="Courier New" w:cs="Courier New"/>
      <w:szCs w:val="21"/>
    </w:rPr>
  </w:style>
  <w:style w:type="table" w:customStyle="1" w:styleId="TableNormal15">
    <w:name w:val="Table Normal15"/>
    <w:rsid w:val="00D52733"/>
    <w:pPr>
      <w:spacing w:beforeLines="0"/>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numbering" w:customStyle="1" w:styleId="440">
    <w:name w:val="已导入的样式“4”4"/>
    <w:rsid w:val="00D52733"/>
    <w:pPr>
      <w:numPr>
        <w:numId w:val="9"/>
      </w:numPr>
    </w:pPr>
  </w:style>
  <w:style w:type="table" w:customStyle="1" w:styleId="55">
    <w:name w:val="表样式5"/>
    <w:rsid w:val="00D52733"/>
    <w:pPr>
      <w:spacing w:beforeLines="0"/>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5">
    <w:name w:val=" Char"/>
    <w:basedOn w:val="aff4"/>
    <w:autoRedefine/>
    <w:semiHidden/>
    <w:rsid w:val="00D52733"/>
    <w:pPr>
      <w:shd w:val="clear" w:color="auto" w:fill="000080"/>
      <w:spacing w:line="240" w:lineRule="auto"/>
      <w:ind w:firstLineChars="0" w:firstLine="0"/>
    </w:pPr>
    <w:rPr>
      <w:rFonts w:ascii="Tahoma" w:hAnsi="Tahoma" w:cs="Tahoma"/>
      <w:kern w:val="0"/>
      <w:szCs w:val="24"/>
    </w:rPr>
  </w:style>
  <w:style w:type="character" w:customStyle="1" w:styleId="CharChar192">
    <w:name w:val=" Char Char19"/>
    <w:rsid w:val="00D52733"/>
    <w:rPr>
      <w:rFonts w:ascii="Arial" w:eastAsia="黑体" w:hAnsi="Arial"/>
      <w:b/>
      <w:kern w:val="2"/>
      <w:sz w:val="24"/>
      <w:szCs w:val="24"/>
      <w:lang w:val="en-US" w:eastAsia="zh-CN" w:bidi="ar-SA"/>
    </w:rPr>
  </w:style>
  <w:style w:type="numbering" w:customStyle="1" w:styleId="11111113">
    <w:name w:val="1 / 1.1 / 1.1.113"/>
    <w:basedOn w:val="a7"/>
    <w:next w:val="111111"/>
    <w:rsid w:val="00D52733"/>
    <w:pPr>
      <w:numPr>
        <w:numId w:val="5"/>
      </w:numPr>
    </w:pPr>
  </w:style>
  <w:style w:type="numbering" w:customStyle="1" w:styleId="111111130">
    <w:name w:val="1 / 1.1 / 1.1.1(缩进)13"/>
    <w:basedOn w:val="a7"/>
    <w:next w:val="1111110"/>
    <w:semiHidden/>
    <w:unhideWhenUsed/>
    <w:rsid w:val="00D52733"/>
    <w:pPr>
      <w:numPr>
        <w:numId w:val="8"/>
      </w:numPr>
    </w:pPr>
  </w:style>
  <w:style w:type="numbering" w:customStyle="1" w:styleId="413">
    <w:name w:val="已导入的样式“4”13"/>
    <w:rsid w:val="00D52733"/>
    <w:pPr>
      <w:numPr>
        <w:numId w:val="9"/>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2006</Words>
  <Characters>11439</Characters>
  <Application>Microsoft Office Word</Application>
  <DocSecurity>0</DocSecurity>
  <Lines>95</Lines>
  <Paragraphs>26</Paragraphs>
  <ScaleCrop>false</ScaleCrop>
  <Company/>
  <LinksUpToDate>false</LinksUpToDate>
  <CharactersWithSpaces>13419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2019-06-27T07:31:00Z</dcterms:created>
  <dcterms:modified xsi:type="dcterms:W3CDTF">2021-03-18T07:31:00Z</dcterms:modified>
</cp:coreProperties>
</file>