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DD3BB2" w:rsidRDefault="00DD3BB2" w:rsidP="00DD3BB2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DD3BB2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崂应3040型 油烟直读检测仪</w:t>
      </w:r>
    </w:p>
    <w:p w:rsidR="004A48CF" w:rsidRDefault="001E5D39" w:rsidP="001E5D39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0768" behindDoc="0" locked="0" layoutInCell="1" allowOverlap="1" wp14:anchorId="0CCAE10A" wp14:editId="67BF3D19">
            <wp:simplePos x="0" y="0"/>
            <wp:positionH relativeFrom="margin">
              <wp:posOffset>662940</wp:posOffset>
            </wp:positionH>
            <wp:positionV relativeFrom="margin">
              <wp:posOffset>836295</wp:posOffset>
            </wp:positionV>
            <wp:extent cx="4603115" cy="224663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20D 副本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1" b="10846"/>
                    <a:stretch/>
                  </pic:blipFill>
                  <pic:spPr bwMode="auto">
                    <a:xfrm>
                      <a:off x="0" y="0"/>
                      <a:ext cx="460311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37" w:rsidRPr="00163D37" w:rsidRDefault="00163D37" w:rsidP="00163D37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本仪器主要用于检测烟道、烟囱中的油烟排放浓度。性能稳定、操作方便、小型便携、流量稳定，可在现场直接测试油烟相关数据，大大降低了劳动强度。</w:t>
      </w:r>
    </w:p>
    <w:p w:rsidR="00163D37" w:rsidRPr="00163D37" w:rsidRDefault="00163D37" w:rsidP="00163D37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 xml:space="preserve">   适用于固定污染源中的油烟浓度测量，以及烟气的温度、动压、静压等工参数测量，用以评价有组织排放的油烟的浓度。</w:t>
      </w:r>
    </w:p>
    <w:p w:rsidR="00FF07D0" w:rsidRPr="00163D37" w:rsidRDefault="00FF07D0" w:rsidP="00163D37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EA152E" w:rsidRDefault="00083754" w:rsidP="00EA152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 w:rsidRPr="00EA152E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9F4DBF" w:rsidRPr="009F4DBF" w:rsidRDefault="009F4DBF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9F4DBF">
        <w:rPr>
          <w:rFonts w:ascii="微软雅黑" w:eastAsia="微软雅黑" w:hAnsi="微软雅黑" w:hint="eastAsia"/>
          <w:noProof/>
          <w:sz w:val="22"/>
        </w:rPr>
        <w:t>GB</w:t>
      </w:r>
      <w:r w:rsidR="00163D37">
        <w:rPr>
          <w:rFonts w:ascii="微软雅黑" w:eastAsia="微软雅黑" w:hAnsi="微软雅黑" w:hint="eastAsia"/>
          <w:noProof/>
          <w:sz w:val="22"/>
        </w:rPr>
        <w:t>/T</w:t>
      </w:r>
      <w:r w:rsidR="00163D37" w:rsidRPr="009F4DBF">
        <w:rPr>
          <w:rFonts w:ascii="微软雅黑" w:eastAsia="微软雅黑" w:hAnsi="微软雅黑" w:hint="eastAsia"/>
          <w:noProof/>
          <w:sz w:val="22"/>
        </w:rPr>
        <w:t xml:space="preserve"> </w:t>
      </w:r>
      <w:r w:rsidR="00163D37">
        <w:rPr>
          <w:rFonts w:ascii="微软雅黑" w:eastAsia="微软雅黑" w:hAnsi="微软雅黑" w:hint="eastAsia"/>
          <w:noProof/>
          <w:sz w:val="22"/>
        </w:rPr>
        <w:t xml:space="preserve">16157-1996    </w:t>
      </w:r>
      <w:r w:rsidRPr="009F4DBF">
        <w:rPr>
          <w:rFonts w:ascii="微软雅黑" w:eastAsia="微软雅黑" w:hAnsi="微软雅黑" w:hint="eastAsia"/>
          <w:noProof/>
          <w:sz w:val="22"/>
        </w:rPr>
        <w:t>固定污染源排气中颗粒物测定与气态污染物采样方法</w:t>
      </w:r>
    </w:p>
    <w:p w:rsidR="009F4DBF" w:rsidRPr="009F4DBF" w:rsidRDefault="009F4DBF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9F4DBF">
        <w:rPr>
          <w:rFonts w:ascii="微软雅黑" w:eastAsia="微软雅黑" w:hAnsi="微软雅黑" w:hint="eastAsia"/>
          <w:noProof/>
          <w:sz w:val="22"/>
        </w:rPr>
        <w:t>GB</w:t>
      </w:r>
      <w:r w:rsidR="00163D37">
        <w:rPr>
          <w:rFonts w:ascii="微软雅黑" w:eastAsia="微软雅黑" w:hAnsi="微软雅黑" w:hint="eastAsia"/>
          <w:noProof/>
          <w:sz w:val="22"/>
        </w:rPr>
        <w:t xml:space="preserve"> </w:t>
      </w:r>
      <w:r w:rsidRPr="009F4DBF">
        <w:rPr>
          <w:rFonts w:ascii="微软雅黑" w:eastAsia="微软雅黑" w:hAnsi="微软雅黑" w:hint="eastAsia"/>
          <w:noProof/>
          <w:sz w:val="22"/>
        </w:rPr>
        <w:t>18483-2001       饮食业油烟排放标准</w:t>
      </w:r>
    </w:p>
    <w:p w:rsidR="009F4DBF" w:rsidRPr="009F4DBF" w:rsidRDefault="00FF40F0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HJ/T</w:t>
      </w:r>
      <w:r w:rsidR="00163D37">
        <w:rPr>
          <w:rFonts w:ascii="微软雅黑" w:eastAsia="微软雅黑" w:hAnsi="微软雅黑" w:hint="eastAsia"/>
          <w:noProof/>
          <w:sz w:val="22"/>
        </w:rPr>
        <w:t xml:space="preserve"> </w:t>
      </w:r>
      <w:r>
        <w:rPr>
          <w:rFonts w:ascii="微软雅黑" w:eastAsia="微软雅黑" w:hAnsi="微软雅黑" w:hint="eastAsia"/>
          <w:noProof/>
          <w:sz w:val="22"/>
        </w:rPr>
        <w:t xml:space="preserve">48-1999         </w:t>
      </w:r>
      <w:r w:rsidR="009F4DBF" w:rsidRPr="009F4DBF">
        <w:rPr>
          <w:rFonts w:ascii="微软雅黑" w:eastAsia="微软雅黑" w:hAnsi="微软雅黑" w:hint="eastAsia"/>
          <w:noProof/>
          <w:sz w:val="22"/>
        </w:rPr>
        <w:t>烟尘采样器技术条件</w:t>
      </w:r>
    </w:p>
    <w:p w:rsidR="009F4DBF" w:rsidRPr="009F4DBF" w:rsidRDefault="009F4DBF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9F4DBF">
        <w:rPr>
          <w:rFonts w:ascii="微软雅黑" w:eastAsia="微软雅黑" w:hAnsi="微软雅黑" w:hint="eastAsia"/>
          <w:noProof/>
          <w:sz w:val="22"/>
        </w:rPr>
        <w:t>JJG 680-2007         烟尘采样器检定规程</w:t>
      </w:r>
    </w:p>
    <w:p w:rsidR="00C3508B" w:rsidRDefault="009F4DBF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9F4DBF">
        <w:rPr>
          <w:rFonts w:ascii="微软雅黑" w:eastAsia="微软雅黑" w:hAnsi="微软雅黑" w:hint="eastAsia"/>
          <w:noProof/>
          <w:sz w:val="22"/>
        </w:rPr>
        <w:t>JJG 518-1998         皮托管检定规程</w:t>
      </w:r>
    </w:p>
    <w:p w:rsidR="00AA0413" w:rsidRDefault="00C3508B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3508B">
        <w:rPr>
          <w:rFonts w:ascii="微软雅黑" w:eastAsia="微软雅黑" w:hAnsi="微软雅黑"/>
          <w:noProof/>
          <w:sz w:val="22"/>
        </w:rPr>
        <w:t xml:space="preserve">SZDB/Z 254-2017 </w:t>
      </w:r>
      <w:r w:rsidR="004438AD">
        <w:rPr>
          <w:rFonts w:ascii="微软雅黑" w:eastAsia="微软雅黑" w:hAnsi="微软雅黑" w:hint="eastAsia"/>
          <w:noProof/>
          <w:sz w:val="22"/>
        </w:rPr>
        <w:t xml:space="preserve">    </w:t>
      </w:r>
      <w:r w:rsidRPr="00C3508B">
        <w:rPr>
          <w:rFonts w:ascii="微软雅黑" w:eastAsia="微软雅黑" w:hAnsi="微软雅黑"/>
          <w:noProof/>
          <w:sz w:val="22"/>
        </w:rPr>
        <w:t>饮食业油烟排放控制规范</w:t>
      </w:r>
    </w:p>
    <w:p w:rsidR="00163D37" w:rsidRDefault="00163D37" w:rsidP="009F4DBF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DB11/ 1488-2018     餐饮业大气污染物排放标准</w:t>
      </w:r>
    </w:p>
    <w:p w:rsidR="009F4DBF" w:rsidRPr="00D354F1" w:rsidRDefault="009F4DBF" w:rsidP="009F4DBF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327294" w:rsidRPr="00EC7AC3" w:rsidRDefault="00083754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EC7AC3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采用激光散射法实时监测烟道、烟囱中的油烟排放浓度，全自动测量，检测精度高，数据重复性好，免去繁琐的人工</w:t>
      </w:r>
      <w:r>
        <w:rPr>
          <w:rFonts w:ascii="微软雅黑" w:eastAsia="微软雅黑" w:hAnsi="微软雅黑" w:hint="eastAsia"/>
          <w:noProof/>
          <w:sz w:val="22"/>
        </w:rPr>
        <w:t>采样和分析步骤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取样管全程加热，可有效减少油烟冷凝及吸附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主气</w:t>
      </w:r>
      <w:r>
        <w:rPr>
          <w:rFonts w:ascii="微软雅黑" w:eastAsia="微软雅黑" w:hAnsi="微软雅黑" w:hint="eastAsia"/>
          <w:noProof/>
          <w:sz w:val="22"/>
        </w:rPr>
        <w:t>路采用聚四氟乙烯管，并可轻松实现管路更换，有效减少被测气体吸附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烟温、含湿量及其他工况参数实时测量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油烟传感器模块化设计，无需拆机，即可实现传感器更换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lastRenderedPageBreak/>
        <w:t>使用高分辨率</w:t>
      </w:r>
      <w:r>
        <w:rPr>
          <w:rFonts w:ascii="微软雅黑" w:eastAsia="微软雅黑" w:hAnsi="微软雅黑" w:hint="eastAsia"/>
          <w:noProof/>
          <w:sz w:val="22"/>
        </w:rPr>
        <w:t>触摸屏、灵敏度高、界面直观，操作简单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大容量数据存储，最大可存储8000</w:t>
      </w:r>
      <w:r>
        <w:rPr>
          <w:rFonts w:ascii="微软雅黑" w:eastAsia="微软雅黑" w:hAnsi="微软雅黑" w:hint="eastAsia"/>
          <w:noProof/>
          <w:sz w:val="22"/>
        </w:rPr>
        <w:t>组文件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内置锂电池，并具有独立电池仓，方便更换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内置电子标签，可配备智能无线扫描仪，实现出入库等智能化维护管理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支持交直流供电，电源适配器具有供电及充电双功能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选用蓝牙高速低噪音</w:t>
      </w:r>
      <w:r>
        <w:rPr>
          <w:rFonts w:ascii="微软雅黑" w:eastAsia="微软雅黑" w:hAnsi="微软雅黑" w:hint="eastAsia"/>
          <w:noProof/>
          <w:sz w:val="22"/>
        </w:rPr>
        <w:t>微型热敏打印机，支持无线蓝牙和有线打印双模式，轻松掌握实时数据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提供USB接口，可将</w:t>
      </w:r>
      <w:r>
        <w:rPr>
          <w:rFonts w:ascii="微软雅黑" w:eastAsia="微软雅黑" w:hAnsi="微软雅黑" w:hint="eastAsia"/>
          <w:noProof/>
          <w:sz w:val="22"/>
        </w:rPr>
        <w:t>数据文件导出，同时支持仪器软件升级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具有可拆卸透明滤芯观察窗，方便滤芯更换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可更换皮托管设计，有效降低维护成本</w:t>
      </w:r>
    </w:p>
    <w:p w:rsidR="00163D37" w:rsidRPr="00163D37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支持单次采样和连续采样</w:t>
      </w:r>
      <w:r>
        <w:rPr>
          <w:rFonts w:ascii="微软雅黑" w:eastAsia="微软雅黑" w:hAnsi="微软雅黑" w:hint="eastAsia"/>
          <w:noProof/>
          <w:sz w:val="22"/>
        </w:rPr>
        <w:t>等多种采样模式，间隔时间和次数等可自定义设置，轻松实现监测任务</w:t>
      </w:r>
    </w:p>
    <w:p w:rsidR="005624FF" w:rsidRDefault="00163D37" w:rsidP="00163D3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163D37">
        <w:rPr>
          <w:rFonts w:ascii="微软雅黑" w:eastAsia="微软雅黑" w:hAnsi="微软雅黑" w:hint="eastAsia"/>
          <w:noProof/>
          <w:sz w:val="22"/>
        </w:rPr>
        <w:t>标配专属防护包，使整机更加</w:t>
      </w:r>
      <w:r>
        <w:rPr>
          <w:rFonts w:ascii="微软雅黑" w:eastAsia="微软雅黑" w:hAnsi="微软雅黑" w:hint="eastAsia"/>
          <w:noProof/>
          <w:sz w:val="22"/>
        </w:rPr>
        <w:t>轻便</w:t>
      </w:r>
    </w:p>
    <w:p w:rsidR="00F57C57" w:rsidRPr="00EC7AC3" w:rsidRDefault="00F57C57" w:rsidP="00F57C57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标准配置</w:t>
      </w:r>
      <w:r w:rsidRPr="00EC7AC3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F57C57" w:rsidRDefault="00F57C57" w:rsidP="00F57C5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主机</w:t>
      </w:r>
    </w:p>
    <w:p w:rsidR="00F57C57" w:rsidRDefault="00F57C57" w:rsidP="00F57C5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便携式蓝牙打印机</w:t>
      </w:r>
    </w:p>
    <w:p w:rsidR="00F57C57" w:rsidRPr="00F57C57" w:rsidRDefault="00F57C57" w:rsidP="00F57C57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:rsidR="00F57C57" w:rsidRDefault="00F57C57" w:rsidP="00FF07D0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EA2FCF" w:rsidRPr="00045EFB" w:rsidRDefault="00EA2FCF" w:rsidP="00FF07D0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2A09C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210E2B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5C" w:rsidRDefault="00EE465C" w:rsidP="00083754">
      <w:r>
        <w:separator/>
      </w:r>
    </w:p>
  </w:endnote>
  <w:endnote w:type="continuationSeparator" w:id="0">
    <w:p w:rsidR="00EE465C" w:rsidRDefault="00EE465C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8" w:rsidRDefault="00D17E2D" w:rsidP="002A09C8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5382D3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2A09C8">
      <w:rPr>
        <w:rFonts w:hint="eastAsia"/>
        <w:kern w:val="0"/>
        <w:szCs w:val="21"/>
      </w:rPr>
      <w:t>服务热线：</w:t>
    </w:r>
    <w:r w:rsidR="002A09C8">
      <w:rPr>
        <w:kern w:val="0"/>
        <w:szCs w:val="21"/>
      </w:rPr>
      <w:t>400-676-5892                                                               Web</w:t>
    </w:r>
    <w:r w:rsidR="002A09C8">
      <w:rPr>
        <w:rFonts w:hint="eastAsia"/>
        <w:kern w:val="0"/>
        <w:szCs w:val="21"/>
      </w:rPr>
      <w:t>：</w:t>
    </w:r>
    <w:r w:rsidR="002A09C8">
      <w:rPr>
        <w:kern w:val="0"/>
        <w:szCs w:val="21"/>
      </w:rPr>
      <w:t>www.hbyq.net</w:t>
    </w:r>
  </w:p>
  <w:p w:rsidR="00356A5B" w:rsidRPr="002A09C8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5C" w:rsidRDefault="00EE465C" w:rsidP="00083754">
      <w:r>
        <w:separator/>
      </w:r>
    </w:p>
  </w:footnote>
  <w:footnote w:type="continuationSeparator" w:id="0">
    <w:p w:rsidR="00EE465C" w:rsidRDefault="00EE465C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7089B06" wp14:editId="102FEAE8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G_257" style="width:1310.2pt;height:1310.2pt;visibility:visible;mso-wrap-style:square" o:bullet="t">
        <v:imagedata r:id="rId1" o:title="IMG_257"/>
      </v:shape>
    </w:pict>
  </w:numPicBullet>
  <w:abstractNum w:abstractNumId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D5CB0"/>
    <w:multiLevelType w:val="hybridMultilevel"/>
    <w:tmpl w:val="58D8C32E"/>
    <w:lvl w:ilvl="0" w:tplc="2F18F00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6B312B"/>
    <w:multiLevelType w:val="hybridMultilevel"/>
    <w:tmpl w:val="FB348B6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C1F6156"/>
    <w:multiLevelType w:val="hybridMultilevel"/>
    <w:tmpl w:val="C2F604E0"/>
    <w:lvl w:ilvl="0" w:tplc="76B2E8E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F46C8A"/>
    <w:multiLevelType w:val="hybridMultilevel"/>
    <w:tmpl w:val="58DE93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C7097A"/>
    <w:multiLevelType w:val="hybridMultilevel"/>
    <w:tmpl w:val="3EFA4D8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620765A2"/>
    <w:multiLevelType w:val="hybridMultilevel"/>
    <w:tmpl w:val="BEC888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FA2A35"/>
    <w:multiLevelType w:val="hybridMultilevel"/>
    <w:tmpl w:val="C2F4BC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2D2145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15241"/>
    <w:rsid w:val="00045EFB"/>
    <w:rsid w:val="00064E5A"/>
    <w:rsid w:val="000722A2"/>
    <w:rsid w:val="00083754"/>
    <w:rsid w:val="000A2A44"/>
    <w:rsid w:val="000B61EE"/>
    <w:rsid w:val="000D3E2B"/>
    <w:rsid w:val="000E25EE"/>
    <w:rsid w:val="000E6B3E"/>
    <w:rsid w:val="001013F0"/>
    <w:rsid w:val="00115B26"/>
    <w:rsid w:val="00124D7F"/>
    <w:rsid w:val="00135AC6"/>
    <w:rsid w:val="00155FED"/>
    <w:rsid w:val="00163D37"/>
    <w:rsid w:val="001C2085"/>
    <w:rsid w:val="001C3EDB"/>
    <w:rsid w:val="001E5D39"/>
    <w:rsid w:val="00202871"/>
    <w:rsid w:val="00210E2B"/>
    <w:rsid w:val="00225F0B"/>
    <w:rsid w:val="00290025"/>
    <w:rsid w:val="0029380D"/>
    <w:rsid w:val="002A09C8"/>
    <w:rsid w:val="002A794A"/>
    <w:rsid w:val="002D278A"/>
    <w:rsid w:val="002E5BC6"/>
    <w:rsid w:val="002E7CEB"/>
    <w:rsid w:val="00327294"/>
    <w:rsid w:val="00356A5B"/>
    <w:rsid w:val="00374216"/>
    <w:rsid w:val="00395458"/>
    <w:rsid w:val="003C22C5"/>
    <w:rsid w:val="003D6A16"/>
    <w:rsid w:val="004438AD"/>
    <w:rsid w:val="00466429"/>
    <w:rsid w:val="0047340E"/>
    <w:rsid w:val="00487603"/>
    <w:rsid w:val="004A1151"/>
    <w:rsid w:val="004A48CF"/>
    <w:rsid w:val="005511FC"/>
    <w:rsid w:val="0055498A"/>
    <w:rsid w:val="0055649C"/>
    <w:rsid w:val="0055717E"/>
    <w:rsid w:val="005624FF"/>
    <w:rsid w:val="0056477C"/>
    <w:rsid w:val="00580598"/>
    <w:rsid w:val="00585BEB"/>
    <w:rsid w:val="005B26DC"/>
    <w:rsid w:val="005C72B6"/>
    <w:rsid w:val="005D3DC8"/>
    <w:rsid w:val="005E65D8"/>
    <w:rsid w:val="005F3C2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46AF2"/>
    <w:rsid w:val="00761568"/>
    <w:rsid w:val="00766809"/>
    <w:rsid w:val="0078766A"/>
    <w:rsid w:val="007A3729"/>
    <w:rsid w:val="007C1274"/>
    <w:rsid w:val="007E7D6F"/>
    <w:rsid w:val="007F7266"/>
    <w:rsid w:val="00824B77"/>
    <w:rsid w:val="0082578E"/>
    <w:rsid w:val="008440ED"/>
    <w:rsid w:val="008456EF"/>
    <w:rsid w:val="00863231"/>
    <w:rsid w:val="00876350"/>
    <w:rsid w:val="00893E57"/>
    <w:rsid w:val="0089585F"/>
    <w:rsid w:val="008C77EA"/>
    <w:rsid w:val="008F30A7"/>
    <w:rsid w:val="00906527"/>
    <w:rsid w:val="00970618"/>
    <w:rsid w:val="0097694F"/>
    <w:rsid w:val="009846E3"/>
    <w:rsid w:val="00992C90"/>
    <w:rsid w:val="009A60F8"/>
    <w:rsid w:val="009C06C9"/>
    <w:rsid w:val="009D34A2"/>
    <w:rsid w:val="009F4DBF"/>
    <w:rsid w:val="00A025DD"/>
    <w:rsid w:val="00A34225"/>
    <w:rsid w:val="00A608FF"/>
    <w:rsid w:val="00A73630"/>
    <w:rsid w:val="00AA0413"/>
    <w:rsid w:val="00AE2CC8"/>
    <w:rsid w:val="00AE3E5A"/>
    <w:rsid w:val="00B200EA"/>
    <w:rsid w:val="00B848C3"/>
    <w:rsid w:val="00BA116C"/>
    <w:rsid w:val="00BA5E54"/>
    <w:rsid w:val="00C025AD"/>
    <w:rsid w:val="00C3508B"/>
    <w:rsid w:val="00C406BA"/>
    <w:rsid w:val="00C56E8F"/>
    <w:rsid w:val="00C62985"/>
    <w:rsid w:val="00C91795"/>
    <w:rsid w:val="00C94531"/>
    <w:rsid w:val="00CB114E"/>
    <w:rsid w:val="00D00B9D"/>
    <w:rsid w:val="00D10DD8"/>
    <w:rsid w:val="00D12728"/>
    <w:rsid w:val="00D159A1"/>
    <w:rsid w:val="00D17E2D"/>
    <w:rsid w:val="00D221B7"/>
    <w:rsid w:val="00D354F1"/>
    <w:rsid w:val="00D4383E"/>
    <w:rsid w:val="00DC3CE1"/>
    <w:rsid w:val="00DD3BB2"/>
    <w:rsid w:val="00E01B7E"/>
    <w:rsid w:val="00E135C2"/>
    <w:rsid w:val="00E17880"/>
    <w:rsid w:val="00E2727F"/>
    <w:rsid w:val="00E30057"/>
    <w:rsid w:val="00E31759"/>
    <w:rsid w:val="00E42C91"/>
    <w:rsid w:val="00E60A54"/>
    <w:rsid w:val="00E76797"/>
    <w:rsid w:val="00E76B2E"/>
    <w:rsid w:val="00EA152E"/>
    <w:rsid w:val="00EA2FCF"/>
    <w:rsid w:val="00EC0519"/>
    <w:rsid w:val="00EC7AC3"/>
    <w:rsid w:val="00EE37E2"/>
    <w:rsid w:val="00EE465C"/>
    <w:rsid w:val="00F17545"/>
    <w:rsid w:val="00F368A1"/>
    <w:rsid w:val="00F45CD3"/>
    <w:rsid w:val="00F57C57"/>
    <w:rsid w:val="00F84B30"/>
    <w:rsid w:val="00FA39EE"/>
    <w:rsid w:val="00FB26AF"/>
    <w:rsid w:val="00FB6EA1"/>
    <w:rsid w:val="00FF07D0"/>
    <w:rsid w:val="00FF22E8"/>
    <w:rsid w:val="00FF25F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9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D3E2B"/>
    <w:pPr>
      <w:ind w:firstLineChars="200" w:firstLine="420"/>
    </w:pPr>
  </w:style>
  <w:style w:type="paragraph" w:styleId="a7">
    <w:name w:val="Normal Indent"/>
    <w:basedOn w:val="a"/>
    <w:unhideWhenUsed/>
    <w:rsid w:val="00163D37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D3E2B"/>
    <w:pPr>
      <w:ind w:firstLineChars="200" w:firstLine="420"/>
    </w:pPr>
  </w:style>
  <w:style w:type="paragraph" w:styleId="a7">
    <w:name w:val="Normal Indent"/>
    <w:basedOn w:val="a"/>
    <w:unhideWhenUsed/>
    <w:rsid w:val="00163D37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8597-0990-47EB-B992-5E0B5D4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2</cp:revision>
  <dcterms:created xsi:type="dcterms:W3CDTF">2020-12-31T05:19:00Z</dcterms:created>
  <dcterms:modified xsi:type="dcterms:W3CDTF">2020-12-31T05:19:00Z</dcterms:modified>
</cp:coreProperties>
</file>