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40" w:lineRule="auto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6"/>
          <w:szCs w:val="26"/>
          <w:shd w:val="clear" w:fill="FFFFFF"/>
        </w:rPr>
        <w:t>美国哈希BODTrak BOD测试仪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instrText xml:space="preserve">INCLUDEPICTURE \d "https://img.alicdn.com/imgextra/i2/279582254/TB2jC30XG8lpuFjy0FpXXaGrpXa_!!279582254.jpg" \* MERGEFORMATINET </w:instrText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20620" cy="1792605"/>
            <wp:effectExtent l="0" t="0" r="254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产品介绍：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BODTrak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分析是加入一定测量样品水和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缓冲剂到每个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瓶中。六个瓶子都连接到仪器的压力传感器，通过测试连续监测样品瓶中气体的压力。样品中的微生物用氧气氧化有机物，样品中的溶解氧被消耗，消耗的氧气由密闭的样品瓶上空的氧气来补充，而样品中氧化有机物产生的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CO2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被样品瓶口密封盖内放置的氢氧化锂吸收；结果是样品瓶中气体的压力降低，压力的变化被直接转换成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值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mg/L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读数方便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一旦自动分析开始，数据查看很方便。通过面板上的键选择样品号，结果可随时直接读出，以易读的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LCD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方式显示。通过简单按键可以得到测量时间、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值、准确的测量范围。数据可以通过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RS232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接口输出到用户自备的打印机打印出来。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RS232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接口也可以实现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BODTrak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同计算机相连，从而可以设置开始时间，并在分析过程中或分析完成后下载数据。可选配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hachlink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软件处理数据，适用于任何商用计算机。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BODTrakTM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连续的图形显示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在测试的任何时间，都可以在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LCD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显示屏上检测到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的点数据曲线。用按键选择样品编号，就可显示开始日期和当前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值，目前测试范围及实时时间。沿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曲线移动光标会显示样品编号、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BOD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值及测量持续时间。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技术参数：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量程：可选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0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～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35mg/L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0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～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70mg/L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   0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～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350mg/L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0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～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700mg/L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测量周期：可选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5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、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7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或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10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天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显示：大屏幕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LCD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（显示连续图形）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计算机接口：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RS232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测量数量：可同时或分批测量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6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个样品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尺寸：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W30.5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D30.5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12.7cm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(W12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D12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H5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″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)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电源：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115V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  <w:t>或</w:t>
      </w:r>
      <w:r>
        <w:rPr>
          <w:rFonts w:hint="default" w:ascii="Verdana" w:hAnsi="Verdana" w:eastAsia="sans-serif" w:cs="Verdana"/>
          <w:b w:val="0"/>
          <w:i w:val="0"/>
          <w:caps w:val="0"/>
          <w:color w:val="000000"/>
          <w:spacing w:val="0"/>
          <w:sz w:val="18"/>
          <w:szCs w:val="18"/>
        </w:rPr>
        <w:t>230V,50/60Hz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青岛路博为您提供优质的售后服务。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47CE"/>
    <w:rsid w:val="579947CE"/>
    <w:rsid w:val="5B7F5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s://img.alicdn.com/imgextra/i2/279582254/TB2jC30XG8lpuFjy0FpXXaGrpXa_!!27958225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2016-12-18T04:16:00Z</dcterms:created>
  <dc:creator>Administrator</dc:creator>
  <cp:lastModifiedBy>Administrator</cp:lastModifiedBy>
  <dcterms:modified xsi:type="dcterms:W3CDTF">2016-12-20T06:17:27Z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