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E2" w:rsidRPr="00C872E2" w:rsidRDefault="00C872E2" w:rsidP="00C872E2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</w:pPr>
      <w:r w:rsidRPr="00C872E2">
        <w:rPr>
          <w:rFonts w:ascii="宋体" w:eastAsia="宋体" w:hAnsi="宋体" w:cs="Arial" w:hint="eastAsia"/>
          <w:b/>
          <w:bCs/>
          <w:color w:val="000000"/>
          <w:kern w:val="36"/>
          <w:sz w:val="24"/>
          <w:szCs w:val="24"/>
        </w:rPr>
        <w:t>1.系统概述</w:t>
      </w:r>
    </w:p>
    <w:p w:rsidR="00C872E2" w:rsidRPr="00C872E2" w:rsidRDefault="00C872E2" w:rsidP="00C872E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RS-QXZN标准版气象站是一款我司标准配置的气象站。该设备具有1路</w:t>
      </w:r>
      <w:proofErr w:type="spellStart"/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（可通过此接口连接我司485变送器：1路风速，1路风向，4路土壤温度+水分，4路土壤EC+PH，1路空气温湿度，1路噪声，1路二氧化碳，1路大气压力，1路光照，1路雨雪状态，1路紫外线，1路总辐射，1路一氧化碳，1路臭氧，1路二氧化氮，1路二氧化硫，1路硫化氢，1路氧气，1路空气质量，1路负氧离子，1路氨气，1路TVOC）、1路雨量采集（总雨量+瞬时雨量+日雨量+当前雨量）、1路氮磷钾，2路继电器输出（选配）；该设备可通过GPRS方式将数据上传值监控软件平台，同时该气象站还带有1路</w:t>
      </w:r>
      <w:proofErr w:type="spellStart"/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-RTU从站接口也可将数据通过485通信的方式上传至客户的监控软件或PLC组态屏等；该气象站还能外接1路LED屏显示（默认点阵数96*48）。</w:t>
      </w:r>
    </w:p>
    <w:p w:rsidR="00C872E2" w:rsidRPr="00C872E2" w:rsidRDefault="00C872E2" w:rsidP="00C872E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1" name="图片 1" descr="QQ截图20200907091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截图202009070910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E2" w:rsidRPr="00C872E2" w:rsidRDefault="00C872E2" w:rsidP="00C872E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872E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1.1 功能特点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具有1路</w:t>
      </w:r>
      <w:proofErr w:type="spellStart"/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主站接口可接入我司485变送器：风速、风向、土壤温度水分、土壤ECTH、土壤PH、空气温湿度、噪声、空气质量、大气压力、光照、雨雪、紫外线、总辐射、CO、O3、NO2、SO2、H2S、O2、CO2、氮磷钾、蒸发量、负氧离子、NH3、TVOC等变送器。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外接翻斗式雨量计，可采集总雨量、瞬时雨量、日雨量、当前雨量。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选配2路继电器输出，可做远程手动控制。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1路多功能GPRS通信接口，只需插入一张卡便可将数据上传至远端监控软件平台。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具有1路</w:t>
      </w:r>
      <w:proofErr w:type="spellStart"/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ModBus</w:t>
      </w:r>
      <w:proofErr w:type="spellEnd"/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-RTU从站接口，可外接用户自己的监控主机、PLC、组态屏或组态软件，还可用作外接室外屏（选配）。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可外接1路室外LED单色显示屏，默认点阵96*48（点阵数1024*256）。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多种测量要素可自由搭配。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可搭配太阳能电池板和蓄电池，用于野外测量，解决供电问题。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支持市电与太阳能双供电，保证设备在恶劣的情况下也可以正常不间断工作。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设备8位地址，易于管理识别，可搭配我司提供的多种软件平台。</w:t>
      </w:r>
    </w:p>
    <w:p w:rsidR="00C872E2" w:rsidRPr="00C872E2" w:rsidRDefault="00C872E2" w:rsidP="00C872E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872E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1.2 技术参数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5"/>
        <w:gridCol w:w="2325"/>
        <w:gridCol w:w="4365"/>
      </w:tblGrid>
      <w:tr w:rsidR="00C872E2" w:rsidRPr="00C872E2" w:rsidTr="00C872E2">
        <w:trPr>
          <w:trHeight w:val="315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参数名称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范围或接口</w:t>
            </w:r>
          </w:p>
        </w:tc>
        <w:tc>
          <w:tcPr>
            <w:tcW w:w="4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872E2" w:rsidRPr="00C872E2" w:rsidTr="00C872E2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外部电源供电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 AC交流电</w:t>
            </w:r>
          </w:p>
        </w:tc>
      </w:tr>
      <w:tr w:rsidR="00C872E2" w:rsidRPr="00C872E2" w:rsidTr="00C872E2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双供电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支持220V市电与太阳能板双供电</w:t>
            </w:r>
          </w:p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（优先市电供电，当市电断电后太阳能板和蓄电池提供供电，设备正常工作不会间断）</w:t>
            </w:r>
          </w:p>
        </w:tc>
      </w:tr>
      <w:tr w:rsidR="00C872E2" w:rsidRPr="00C872E2" w:rsidTr="00C872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太阳能供电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配套我司太阳能电池板和蓄电池</w:t>
            </w:r>
          </w:p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（蓄电池续航时间7天左右）</w:t>
            </w:r>
          </w:p>
        </w:tc>
      </w:tr>
      <w:tr w:rsidR="00C872E2" w:rsidRPr="00C872E2" w:rsidTr="00C872E2">
        <w:trPr>
          <w:trHeight w:val="315"/>
        </w:trPr>
        <w:tc>
          <w:tcPr>
            <w:tcW w:w="19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GPRS无线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通过GPRS方式上传数据</w:t>
            </w:r>
          </w:p>
        </w:tc>
      </w:tr>
      <w:tr w:rsidR="00C872E2" w:rsidRPr="00C872E2" w:rsidTr="00C872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通过4G方式上传数据</w:t>
            </w:r>
          </w:p>
        </w:tc>
      </w:tr>
      <w:tr w:rsidR="00C872E2" w:rsidRPr="00C872E2" w:rsidTr="00C872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 从站接口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支持外部设备通过</w:t>
            </w:r>
            <w:proofErr w:type="spellStart"/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ModBus</w:t>
            </w:r>
            <w:proofErr w:type="spellEnd"/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-RTU协议问询气象站中的数据。</w:t>
            </w:r>
          </w:p>
        </w:tc>
      </w:tr>
      <w:tr w:rsidR="00C872E2" w:rsidRPr="00C872E2" w:rsidTr="00C872E2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数据采集通信接口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主RS485接口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能够采集485接口的变送器的数据，最长通信距离≥1500米</w:t>
            </w:r>
          </w:p>
        </w:tc>
      </w:tr>
      <w:tr w:rsidR="00C872E2" w:rsidRPr="00C872E2" w:rsidTr="00C872E2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点阵LED屏显示接口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LED屏显示接口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默认搭配96*48点阵的室外屏</w:t>
            </w:r>
          </w:p>
        </w:tc>
      </w:tr>
      <w:tr w:rsidR="00C872E2" w:rsidRPr="00C872E2" w:rsidTr="00C872E2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2路继电器输出（选配）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继电器干接点输出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继电器容量：250VAC/30VDC  5A</w:t>
            </w:r>
          </w:p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可用作远程控制</w:t>
            </w:r>
          </w:p>
        </w:tc>
      </w:tr>
      <w:tr w:rsidR="00C872E2" w:rsidRPr="00C872E2" w:rsidTr="00C872E2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1路翻斗式雨量计脉冲信号输入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采集磁开关脉冲信号进行雨量计量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默认脉冲当量：0.2mm</w:t>
            </w:r>
          </w:p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可上传瞬时雨量、日雨量、当前雨量及累计雨量值。</w:t>
            </w:r>
          </w:p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（默认采用第二路开关量作为雨量计输入）</w:t>
            </w:r>
          </w:p>
        </w:tc>
      </w:tr>
      <w:tr w:rsidR="00C872E2" w:rsidRPr="00C872E2" w:rsidTr="00C872E2">
        <w:trPr>
          <w:trHeight w:val="31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2S~10000S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数据上传间隔2S~10000S可设</w:t>
            </w:r>
          </w:p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（默认30s上传一次）</w:t>
            </w:r>
          </w:p>
        </w:tc>
      </w:tr>
    </w:tbl>
    <w:p w:rsidR="00C872E2" w:rsidRPr="00C872E2" w:rsidRDefault="00C872E2" w:rsidP="00C872E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872E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1.3 产品选型</w:t>
      </w:r>
    </w:p>
    <w:p w:rsidR="00C872E2" w:rsidRPr="00C872E2" w:rsidRDefault="00C872E2" w:rsidP="00C872E2">
      <w:pPr>
        <w:widowControl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RS-QXZN为标准版气象站的基本型号，具体监测要素用户可自己选择。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005"/>
        <w:gridCol w:w="765"/>
        <w:gridCol w:w="930"/>
        <w:gridCol w:w="810"/>
        <w:gridCol w:w="780"/>
        <w:gridCol w:w="3270"/>
      </w:tblGrid>
      <w:tr w:rsidR="00C872E2" w:rsidRPr="00C872E2" w:rsidTr="00C872E2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RS-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公司代号</w:t>
            </w:r>
          </w:p>
        </w:tc>
      </w:tr>
      <w:tr w:rsidR="00C872E2" w:rsidRPr="00C872E2" w:rsidTr="00C872E2">
        <w:tc>
          <w:tcPr>
            <w:tcW w:w="8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QXZN-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标准版气象站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M1-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固定式膨胀螺丝安装立杆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M2-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固定式三脚架安装立杆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M3-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便携式安装立杆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M4-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U型固定式膨胀螺丝安装立杆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M5-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U型固定式三角架安装立杆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LED-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220V供电、带96*48LED显示屏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DC-12-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太阳能电池板+蓄电池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Y-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220V交流电源供电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GPRS上传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4G上传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不带触摸屏</w:t>
            </w:r>
          </w:p>
        </w:tc>
      </w:tr>
      <w:tr w:rsidR="00C872E2" w:rsidRPr="00C872E2" w:rsidTr="00C872E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2E2" w:rsidRPr="00C872E2" w:rsidRDefault="00C872E2" w:rsidP="00C872E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HMI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带触摸屏</w:t>
            </w:r>
          </w:p>
        </w:tc>
      </w:tr>
    </w:tbl>
    <w:p w:rsidR="00C872E2" w:rsidRPr="00C872E2" w:rsidRDefault="00C872E2" w:rsidP="00C872E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图片 2" descr="QQ截图20200907091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90709113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2E2">
        <w:rPr>
          <w:rFonts w:ascii="Arial" w:eastAsia="宋体" w:hAnsi="Arial" w:cs="Arial"/>
          <w:color w:val="000000"/>
          <w:kern w:val="0"/>
          <w:sz w:val="24"/>
          <w:szCs w:val="24"/>
        </w:rPr>
        <w:t>​</w:t>
      </w:r>
    </w:p>
    <w:p w:rsidR="00C872E2" w:rsidRPr="00C872E2" w:rsidRDefault="00C872E2" w:rsidP="00C872E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1.4 M1、M2监测要素搭配</w:t>
      </w:r>
    </w:p>
    <w:p w:rsidR="00C872E2" w:rsidRPr="00C872E2" w:rsidRDefault="00C872E2" w:rsidP="00C872E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对于我司气象站，多种监测要素用户可自由搭配，以下表格中会详细列出可监测的环境变量。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C872E2" w:rsidRPr="00C872E2" w:rsidTr="00C872E2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土壤温度水分（最多可同时监测4路）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土壤EC+PH（最多可同时监测4路）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C872E2" w:rsidRPr="00C872E2" w:rsidTr="00C872E2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雨雪状态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紫外线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总辐射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一氧化碳浓度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臭氧浓度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二氧化氮浓度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二氧化硫浓度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硫化氢浓度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氧气浓度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蒸发量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氮磷钾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氨气浓度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TVOC浓度</w:t>
            </w:r>
          </w:p>
        </w:tc>
      </w:tr>
    </w:tbl>
    <w:p w:rsidR="00C872E2" w:rsidRPr="00C872E2" w:rsidRDefault="00C872E2" w:rsidP="00C872E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1.5 M3监测要素搭配</w:t>
      </w:r>
    </w:p>
    <w:p w:rsidR="00C872E2" w:rsidRPr="00C872E2" w:rsidRDefault="00C872E2" w:rsidP="00C872E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于我司M3标准气象站，只能搭配我司固定的C型一体式气象站和超声波一体式气象站来使用，以下表格中会详细列出可监测的环境变量，其中由于一体式气象站构造的原因，其中二氧化碳浓度和空气质量无法同时搭配，另外C型一体式气象站无法搭配光照度。需要注意的是，由于便携式三脚架的材质问题，无法安装LED显示屏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C872E2" w:rsidRPr="00C872E2" w:rsidTr="00C872E2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C872E2" w:rsidRPr="00C872E2" w:rsidTr="00C872E2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</w:tbl>
    <w:p w:rsidR="00C872E2" w:rsidRPr="00C872E2" w:rsidRDefault="00C872E2" w:rsidP="00C872E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872E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lastRenderedPageBreak/>
        <w:t>1.6 M4、M5监测要素搭配</w:t>
      </w:r>
    </w:p>
    <w:p w:rsidR="00C872E2" w:rsidRPr="00C872E2" w:rsidRDefault="00C872E2" w:rsidP="00C872E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对于我司M4、M5标准气象站，只能搭配我司固定的C型一体式气象站和超声波一体式气象站来使用，以下表格中会详细列出可监测的环境变量，其中由于一体式气象站构造的原因，其中二氧化碳浓度和空气质量无法同时搭配，另外C型一体式气象站无法搭配光照度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6165"/>
      </w:tblGrid>
      <w:tr w:rsidR="00C872E2" w:rsidRPr="00C872E2" w:rsidTr="00C872E2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风速（包含风力和风速）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风向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空气温湿度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噪声</w:t>
            </w:r>
          </w:p>
        </w:tc>
      </w:tr>
      <w:tr w:rsidR="00C872E2" w:rsidRPr="00C872E2" w:rsidTr="00C872E2">
        <w:trPr>
          <w:trHeight w:val="285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大气压力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光照度（量程0-200000lux）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雨量（总雨量、瞬时雨量、日雨量、当前雨量）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空气质量（PM2.5、PM10）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二氧化碳浓度</w:t>
            </w:r>
          </w:p>
        </w:tc>
      </w:tr>
      <w:tr w:rsidR="00C872E2" w:rsidRPr="00C872E2" w:rsidTr="00C872E2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2E2" w:rsidRPr="00C872E2" w:rsidRDefault="00C872E2" w:rsidP="00C872E2">
            <w:pPr>
              <w:widowControl/>
              <w:spacing w:line="40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872E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负氧离子</w:t>
            </w:r>
          </w:p>
        </w:tc>
      </w:tr>
    </w:tbl>
    <w:p w:rsidR="00C872E2" w:rsidRPr="00C872E2" w:rsidRDefault="00C872E2" w:rsidP="00C872E2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设备安装</w:t>
      </w:r>
    </w:p>
    <w:p w:rsidR="00C872E2" w:rsidRPr="00C872E2" w:rsidRDefault="00C872E2" w:rsidP="00C872E2">
      <w:pPr>
        <w:widowControl/>
        <w:spacing w:before="100" w:beforeAutospacing="1" w:after="100" w:afterAutospacing="1"/>
        <w:jc w:val="left"/>
        <w:outlineLvl w:val="1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C872E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2.1设备安装前检查</w:t>
      </w:r>
    </w:p>
    <w:p w:rsidR="00C872E2" w:rsidRPr="00C872E2" w:rsidRDefault="00C872E2" w:rsidP="00C872E2">
      <w:pPr>
        <w:widowControl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设备清单：（选型不同，设备数量不同，具体以现场实际为准）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百叶盒多合一变送器1台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风速传感器1台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风向传感器1台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超声波风速风向1台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雨雪变送器1台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太阳总辐射变送器1台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紫外线变送器1台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负氧离子1台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不锈钢雨量筒1台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雨量筒三角托片1个（U型螺栓2个，M8螺母4个）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二芯防水对插的2.5米延长线1条（母头和公头）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四芯防水对插的2.5米延长线6条（母头和公头）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n  立杆1个（2.8米由一个1.5米立杆和一个1.3米立杆组成）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三脚架1套（2.8米由1.5米立杆、1.3米立杆和一个三脚架组成）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便携式三脚架一套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横梁3个（螺丝4个，螺母4个）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多功能气象站电控箱1台（包括钥匙1把）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托片6个、M4*10螺丝12套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C872E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n  抱箍2个、M10*16螺丝8个</w:t>
      </w:r>
    </w:p>
    <w:p w:rsidR="00C872E2" w:rsidRPr="00C872E2" w:rsidRDefault="00C872E2" w:rsidP="00C872E2">
      <w:pPr>
        <w:widowControl/>
        <w:spacing w:before="75" w:after="75" w:line="405" w:lineRule="atLeast"/>
        <w:ind w:left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15000" cy="5715000"/>
            <wp:effectExtent l="19050" t="0" r="0" b="0"/>
            <wp:docPr id="3" name="图片 3" descr="QQ截图20200907092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200907092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51" w:rsidRPr="00C872E2" w:rsidRDefault="00A43851" w:rsidP="00C872E2"/>
    <w:sectPr w:rsidR="00A43851" w:rsidRPr="00C872E2" w:rsidSect="00C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61" w:rsidRDefault="00854B61" w:rsidP="001D23F3">
      <w:r>
        <w:separator/>
      </w:r>
    </w:p>
  </w:endnote>
  <w:endnote w:type="continuationSeparator" w:id="0">
    <w:p w:rsidR="00854B61" w:rsidRDefault="00854B61" w:rsidP="001D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61" w:rsidRDefault="00854B61" w:rsidP="001D23F3">
      <w:r>
        <w:separator/>
      </w:r>
    </w:p>
  </w:footnote>
  <w:footnote w:type="continuationSeparator" w:id="0">
    <w:p w:rsidR="00854B61" w:rsidRDefault="00854B61" w:rsidP="001D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24"/>
    <w:rsid w:val="001D23F3"/>
    <w:rsid w:val="00854B61"/>
    <w:rsid w:val="008D5766"/>
    <w:rsid w:val="009C11CD"/>
    <w:rsid w:val="00A15105"/>
    <w:rsid w:val="00A43851"/>
    <w:rsid w:val="00A830AB"/>
    <w:rsid w:val="00AF2324"/>
    <w:rsid w:val="00C15151"/>
    <w:rsid w:val="00C872E2"/>
    <w:rsid w:val="00DB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0A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B0A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A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B0A2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DB0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0A2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0A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0A2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D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D23F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D2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D23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2020-09-07T01:23:00Z</dcterms:created>
  <dcterms:modified xsi:type="dcterms:W3CDTF">2020-09-07T02:22:00Z</dcterms:modified>
</cp:coreProperties>
</file>