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DF95" w14:textId="77777777" w:rsidR="001D0E8F" w:rsidRDefault="001D0E8F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</w:p>
    <w:p w14:paraId="47883BE8" w14:textId="61CA1991" w:rsidR="001D0E8F" w:rsidRDefault="00D21B6D" w:rsidP="00871B62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bookmarkStart w:id="0" w:name="_Toc32161"/>
      <w:r w:rsidRPr="00D21B6D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光合有效辐射-</w:t>
      </w:r>
      <w:proofErr w:type="spellStart"/>
      <w:r w:rsidRPr="00D21B6D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PARNet</w:t>
      </w:r>
      <w:bookmarkEnd w:id="0"/>
      <w:proofErr w:type="spellEnd"/>
    </w:p>
    <w:p w14:paraId="506F18E2" w14:textId="6012B7E6" w:rsidR="001D0E8F" w:rsidRDefault="001D0E8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  <w:bookmarkStart w:id="1" w:name="_GoBack"/>
      <w:bookmarkEnd w:id="1"/>
    </w:p>
    <w:p w14:paraId="72A1472B" w14:textId="2A669206" w:rsidR="00D21B6D" w:rsidRPr="00D21B6D" w:rsidRDefault="00D21B6D" w:rsidP="00D21B6D">
      <w:pPr>
        <w:widowControl/>
        <w:spacing w:line="36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 w:rsidRPr="00D21B6D"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5953C7" wp14:editId="0525D4FB">
            <wp:simplePos x="0" y="0"/>
            <wp:positionH relativeFrom="column">
              <wp:posOffset>2030095</wp:posOffset>
            </wp:positionH>
            <wp:positionV relativeFrom="paragraph">
              <wp:posOffset>37465</wp:posOffset>
            </wp:positionV>
            <wp:extent cx="3246120" cy="3683635"/>
            <wp:effectExtent l="0" t="0" r="0" b="0"/>
            <wp:wrapSquare wrapText="bothSides"/>
            <wp:docPr id="11" name="图片 11" descr="图片6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7" descr="图片6-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B6D">
        <w:rPr>
          <w:rFonts w:ascii="微软雅黑" w:eastAsia="微软雅黑" w:hAnsi="微软雅黑" w:cs="微软雅黑" w:hint="eastAsia"/>
          <w:sz w:val="20"/>
          <w:szCs w:val="20"/>
        </w:rPr>
        <w:t>FAPAR，即Fraction of Absorbed Photosynthetically Active Radiation，是指被植被光合作用器官吸收的太阳辐射占总的入射辐射的比例。</w:t>
      </w:r>
      <w:proofErr w:type="spellStart"/>
      <w:r w:rsidRPr="00D21B6D">
        <w:rPr>
          <w:rFonts w:ascii="微软雅黑" w:eastAsia="微软雅黑" w:hAnsi="微软雅黑" w:cs="微软雅黑" w:hint="eastAsia"/>
          <w:sz w:val="20"/>
          <w:szCs w:val="20"/>
        </w:rPr>
        <w:t>FaparNet</w:t>
      </w:r>
      <w:proofErr w:type="spellEnd"/>
      <w:r w:rsidRPr="00D21B6D">
        <w:rPr>
          <w:rFonts w:ascii="微软雅黑" w:eastAsia="微软雅黑" w:hAnsi="微软雅黑" w:cs="微软雅黑" w:hint="eastAsia"/>
          <w:sz w:val="20"/>
          <w:szCs w:val="20"/>
        </w:rPr>
        <w:t>将FAPAR测量与数据在线采集与无线传输功能进行集成，实现了多个传感器同时自动测量与数据自动汇集功能，大大提高用户数据采集效率，降低数据采集成本。</w:t>
      </w:r>
    </w:p>
    <w:p w14:paraId="303440B9" w14:textId="77777777" w:rsidR="00D21B6D" w:rsidRPr="00871B62" w:rsidRDefault="00D21B6D" w:rsidP="00871B62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871B62">
        <w:rPr>
          <w:rFonts w:ascii="微软雅黑" w:eastAsia="微软雅黑" w:hAnsi="微软雅黑" w:cs="微软雅黑" w:hint="eastAsia"/>
          <w:color w:val="0070C0"/>
          <w:sz w:val="20"/>
          <w:szCs w:val="20"/>
        </w:rPr>
        <w:t>系统组成：</w:t>
      </w:r>
    </w:p>
    <w:p w14:paraId="5FA3B5AC" w14:textId="77777777" w:rsidR="00D21B6D" w:rsidRPr="00D21B6D" w:rsidRDefault="00D21B6D" w:rsidP="00D21B6D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 w:rsidRPr="00D21B6D">
        <w:rPr>
          <w:rFonts w:ascii="微软雅黑" w:eastAsia="微软雅黑" w:hAnsi="微软雅黑" w:cs="微软雅黑" w:hint="eastAsia"/>
          <w:sz w:val="20"/>
          <w:szCs w:val="20"/>
        </w:rPr>
        <w:t>·</w:t>
      </w:r>
      <w:proofErr w:type="spellStart"/>
      <w:r w:rsidRPr="00D21B6D">
        <w:rPr>
          <w:rFonts w:ascii="微软雅黑" w:eastAsia="微软雅黑" w:hAnsi="微软雅黑" w:cs="微软雅黑" w:hint="eastAsia"/>
          <w:sz w:val="20"/>
          <w:szCs w:val="20"/>
        </w:rPr>
        <w:t>FaparNet</w:t>
      </w:r>
      <w:proofErr w:type="spellEnd"/>
      <w:r w:rsidRPr="00D21B6D">
        <w:rPr>
          <w:rFonts w:ascii="微软雅黑" w:eastAsia="微软雅黑" w:hAnsi="微软雅黑" w:cs="微软雅黑" w:hint="eastAsia"/>
          <w:sz w:val="20"/>
          <w:szCs w:val="20"/>
        </w:rPr>
        <w:t>由FAPAR传感器、无线</w:t>
      </w:r>
      <w:proofErr w:type="gramStart"/>
      <w:r w:rsidRPr="00D21B6D">
        <w:rPr>
          <w:rFonts w:ascii="微软雅黑" w:eastAsia="微软雅黑" w:hAnsi="微软雅黑" w:cs="微软雅黑" w:hint="eastAsia"/>
          <w:sz w:val="20"/>
          <w:szCs w:val="20"/>
        </w:rPr>
        <w:t>数传以及</w:t>
      </w:r>
      <w:proofErr w:type="gramEnd"/>
      <w:r w:rsidRPr="00D21B6D">
        <w:rPr>
          <w:rFonts w:ascii="微软雅黑" w:eastAsia="微软雅黑" w:hAnsi="微软雅黑" w:cs="微软雅黑" w:hint="eastAsia"/>
          <w:sz w:val="20"/>
          <w:szCs w:val="20"/>
        </w:rPr>
        <w:t>数据接收控制系统组成。其中FAPAR采用阵列式高灵敏度数字光电传感器，配备余弦校正器，消除光源入射角度变化的影响。</w:t>
      </w:r>
    </w:p>
    <w:p w14:paraId="267D77BB" w14:textId="77777777" w:rsidR="00D21B6D" w:rsidRPr="00871B62" w:rsidRDefault="00D21B6D" w:rsidP="00871B62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871B62">
        <w:rPr>
          <w:rFonts w:ascii="微软雅黑" w:eastAsia="微软雅黑" w:hAnsi="微软雅黑" w:cs="微软雅黑" w:hint="eastAsia"/>
          <w:color w:val="0070C0"/>
          <w:sz w:val="20"/>
          <w:szCs w:val="20"/>
        </w:rPr>
        <w:t>主要特点：</w:t>
      </w:r>
    </w:p>
    <w:p w14:paraId="3666F828" w14:textId="4C0ABFDD" w:rsidR="00D21B6D" w:rsidRPr="00871B62" w:rsidRDefault="00D21B6D" w:rsidP="00871B62">
      <w:pPr>
        <w:pStyle w:val="ae"/>
        <w:widowControl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871B62">
        <w:rPr>
          <w:rFonts w:ascii="微软雅黑" w:eastAsia="微软雅黑" w:hAnsi="微软雅黑" w:cs="微软雅黑" w:hint="eastAsia"/>
          <w:sz w:val="20"/>
          <w:szCs w:val="20"/>
        </w:rPr>
        <w:t>将冠层FAPAR测量与</w:t>
      </w:r>
      <w:proofErr w:type="gramStart"/>
      <w:r w:rsidRPr="00871B62">
        <w:rPr>
          <w:rFonts w:ascii="微软雅黑" w:eastAsia="微软雅黑" w:hAnsi="微软雅黑" w:cs="微软雅黑" w:hint="eastAsia"/>
          <w:sz w:val="20"/>
          <w:szCs w:val="20"/>
        </w:rPr>
        <w:t>无线数传无缝</w:t>
      </w:r>
      <w:proofErr w:type="gramEnd"/>
      <w:r w:rsidRPr="00871B62">
        <w:rPr>
          <w:rFonts w:ascii="微软雅黑" w:eastAsia="微软雅黑" w:hAnsi="微软雅黑" w:cs="微软雅黑" w:hint="eastAsia"/>
          <w:sz w:val="20"/>
          <w:szCs w:val="20"/>
        </w:rPr>
        <w:t>集成，减少用户部署成本。</w:t>
      </w:r>
    </w:p>
    <w:p w14:paraId="274AEB5A" w14:textId="536F562E" w:rsidR="00D21B6D" w:rsidRPr="00871B62" w:rsidRDefault="00D21B6D" w:rsidP="00871B62">
      <w:pPr>
        <w:pStyle w:val="ae"/>
        <w:widowControl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spellStart"/>
      <w:r w:rsidRPr="00871B62">
        <w:rPr>
          <w:rFonts w:ascii="微软雅黑" w:eastAsia="微软雅黑" w:hAnsi="微软雅黑" w:cs="微软雅黑" w:hint="eastAsia"/>
          <w:sz w:val="20"/>
          <w:szCs w:val="20"/>
        </w:rPr>
        <w:t>FaparNet</w:t>
      </w:r>
      <w:proofErr w:type="spellEnd"/>
      <w:r w:rsidRPr="00871B62">
        <w:rPr>
          <w:rFonts w:ascii="微软雅黑" w:eastAsia="微软雅黑" w:hAnsi="微软雅黑" w:cs="微软雅黑" w:hint="eastAsia"/>
          <w:sz w:val="20"/>
          <w:szCs w:val="20"/>
        </w:rPr>
        <w:t>可同时测量9个点数值，能够捕捉冠层内部光合有效辐射的不均匀分布。</w:t>
      </w:r>
    </w:p>
    <w:p w14:paraId="0033A6DA" w14:textId="7149F4D4" w:rsidR="00D21B6D" w:rsidRPr="00871B62" w:rsidRDefault="00D21B6D" w:rsidP="00871B62">
      <w:pPr>
        <w:pStyle w:val="ae"/>
        <w:widowControl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spellStart"/>
      <w:r w:rsidRPr="00871B62">
        <w:rPr>
          <w:rFonts w:ascii="微软雅黑" w:eastAsia="微软雅黑" w:hAnsi="微软雅黑" w:cs="微软雅黑" w:hint="eastAsia"/>
          <w:sz w:val="20"/>
          <w:szCs w:val="20"/>
        </w:rPr>
        <w:t>FaparNet</w:t>
      </w:r>
      <w:proofErr w:type="spellEnd"/>
      <w:r w:rsidRPr="00871B62">
        <w:rPr>
          <w:rFonts w:ascii="微软雅黑" w:eastAsia="微软雅黑" w:hAnsi="微软雅黑" w:cs="微软雅黑" w:hint="eastAsia"/>
          <w:sz w:val="20"/>
          <w:szCs w:val="20"/>
        </w:rPr>
        <w:t>特别适合大范围内长时间序列自动测量，可以为遥感产品真实性检验提供地面测量数据。</w:t>
      </w:r>
    </w:p>
    <w:p w14:paraId="5894B3CA" w14:textId="77777777" w:rsidR="00D21B6D" w:rsidRPr="00D21B6D" w:rsidRDefault="00D21B6D" w:rsidP="00871B62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 w:rsidRPr="00871B62"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应用领域：</w:t>
      </w:r>
      <w:r w:rsidRPr="00D21B6D">
        <w:rPr>
          <w:rFonts w:ascii="微软雅黑" w:eastAsia="微软雅黑" w:hAnsi="微软雅黑" w:cs="微软雅黑" w:hint="eastAsia"/>
          <w:sz w:val="20"/>
          <w:szCs w:val="20"/>
        </w:rPr>
        <w:t xml:space="preserve"> 植被生产力估算、物量遥感产品真实性检验。</w:t>
      </w:r>
    </w:p>
    <w:p w14:paraId="5BC227DF" w14:textId="77777777" w:rsidR="00D21B6D" w:rsidRPr="00871B62" w:rsidRDefault="00D21B6D" w:rsidP="00871B62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 w:rsidRPr="00871B62"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产品精度评价（</w:t>
      </w:r>
      <w:proofErr w:type="spellStart"/>
      <w:r w:rsidRPr="00871B62">
        <w:rPr>
          <w:rFonts w:ascii="微软雅黑" w:eastAsia="微软雅黑" w:hAnsi="微软雅黑" w:cs="微软雅黑" w:hint="eastAsia"/>
          <w:color w:val="0070C0"/>
          <w:sz w:val="20"/>
          <w:szCs w:val="20"/>
        </w:rPr>
        <w:t>PARNet</w:t>
      </w:r>
      <w:proofErr w:type="spellEnd"/>
      <w:r w:rsidRPr="00871B62">
        <w:rPr>
          <w:rFonts w:ascii="微软雅黑" w:eastAsia="微软雅黑" w:hAnsi="微软雅黑" w:cs="微软雅黑" w:hint="eastAsia"/>
          <w:color w:val="0070C0"/>
          <w:sz w:val="20"/>
          <w:szCs w:val="20"/>
        </w:rPr>
        <w:t>）</w:t>
      </w:r>
    </w:p>
    <w:p w14:paraId="428075EC" w14:textId="09557B61" w:rsidR="00D21B6D" w:rsidRPr="00D21B6D" w:rsidRDefault="00D21B6D" w:rsidP="00D21B6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D21B6D">
        <w:rPr>
          <w:rFonts w:ascii="微软雅黑" w:eastAsia="微软雅黑" w:hAnsi="微软雅黑" w:cs="微软雅黑" w:hint="eastAsia"/>
          <w:sz w:val="20"/>
          <w:szCs w:val="20"/>
        </w:rPr>
        <w:t>与</w:t>
      </w:r>
      <w:proofErr w:type="spellStart"/>
      <w:r w:rsidRPr="00D21B6D">
        <w:rPr>
          <w:rFonts w:ascii="微软雅黑" w:eastAsia="微软雅黑" w:hAnsi="微软雅黑" w:cs="微软雅黑" w:hint="eastAsia"/>
          <w:sz w:val="20"/>
          <w:szCs w:val="20"/>
        </w:rPr>
        <w:t>AccuPAR</w:t>
      </w:r>
      <w:proofErr w:type="spellEnd"/>
      <w:r w:rsidRPr="00D21B6D">
        <w:rPr>
          <w:rFonts w:ascii="微软雅黑" w:eastAsia="微软雅黑" w:hAnsi="微软雅黑" w:cs="微软雅黑" w:hint="eastAsia"/>
          <w:sz w:val="20"/>
          <w:szCs w:val="20"/>
        </w:rPr>
        <w:t>比较，</w:t>
      </w:r>
      <w:proofErr w:type="spellStart"/>
      <w:r w:rsidRPr="00D21B6D">
        <w:rPr>
          <w:rFonts w:ascii="微软雅黑" w:eastAsia="微软雅黑" w:hAnsi="微软雅黑" w:cs="微软雅黑" w:hint="eastAsia"/>
          <w:sz w:val="20"/>
          <w:szCs w:val="20"/>
        </w:rPr>
        <w:t>fPAR</w:t>
      </w:r>
      <w:proofErr w:type="spellEnd"/>
      <w:r w:rsidRPr="00D21B6D">
        <w:rPr>
          <w:rFonts w:ascii="微软雅黑" w:eastAsia="微软雅黑" w:hAnsi="微软雅黑" w:cs="微软雅黑" w:hint="eastAsia"/>
          <w:sz w:val="20"/>
          <w:szCs w:val="20"/>
        </w:rPr>
        <w:t>精度可以达到85-89%PAR精度高于99%</w:t>
      </w:r>
    </w:p>
    <w:p w14:paraId="4E0D2319" w14:textId="28A42C53" w:rsidR="00D21B6D" w:rsidRDefault="00D21B6D" w:rsidP="00D21B6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D21B6D"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0B98088" wp14:editId="71B1D77F">
            <wp:simplePos x="0" y="0"/>
            <wp:positionH relativeFrom="column">
              <wp:posOffset>1922516</wp:posOffset>
            </wp:positionH>
            <wp:positionV relativeFrom="paragraph">
              <wp:posOffset>347345</wp:posOffset>
            </wp:positionV>
            <wp:extent cx="4189730" cy="1391920"/>
            <wp:effectExtent l="0" t="0" r="0" b="0"/>
            <wp:wrapSquare wrapText="bothSides"/>
            <wp:docPr id="7" name="图片 7" descr="图片6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4" descr="图片6-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1B6D">
        <w:rPr>
          <w:rFonts w:ascii="微软雅黑" w:eastAsia="微软雅黑" w:hAnsi="微软雅黑" w:cs="微软雅黑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5EFEF3A" wp14:editId="0A032780">
            <wp:simplePos x="0" y="0"/>
            <wp:positionH relativeFrom="column">
              <wp:posOffset>-454</wp:posOffset>
            </wp:positionH>
            <wp:positionV relativeFrom="paragraph">
              <wp:posOffset>354141</wp:posOffset>
            </wp:positionV>
            <wp:extent cx="1849120" cy="139890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4E9D3C3" w14:textId="033C8552" w:rsidR="00D21B6D" w:rsidRDefault="00D21B6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7FA6EB8A" w14:textId="3903B630" w:rsidR="00D21B6D" w:rsidRDefault="00D21B6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  <w:r w:rsidRPr="00D21B6D"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378489A5" wp14:editId="0C5B2133">
            <wp:simplePos x="0" y="0"/>
            <wp:positionH relativeFrom="column">
              <wp:posOffset>3109</wp:posOffset>
            </wp:positionH>
            <wp:positionV relativeFrom="paragraph">
              <wp:posOffset>34026</wp:posOffset>
            </wp:positionV>
            <wp:extent cx="5278120" cy="3034665"/>
            <wp:effectExtent l="0" t="0" r="0" b="0"/>
            <wp:wrapSquare wrapText="bothSides"/>
            <wp:docPr id="6" name="图片 6" descr="图片6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5" descr="图片6-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21B6D">
      <w:headerReference w:type="default" r:id="rId12"/>
      <w:footerReference w:type="default" r:id="rId13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A4348" w14:textId="77777777" w:rsidR="00BB16C6" w:rsidRDefault="00BB16C6">
      <w:r>
        <w:separator/>
      </w:r>
    </w:p>
  </w:endnote>
  <w:endnote w:type="continuationSeparator" w:id="0">
    <w:p w14:paraId="32111479" w14:textId="77777777" w:rsidR="00BB16C6" w:rsidRDefault="00BB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879" w14:textId="77777777" w:rsidR="001D0E8F" w:rsidRDefault="00170AB9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1A067E" wp14:editId="4677B46A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9A86" w14:textId="77777777" w:rsidR="00BB16C6" w:rsidRDefault="00BB16C6">
      <w:r>
        <w:separator/>
      </w:r>
    </w:p>
  </w:footnote>
  <w:footnote w:type="continuationSeparator" w:id="0">
    <w:p w14:paraId="62E02326" w14:textId="77777777" w:rsidR="00BB16C6" w:rsidRDefault="00BB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4D55" w14:textId="77777777" w:rsidR="001D0E8F" w:rsidRDefault="00170AB9">
    <w:r>
      <w:rPr>
        <w:noProof/>
      </w:rPr>
      <w:drawing>
        <wp:anchor distT="0" distB="0" distL="114300" distR="114300" simplePos="0" relativeHeight="251660288" behindDoc="0" locked="0" layoutInCell="1" allowOverlap="1" wp14:anchorId="142C7459" wp14:editId="087845CA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D41383D"/>
    <w:multiLevelType w:val="hybridMultilevel"/>
    <w:tmpl w:val="94E46C0E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8"/>
    <w:rsid w:val="00170AB9"/>
    <w:rsid w:val="00172975"/>
    <w:rsid w:val="001D0E8F"/>
    <w:rsid w:val="00290108"/>
    <w:rsid w:val="002B136F"/>
    <w:rsid w:val="0036539B"/>
    <w:rsid w:val="0042643E"/>
    <w:rsid w:val="00531EC9"/>
    <w:rsid w:val="00730259"/>
    <w:rsid w:val="00871B62"/>
    <w:rsid w:val="00BB16C6"/>
    <w:rsid w:val="00C63114"/>
    <w:rsid w:val="00D21B6D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D33C6"/>
  <w15:docId w15:val="{C8BD13C7-C7CF-4342-9984-09A478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rsid w:val="00871B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3</cp:revision>
  <dcterms:created xsi:type="dcterms:W3CDTF">2020-02-14T12:20:00Z</dcterms:created>
  <dcterms:modified xsi:type="dcterms:W3CDTF">2020-02-20T11:34:00Z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