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F2" w:rsidRDefault="00B821F2" w:rsidP="00B821F2">
      <w:pPr>
        <w:pStyle w:val="2"/>
        <w:pBdr>
          <w:bottom w:val="single" w:sz="6" w:space="11" w:color="D6D6D6"/>
        </w:pBdr>
        <w:shd w:val="clear" w:color="auto" w:fill="FFFFFF"/>
        <w:spacing w:before="150" w:beforeAutospacing="0" w:after="225" w:afterAutospacing="0"/>
        <w:rPr>
          <w:rFonts w:ascii="roboto_condensedbold" w:hAnsi="roboto_condensedbold" w:hint="eastAsia"/>
          <w:b w:val="0"/>
          <w:bCs w:val="0"/>
          <w:color w:val="022FA4"/>
        </w:rPr>
      </w:pPr>
      <w:r>
        <w:rPr>
          <w:rFonts w:ascii="roboto_condensedbold" w:hAnsi="roboto_condensedbold"/>
          <w:b w:val="0"/>
          <w:bCs w:val="0"/>
          <w:color w:val="022FA4"/>
        </w:rPr>
        <w:t>Kaye Labwatch</w:t>
      </w:r>
      <w:r>
        <w:rPr>
          <w:rFonts w:ascii="roboto_condensedbold" w:hAnsi="roboto_condensedbold"/>
          <w:b w:val="0"/>
          <w:bCs w:val="0"/>
          <w:color w:val="022FA4"/>
        </w:rPr>
        <w:t>无线监控系统</w:t>
      </w:r>
    </w:p>
    <w:p w:rsidR="00B821F2" w:rsidRDefault="00B821F2" w:rsidP="00B821F2">
      <w:pPr>
        <w:shd w:val="clear" w:color="auto" w:fill="FFFFFF"/>
        <w:spacing w:after="225"/>
        <w:rPr>
          <w:rStyle w:val="a3"/>
          <w:rFonts w:ascii="roboto_condensedregular" w:hAnsi="roboto_condensedregular" w:hint="eastAsia"/>
          <w:color w:val="E56600"/>
          <w:sz w:val="27"/>
          <w:szCs w:val="27"/>
        </w:rPr>
      </w:pPr>
    </w:p>
    <w:p w:rsidR="00B821F2" w:rsidRPr="00B376F5" w:rsidRDefault="00750062" w:rsidP="00B821F2">
      <w:pPr>
        <w:shd w:val="clear" w:color="auto" w:fill="FFFFFF"/>
        <w:spacing w:after="225"/>
        <w:rPr>
          <w:rStyle w:val="a3"/>
          <w:rFonts w:ascii="roboto_condensedregular" w:hAnsi="roboto_condensedregular" w:hint="eastAsia"/>
          <w:color w:val="E56600"/>
          <w:sz w:val="27"/>
          <w:szCs w:val="27"/>
        </w:rPr>
      </w:pPr>
      <w:bookmarkStart w:id="0" w:name="_GoBack"/>
      <w:r>
        <w:rPr>
          <w:rFonts w:ascii="roboto_condensedregular" w:hAnsi="roboto_condensedregular" w:hint="eastAsia"/>
          <w:b/>
          <w:bCs/>
          <w:noProof/>
          <w:color w:val="E56600"/>
          <w:sz w:val="27"/>
          <w:szCs w:val="27"/>
        </w:rPr>
        <w:drawing>
          <wp:inline distT="0" distB="0" distL="0" distR="0">
            <wp:extent cx="5172075" cy="29337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jpg"/>
                    <pic:cNvPicPr/>
                  </pic:nvPicPr>
                  <pic:blipFill>
                    <a:blip r:embed="rId7">
                      <a:extLst>
                        <a:ext uri="{28A0092B-C50C-407E-A947-70E740481C1C}">
                          <a14:useLocalDpi xmlns:a14="http://schemas.microsoft.com/office/drawing/2010/main" val="0"/>
                        </a:ext>
                      </a:extLst>
                    </a:blip>
                    <a:stretch>
                      <a:fillRect/>
                    </a:stretch>
                  </pic:blipFill>
                  <pic:spPr>
                    <a:xfrm>
                      <a:off x="0" y="0"/>
                      <a:ext cx="5172075" cy="2933700"/>
                    </a:xfrm>
                    <a:prstGeom prst="rect">
                      <a:avLst/>
                    </a:prstGeom>
                  </pic:spPr>
                </pic:pic>
              </a:graphicData>
            </a:graphic>
          </wp:inline>
        </w:drawing>
      </w:r>
      <w:bookmarkEnd w:id="0"/>
    </w:p>
    <w:p w:rsidR="00B821F2" w:rsidRDefault="00B821F2" w:rsidP="00B821F2">
      <w:pPr>
        <w:shd w:val="clear" w:color="auto" w:fill="FFFFFF"/>
        <w:spacing w:after="225"/>
        <w:rPr>
          <w:rFonts w:ascii="roboto_condensedregular" w:hAnsi="roboto_condensedregular" w:hint="eastAsia"/>
          <w:color w:val="333333"/>
          <w:sz w:val="26"/>
          <w:szCs w:val="26"/>
        </w:rPr>
      </w:pPr>
      <w:r>
        <w:rPr>
          <w:rStyle w:val="a3"/>
          <w:rFonts w:ascii="roboto_condensedregular" w:hAnsi="roboto_condensedregular"/>
          <w:color w:val="E56600"/>
          <w:sz w:val="27"/>
          <w:szCs w:val="27"/>
        </w:rPr>
        <w:t>LabWatch</w:t>
      </w:r>
      <w:r>
        <w:rPr>
          <w:rStyle w:val="a3"/>
          <w:rFonts w:ascii="roboto_condensedregular" w:hAnsi="roboto_condensedregular"/>
          <w:color w:val="E56600"/>
          <w:sz w:val="27"/>
          <w:szCs w:val="27"/>
          <w:vertAlign w:val="superscript"/>
        </w:rPr>
        <w:t>TM</w:t>
      </w:r>
      <w:r>
        <w:rPr>
          <w:rStyle w:val="a3"/>
          <w:rFonts w:ascii="roboto_condensedregular" w:hAnsi="roboto_condensedregular"/>
          <w:color w:val="E56600"/>
          <w:sz w:val="27"/>
          <w:szCs w:val="27"/>
        </w:rPr>
        <w:t>系统的应用</w:t>
      </w:r>
      <w:r>
        <w:rPr>
          <w:rFonts w:ascii="roboto_condensedregular" w:hAnsi="roboto_condensedregular"/>
          <w:color w:val="333333"/>
          <w:sz w:val="26"/>
          <w:szCs w:val="26"/>
        </w:rPr>
        <w:br/>
        <w:t> </w:t>
      </w:r>
      <w:r>
        <w:rPr>
          <w:rFonts w:ascii="roboto_condensedregular" w:hAnsi="roboto_condensedregular"/>
          <w:color w:val="333333"/>
          <w:sz w:val="26"/>
          <w:szCs w:val="26"/>
        </w:rPr>
        <w:t>实验室、血库、药品和生物制品冷藏链以及细胞库的环境和设备的连续监测，报警和报告。</w:t>
      </w:r>
    </w:p>
    <w:p w:rsidR="00B821F2" w:rsidRDefault="00B821F2" w:rsidP="00B821F2">
      <w:pPr>
        <w:shd w:val="clear" w:color="auto" w:fill="FFFFFF"/>
        <w:spacing w:after="225"/>
        <w:rPr>
          <w:rFonts w:ascii="roboto_condensedregular" w:hAnsi="roboto_condensedregular" w:hint="eastAsia"/>
          <w:color w:val="333333"/>
          <w:sz w:val="26"/>
          <w:szCs w:val="26"/>
        </w:rPr>
      </w:pPr>
      <w:r>
        <w:rPr>
          <w:rFonts w:ascii="roboto_condensedregular" w:hAnsi="roboto_condensedregular"/>
          <w:color w:val="333333"/>
          <w:sz w:val="26"/>
          <w:szCs w:val="26"/>
        </w:rPr>
        <w:br/>
      </w:r>
      <w:r>
        <w:rPr>
          <w:rFonts w:ascii="roboto_condensedregular" w:hAnsi="roboto_condensedregular"/>
          <w:b/>
          <w:bCs/>
          <w:color w:val="E56600"/>
        </w:rPr>
        <w:t>LabWatch</w:t>
      </w:r>
      <w:r>
        <w:rPr>
          <w:rFonts w:ascii="roboto_condensedregular" w:hAnsi="roboto_condensedregular"/>
          <w:b/>
          <w:bCs/>
          <w:color w:val="E56600"/>
        </w:rPr>
        <w:t>系统监测环境：</w:t>
      </w:r>
    </w:p>
    <w:p w:rsidR="00B821F2" w:rsidRDefault="00B821F2" w:rsidP="00B821F2">
      <w:pPr>
        <w:numPr>
          <w:ilvl w:val="0"/>
          <w:numId w:val="1"/>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仓库</w:t>
      </w:r>
    </w:p>
    <w:p w:rsidR="00B821F2" w:rsidRDefault="00B821F2" w:rsidP="00B821F2">
      <w:pPr>
        <w:numPr>
          <w:ilvl w:val="0"/>
          <w:numId w:val="1"/>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洁净室</w:t>
      </w:r>
    </w:p>
    <w:p w:rsidR="00B821F2" w:rsidRDefault="00B821F2" w:rsidP="00B821F2">
      <w:pPr>
        <w:numPr>
          <w:ilvl w:val="0"/>
          <w:numId w:val="1"/>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血库</w:t>
      </w:r>
    </w:p>
    <w:p w:rsidR="00B821F2" w:rsidRDefault="00B821F2" w:rsidP="00B821F2">
      <w:pPr>
        <w:numPr>
          <w:ilvl w:val="0"/>
          <w:numId w:val="1"/>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药房</w:t>
      </w:r>
    </w:p>
    <w:p w:rsidR="00B821F2" w:rsidRDefault="00B821F2" w:rsidP="00B821F2">
      <w:pPr>
        <w:numPr>
          <w:ilvl w:val="0"/>
          <w:numId w:val="1"/>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冷库</w:t>
      </w:r>
    </w:p>
    <w:p w:rsidR="00B821F2" w:rsidRDefault="00B821F2" w:rsidP="00B821F2">
      <w:pPr>
        <w:numPr>
          <w:ilvl w:val="0"/>
          <w:numId w:val="1"/>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动物房</w:t>
      </w:r>
    </w:p>
    <w:p w:rsidR="00B821F2" w:rsidRDefault="00B821F2" w:rsidP="00B821F2">
      <w:pPr>
        <w:numPr>
          <w:ilvl w:val="0"/>
          <w:numId w:val="1"/>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实验室</w:t>
      </w:r>
    </w:p>
    <w:p w:rsidR="00B821F2" w:rsidRDefault="00B821F2" w:rsidP="00B821F2">
      <w:pPr>
        <w:shd w:val="clear" w:color="auto" w:fill="FFFFFF"/>
        <w:spacing w:after="225"/>
        <w:rPr>
          <w:rFonts w:ascii="roboto_condensedregular" w:hAnsi="roboto_condensedregular" w:hint="eastAsia"/>
          <w:color w:val="333333"/>
          <w:sz w:val="26"/>
          <w:szCs w:val="26"/>
        </w:rPr>
      </w:pPr>
      <w:r>
        <w:rPr>
          <w:rFonts w:ascii="roboto_condensedregular" w:hAnsi="roboto_condensedregular"/>
          <w:b/>
          <w:bCs/>
          <w:color w:val="E56600"/>
        </w:rPr>
        <w:lastRenderedPageBreak/>
        <w:t>LabWatch</w:t>
      </w:r>
      <w:r>
        <w:rPr>
          <w:rFonts w:ascii="roboto_condensedregular" w:hAnsi="roboto_condensedregular"/>
          <w:b/>
          <w:bCs/>
          <w:color w:val="E56600"/>
        </w:rPr>
        <w:t>系统监测设备：</w:t>
      </w:r>
    </w:p>
    <w:p w:rsidR="00B821F2" w:rsidRDefault="00B821F2" w:rsidP="00B821F2">
      <w:pPr>
        <w:numPr>
          <w:ilvl w:val="0"/>
          <w:numId w:val="2"/>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稳定性试验箱</w:t>
      </w:r>
    </w:p>
    <w:p w:rsidR="00B821F2" w:rsidRDefault="00B821F2" w:rsidP="00B821F2">
      <w:pPr>
        <w:numPr>
          <w:ilvl w:val="0"/>
          <w:numId w:val="2"/>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冷冻箱</w:t>
      </w:r>
    </w:p>
    <w:p w:rsidR="00B821F2" w:rsidRDefault="00B821F2" w:rsidP="00B821F2">
      <w:pPr>
        <w:numPr>
          <w:ilvl w:val="0"/>
          <w:numId w:val="2"/>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冰箱</w:t>
      </w:r>
    </w:p>
    <w:p w:rsidR="00B821F2" w:rsidRDefault="00B821F2" w:rsidP="00B821F2">
      <w:pPr>
        <w:numPr>
          <w:ilvl w:val="0"/>
          <w:numId w:val="2"/>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恒温恒湿箱</w:t>
      </w:r>
    </w:p>
    <w:p w:rsidR="00B821F2" w:rsidRDefault="00B821F2" w:rsidP="00B821F2">
      <w:pPr>
        <w:numPr>
          <w:ilvl w:val="0"/>
          <w:numId w:val="2"/>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水浴</w:t>
      </w:r>
    </w:p>
    <w:p w:rsidR="00B821F2" w:rsidRDefault="00B821F2" w:rsidP="00B821F2">
      <w:pPr>
        <w:numPr>
          <w:ilvl w:val="0"/>
          <w:numId w:val="2"/>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排气罩</w:t>
      </w:r>
    </w:p>
    <w:p w:rsidR="00B821F2" w:rsidRDefault="00B821F2" w:rsidP="00B821F2">
      <w:pPr>
        <w:numPr>
          <w:ilvl w:val="0"/>
          <w:numId w:val="2"/>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超低温冰箱</w:t>
      </w:r>
    </w:p>
    <w:p w:rsidR="00B821F2" w:rsidRDefault="00B821F2" w:rsidP="00B821F2">
      <w:pPr>
        <w:numPr>
          <w:ilvl w:val="0"/>
          <w:numId w:val="2"/>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液氮罐</w:t>
      </w:r>
    </w:p>
    <w:p w:rsidR="00B821F2" w:rsidRDefault="00B821F2" w:rsidP="00B821F2">
      <w:pPr>
        <w:numPr>
          <w:ilvl w:val="0"/>
          <w:numId w:val="2"/>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烘箱</w:t>
      </w:r>
    </w:p>
    <w:p w:rsidR="00B821F2" w:rsidRDefault="00B821F2" w:rsidP="00B821F2">
      <w:pPr>
        <w:shd w:val="clear" w:color="auto" w:fill="FFFFFF"/>
        <w:spacing w:after="225"/>
        <w:rPr>
          <w:rFonts w:ascii="roboto_condensedregular" w:hAnsi="roboto_condensedregular" w:hint="eastAsia"/>
          <w:color w:val="333333"/>
          <w:sz w:val="26"/>
          <w:szCs w:val="26"/>
        </w:rPr>
      </w:pPr>
      <w:r>
        <w:rPr>
          <w:rFonts w:ascii="roboto_condensedregular" w:hAnsi="roboto_condensedregular"/>
          <w:b/>
          <w:bCs/>
          <w:color w:val="E56600"/>
        </w:rPr>
        <w:t>LabWatch</w:t>
      </w:r>
      <w:r>
        <w:rPr>
          <w:rFonts w:ascii="roboto_condensedregular" w:hAnsi="roboto_condensedregular"/>
          <w:b/>
          <w:bCs/>
          <w:color w:val="E56600"/>
        </w:rPr>
        <w:t>系统监测所使用传感器：</w:t>
      </w:r>
    </w:p>
    <w:p w:rsidR="00B821F2" w:rsidRDefault="00B821F2" w:rsidP="00B821F2">
      <w:pPr>
        <w:numPr>
          <w:ilvl w:val="0"/>
          <w:numId w:val="3"/>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温度</w:t>
      </w:r>
      <w:r w:rsidR="000F2ED1">
        <w:rPr>
          <w:rFonts w:ascii="roboto_condensedregular" w:hAnsi="roboto_condensedregular"/>
          <w:color w:val="585858"/>
          <w:sz w:val="26"/>
          <w:szCs w:val="26"/>
        </w:rPr>
        <w:t>——</w:t>
      </w:r>
      <w:r>
        <w:rPr>
          <w:rFonts w:ascii="roboto_condensedregular" w:hAnsi="roboto_condensedregular"/>
          <w:color w:val="585858"/>
          <w:sz w:val="26"/>
          <w:szCs w:val="26"/>
        </w:rPr>
        <w:t>热电偶、热电阻</w:t>
      </w:r>
      <w:r>
        <w:rPr>
          <w:rFonts w:ascii="roboto_condensedregular" w:hAnsi="roboto_condensedregular"/>
          <w:color w:val="585858"/>
          <w:sz w:val="26"/>
          <w:szCs w:val="26"/>
        </w:rPr>
        <w:t xml:space="preserve"> RTD</w:t>
      </w:r>
    </w:p>
    <w:p w:rsidR="00B821F2" w:rsidRDefault="00B821F2" w:rsidP="00B821F2">
      <w:pPr>
        <w:numPr>
          <w:ilvl w:val="0"/>
          <w:numId w:val="3"/>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湿度</w:t>
      </w:r>
    </w:p>
    <w:p w:rsidR="00B821F2" w:rsidRDefault="00B821F2" w:rsidP="00B821F2">
      <w:pPr>
        <w:numPr>
          <w:ilvl w:val="0"/>
          <w:numId w:val="3"/>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 xml:space="preserve">CO2 </w:t>
      </w:r>
      <w:r>
        <w:rPr>
          <w:rFonts w:ascii="roboto_condensedregular" w:hAnsi="roboto_condensedregular"/>
          <w:color w:val="585858"/>
          <w:sz w:val="26"/>
          <w:szCs w:val="26"/>
        </w:rPr>
        <w:t>二氧化碳</w:t>
      </w:r>
    </w:p>
    <w:p w:rsidR="00B821F2" w:rsidRDefault="00B821F2" w:rsidP="00B821F2">
      <w:pPr>
        <w:numPr>
          <w:ilvl w:val="0"/>
          <w:numId w:val="3"/>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压力</w:t>
      </w:r>
      <w:r>
        <w:rPr>
          <w:rFonts w:ascii="roboto_condensedregular" w:hAnsi="roboto_condensedregular"/>
          <w:color w:val="585858"/>
          <w:sz w:val="26"/>
          <w:szCs w:val="26"/>
        </w:rPr>
        <w:t>——</w:t>
      </w:r>
      <w:r>
        <w:rPr>
          <w:rFonts w:ascii="roboto_condensedregular" w:hAnsi="roboto_condensedregular"/>
          <w:color w:val="585858"/>
          <w:sz w:val="26"/>
          <w:szCs w:val="26"/>
        </w:rPr>
        <w:t>绝压、差压</w:t>
      </w:r>
    </w:p>
    <w:p w:rsidR="00B821F2" w:rsidRDefault="00B821F2" w:rsidP="00B821F2">
      <w:pPr>
        <w:numPr>
          <w:ilvl w:val="0"/>
          <w:numId w:val="3"/>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开关</w:t>
      </w:r>
      <w:r>
        <w:rPr>
          <w:rFonts w:ascii="roboto_condensedregular" w:hAnsi="roboto_condensedregular"/>
          <w:color w:val="585858"/>
          <w:sz w:val="26"/>
          <w:szCs w:val="26"/>
        </w:rPr>
        <w:t xml:space="preserve"> —— </w:t>
      </w:r>
      <w:r>
        <w:rPr>
          <w:rFonts w:ascii="roboto_condensedregular" w:hAnsi="roboto_condensedregular"/>
          <w:color w:val="585858"/>
          <w:sz w:val="26"/>
          <w:szCs w:val="26"/>
        </w:rPr>
        <w:t>门开关、继电器开关</w:t>
      </w:r>
    </w:p>
    <w:p w:rsidR="00B821F2" w:rsidRDefault="00B821F2" w:rsidP="00B821F2">
      <w:pPr>
        <w:numPr>
          <w:ilvl w:val="0"/>
          <w:numId w:val="3"/>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电压</w:t>
      </w:r>
      <w:r>
        <w:rPr>
          <w:rFonts w:ascii="roboto_condensedregular" w:hAnsi="roboto_condensedregular"/>
          <w:color w:val="585858"/>
          <w:sz w:val="26"/>
          <w:szCs w:val="26"/>
        </w:rPr>
        <w:t>/</w:t>
      </w:r>
      <w:r>
        <w:rPr>
          <w:rFonts w:ascii="roboto_condensedregular" w:hAnsi="roboto_condensedregular"/>
          <w:color w:val="585858"/>
          <w:sz w:val="26"/>
          <w:szCs w:val="26"/>
        </w:rPr>
        <w:t>电流信号输入</w:t>
      </w:r>
    </w:p>
    <w:p w:rsidR="00B821F2" w:rsidRDefault="00B821F2" w:rsidP="00B821F2">
      <w:pPr>
        <w:numPr>
          <w:ilvl w:val="0"/>
          <w:numId w:val="3"/>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光</w:t>
      </w:r>
      <w:r>
        <w:rPr>
          <w:rFonts w:ascii="roboto_condensedregular" w:hAnsi="roboto_condensedregular"/>
          <w:color w:val="585858"/>
          <w:sz w:val="26"/>
          <w:szCs w:val="26"/>
        </w:rPr>
        <w:t xml:space="preserve"> —— </w:t>
      </w:r>
      <w:r>
        <w:rPr>
          <w:rFonts w:ascii="roboto_condensedregular" w:hAnsi="roboto_condensedregular"/>
          <w:color w:val="585858"/>
          <w:sz w:val="26"/>
          <w:szCs w:val="26"/>
        </w:rPr>
        <w:t>可见光、紫外线</w:t>
      </w:r>
    </w:p>
    <w:p w:rsidR="00B821F2" w:rsidRDefault="00B821F2" w:rsidP="00B821F2">
      <w:pPr>
        <w:numPr>
          <w:ilvl w:val="0"/>
          <w:numId w:val="3"/>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气流</w:t>
      </w:r>
    </w:p>
    <w:p w:rsidR="00B821F2" w:rsidRDefault="00B821F2" w:rsidP="00B821F2">
      <w:pPr>
        <w:shd w:val="clear" w:color="auto" w:fill="FFFFFF"/>
        <w:spacing w:after="225"/>
        <w:rPr>
          <w:rFonts w:ascii="roboto_condensedregular" w:hAnsi="roboto_condensedregular" w:hint="eastAsia"/>
          <w:color w:val="333333"/>
          <w:sz w:val="26"/>
          <w:szCs w:val="26"/>
        </w:rPr>
      </w:pPr>
      <w:r>
        <w:rPr>
          <w:rFonts w:ascii="roboto_condensedregular" w:hAnsi="roboto_condensedregular"/>
          <w:b/>
          <w:bCs/>
          <w:color w:val="E56600"/>
        </w:rPr>
        <w:t>系统结构</w:t>
      </w:r>
      <w:r>
        <w:rPr>
          <w:rFonts w:ascii="roboto_condensedregular" w:hAnsi="roboto_condensedregular"/>
          <w:color w:val="333333"/>
          <w:sz w:val="26"/>
          <w:szCs w:val="26"/>
        </w:rPr>
        <w:br/>
        <w:t>Kaye LabWatch</w:t>
      </w:r>
      <w:r>
        <w:rPr>
          <w:rFonts w:ascii="roboto_condensedregular" w:hAnsi="roboto_condensedregular"/>
          <w:color w:val="333333"/>
          <w:sz w:val="14"/>
          <w:szCs w:val="14"/>
          <w:vertAlign w:val="superscript"/>
        </w:rPr>
        <w:t>TM</w:t>
      </w:r>
      <w:r>
        <w:rPr>
          <w:rFonts w:ascii="roboto_condensedregular" w:hAnsi="roboto_condensedregular"/>
          <w:color w:val="333333"/>
          <w:sz w:val="26"/>
          <w:szCs w:val="26"/>
        </w:rPr>
        <w:t>系统像是一个在多能级系统中包含大量信息和多层次冗余的企业架构模型。在架构中的每个元素都要健全、完整，并为独立的</w:t>
      </w:r>
      <w:r>
        <w:rPr>
          <w:rFonts w:ascii="roboto_condensedregular" w:hAnsi="roboto_condensedregular"/>
          <w:color w:val="333333"/>
          <w:sz w:val="26"/>
          <w:szCs w:val="26"/>
        </w:rPr>
        <w:lastRenderedPageBreak/>
        <w:t>子系统。系统的最初级输入位于极高精度校正过的传感器模块（温度</w:t>
      </w:r>
      <w:r>
        <w:rPr>
          <w:rFonts w:ascii="roboto_condensedregular" w:hAnsi="roboto_condensedregular"/>
          <w:color w:val="333333"/>
          <w:sz w:val="26"/>
          <w:szCs w:val="26"/>
        </w:rPr>
        <w:t>/</w:t>
      </w:r>
      <w:r>
        <w:rPr>
          <w:rFonts w:ascii="roboto_condensedregular" w:hAnsi="roboto_condensedregular"/>
          <w:color w:val="333333"/>
          <w:sz w:val="26"/>
          <w:szCs w:val="26"/>
        </w:rPr>
        <w:t>湿度</w:t>
      </w:r>
      <w:r>
        <w:rPr>
          <w:rFonts w:ascii="roboto_condensedregular" w:hAnsi="roboto_condensedregular"/>
          <w:color w:val="333333"/>
          <w:sz w:val="26"/>
          <w:szCs w:val="26"/>
        </w:rPr>
        <w:t>/CO2/</w:t>
      </w:r>
      <w:r>
        <w:rPr>
          <w:rFonts w:ascii="roboto_condensedregular" w:hAnsi="roboto_condensedregular"/>
          <w:color w:val="333333"/>
          <w:sz w:val="26"/>
          <w:szCs w:val="26"/>
        </w:rPr>
        <w:t>压力等等）。这些传感器测量数据进入</w:t>
      </w:r>
      <w:r>
        <w:rPr>
          <w:rFonts w:ascii="roboto_condensedregular" w:hAnsi="roboto_condensedregular"/>
          <w:color w:val="333333"/>
          <w:sz w:val="26"/>
          <w:szCs w:val="26"/>
        </w:rPr>
        <w:t>RF ValProbe</w:t>
      </w:r>
      <w:r>
        <w:rPr>
          <w:rFonts w:ascii="roboto_condensedregular" w:hAnsi="roboto_condensedregular"/>
          <w:color w:val="333333"/>
          <w:sz w:val="26"/>
          <w:szCs w:val="26"/>
        </w:rPr>
        <w:t>无线射频记录器，构成无线系统；或者将传感器测量数据接</w:t>
      </w:r>
      <w:r>
        <w:rPr>
          <w:rFonts w:ascii="roboto_condensedregular" w:hAnsi="roboto_condensedregular"/>
          <w:color w:val="333333"/>
          <w:sz w:val="26"/>
          <w:szCs w:val="26"/>
        </w:rPr>
        <w:t>Netpac</w:t>
      </w:r>
      <w:r>
        <w:rPr>
          <w:rFonts w:ascii="roboto_condensedregular" w:hAnsi="roboto_condensedregular"/>
          <w:color w:val="333333"/>
          <w:sz w:val="26"/>
          <w:szCs w:val="26"/>
        </w:rPr>
        <w:t>模块中，构成有线系统。系统结构支持有线和无线输入混合。根据客户需求，可在现有有线或无线系统基础上增加有线或无线系统网络。</w:t>
      </w:r>
      <w:r>
        <w:rPr>
          <w:rFonts w:ascii="roboto_condensedregular" w:hAnsi="roboto_condensedregular"/>
          <w:color w:val="333333"/>
          <w:sz w:val="26"/>
          <w:szCs w:val="26"/>
        </w:rPr>
        <w:br/>
      </w:r>
    </w:p>
    <w:p w:rsidR="00B821F2" w:rsidRDefault="00B821F2" w:rsidP="00B821F2">
      <w:pPr>
        <w:shd w:val="clear" w:color="auto" w:fill="FFFFFF"/>
        <w:spacing w:after="225"/>
        <w:rPr>
          <w:rFonts w:ascii="roboto_condensedregular" w:hAnsi="roboto_condensedregular" w:hint="eastAsia"/>
          <w:color w:val="333333"/>
          <w:sz w:val="26"/>
          <w:szCs w:val="26"/>
        </w:rPr>
      </w:pPr>
      <w:r>
        <w:rPr>
          <w:rFonts w:ascii="roboto_condensedregular" w:hAnsi="roboto_condensedregular"/>
          <w:b/>
          <w:bCs/>
          <w:color w:val="E56600"/>
          <w:sz w:val="27"/>
          <w:szCs w:val="27"/>
        </w:rPr>
        <w:t>LabWatch</w:t>
      </w:r>
      <w:r>
        <w:rPr>
          <w:rFonts w:ascii="roboto_condensedregular" w:hAnsi="roboto_condensedregular"/>
          <w:b/>
          <w:bCs/>
          <w:color w:val="E56600"/>
          <w:sz w:val="27"/>
          <w:szCs w:val="27"/>
        </w:rPr>
        <w:t>系统的组成</w:t>
      </w:r>
      <w:r>
        <w:rPr>
          <w:rFonts w:ascii="roboto_condensedregular" w:hAnsi="roboto_condensedregular"/>
          <w:color w:val="333333"/>
          <w:sz w:val="26"/>
          <w:szCs w:val="26"/>
        </w:rPr>
        <w:br/>
        <w:t>LabWatch</w:t>
      </w:r>
      <w:r>
        <w:rPr>
          <w:rFonts w:ascii="roboto_condensedregular" w:hAnsi="roboto_condensedregular"/>
          <w:color w:val="333333"/>
          <w:sz w:val="26"/>
          <w:szCs w:val="26"/>
        </w:rPr>
        <w:t>系统将高质量的传感器、测量硬件和网络化的计算机，集成为一个方便用户使用的解决方案。</w:t>
      </w:r>
    </w:p>
    <w:p w:rsidR="00B821F2" w:rsidRDefault="00B821F2" w:rsidP="00B821F2">
      <w:pPr>
        <w:shd w:val="clear" w:color="auto" w:fill="FFFFFF"/>
        <w:spacing w:after="225"/>
        <w:rPr>
          <w:rFonts w:ascii="roboto_condensedregular" w:hAnsi="roboto_condensedregular" w:hint="eastAsia"/>
          <w:color w:val="333333"/>
          <w:sz w:val="26"/>
          <w:szCs w:val="26"/>
        </w:rPr>
      </w:pPr>
    </w:p>
    <w:p w:rsidR="00B821F2" w:rsidRDefault="00B821F2" w:rsidP="00B821F2">
      <w:pPr>
        <w:shd w:val="clear" w:color="auto" w:fill="FFFFFF"/>
        <w:spacing w:after="225"/>
        <w:rPr>
          <w:rFonts w:ascii="roboto_condensedregular" w:hAnsi="roboto_condensedregular" w:hint="eastAsia"/>
          <w:color w:val="333333"/>
          <w:sz w:val="26"/>
          <w:szCs w:val="26"/>
        </w:rPr>
      </w:pPr>
      <w:r>
        <w:rPr>
          <w:rFonts w:ascii="roboto_condensedregular" w:hAnsi="roboto_condensedregular"/>
          <w:b/>
          <w:bCs/>
          <w:color w:val="E56600"/>
        </w:rPr>
        <w:t>硬件系统</w:t>
      </w:r>
    </w:p>
    <w:p w:rsidR="00B821F2" w:rsidRDefault="00B821F2" w:rsidP="00B821F2">
      <w:pPr>
        <w:numPr>
          <w:ilvl w:val="0"/>
          <w:numId w:val="4"/>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温度</w:t>
      </w:r>
      <w:r>
        <w:rPr>
          <w:rFonts w:ascii="roboto_condensedregular" w:hAnsi="roboto_condensedregular"/>
          <w:color w:val="585858"/>
          <w:sz w:val="26"/>
          <w:szCs w:val="26"/>
        </w:rPr>
        <w:t xml:space="preserve"> – </w:t>
      </w:r>
      <w:r>
        <w:rPr>
          <w:rFonts w:ascii="roboto_condensedregular" w:hAnsi="roboto_condensedregular"/>
          <w:color w:val="585858"/>
          <w:sz w:val="26"/>
          <w:szCs w:val="26"/>
        </w:rPr>
        <w:t>热电偶、热电阻</w:t>
      </w:r>
      <w:r>
        <w:rPr>
          <w:rFonts w:ascii="roboto_condensedregular" w:hAnsi="roboto_condensedregular"/>
          <w:color w:val="585858"/>
          <w:sz w:val="26"/>
          <w:szCs w:val="26"/>
        </w:rPr>
        <w:t xml:space="preserve"> RTD</w:t>
      </w:r>
    </w:p>
    <w:p w:rsidR="00B821F2" w:rsidRDefault="00B821F2" w:rsidP="00B821F2">
      <w:pPr>
        <w:numPr>
          <w:ilvl w:val="0"/>
          <w:numId w:val="4"/>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Kaye</w:t>
      </w:r>
      <w:r>
        <w:rPr>
          <w:rFonts w:ascii="roboto_condensedregular" w:hAnsi="roboto_condensedregular"/>
          <w:color w:val="585858"/>
          <w:sz w:val="26"/>
          <w:szCs w:val="26"/>
        </w:rPr>
        <w:t>公司提供的系统最初级各种类型的校正过的高精度传感器，比如温度、湿度、压力、二氧化碳、开关量传感器，电压、电流变送器传感器的输入信号，及其他信号。</w:t>
      </w:r>
    </w:p>
    <w:p w:rsidR="00B821F2" w:rsidRDefault="00B821F2" w:rsidP="00B821F2">
      <w:pPr>
        <w:numPr>
          <w:ilvl w:val="0"/>
          <w:numId w:val="4"/>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LabWatch</w:t>
      </w:r>
      <w:r>
        <w:rPr>
          <w:rFonts w:ascii="roboto_condensedregular" w:hAnsi="roboto_condensedregular"/>
          <w:color w:val="585858"/>
          <w:sz w:val="26"/>
          <w:szCs w:val="26"/>
        </w:rPr>
        <w:t>系统服务器。</w:t>
      </w:r>
    </w:p>
    <w:p w:rsidR="00B821F2" w:rsidRDefault="00B821F2" w:rsidP="00B821F2">
      <w:pPr>
        <w:numPr>
          <w:ilvl w:val="0"/>
          <w:numId w:val="4"/>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传感器信号接入</w:t>
      </w:r>
      <w:r>
        <w:rPr>
          <w:rFonts w:ascii="roboto_condensedregular" w:hAnsi="roboto_condensedregular"/>
          <w:color w:val="585858"/>
          <w:sz w:val="26"/>
          <w:szCs w:val="26"/>
        </w:rPr>
        <w:t xml:space="preserve">Kaye RF ValProbe </w:t>
      </w:r>
      <w:r>
        <w:rPr>
          <w:rFonts w:ascii="roboto_condensedregular" w:hAnsi="roboto_condensedregular"/>
          <w:color w:val="585858"/>
          <w:sz w:val="26"/>
          <w:szCs w:val="26"/>
        </w:rPr>
        <w:t>无线实时射频记录器，通过</w:t>
      </w:r>
      <w:r>
        <w:rPr>
          <w:rFonts w:ascii="roboto_condensedregular" w:hAnsi="roboto_condensedregular"/>
          <w:color w:val="585858"/>
          <w:sz w:val="26"/>
          <w:szCs w:val="26"/>
        </w:rPr>
        <w:t>RF ValProbe</w:t>
      </w:r>
      <w:r>
        <w:rPr>
          <w:rFonts w:ascii="roboto_condensedregular" w:hAnsi="roboto_condensedregular"/>
          <w:color w:val="585858"/>
          <w:sz w:val="26"/>
          <w:szCs w:val="26"/>
        </w:rPr>
        <w:t>基站，组成</w:t>
      </w:r>
      <w:r>
        <w:rPr>
          <w:rFonts w:ascii="roboto_condensedregular" w:hAnsi="roboto_condensedregular"/>
          <w:color w:val="585858"/>
          <w:sz w:val="26"/>
          <w:szCs w:val="26"/>
        </w:rPr>
        <w:t>Mesh</w:t>
      </w:r>
      <w:r>
        <w:rPr>
          <w:rFonts w:ascii="roboto_condensedregular" w:hAnsi="roboto_condensedregular"/>
          <w:color w:val="585858"/>
          <w:sz w:val="26"/>
          <w:szCs w:val="26"/>
        </w:rPr>
        <w:t>网络，将数据传送到远端服务器，构成</w:t>
      </w:r>
      <w:r>
        <w:rPr>
          <w:rFonts w:ascii="roboto_condensedregular" w:hAnsi="roboto_condensedregular"/>
          <w:color w:val="585858"/>
          <w:sz w:val="26"/>
          <w:szCs w:val="26"/>
        </w:rPr>
        <w:t>LabWatch</w:t>
      </w:r>
      <w:r>
        <w:rPr>
          <w:rFonts w:ascii="roboto_condensedregular" w:hAnsi="roboto_condensedregular"/>
          <w:color w:val="585858"/>
          <w:sz w:val="26"/>
          <w:szCs w:val="26"/>
        </w:rPr>
        <w:t>无线系统。</w:t>
      </w:r>
    </w:p>
    <w:p w:rsidR="00B821F2" w:rsidRDefault="00B821F2" w:rsidP="00B821F2">
      <w:pPr>
        <w:numPr>
          <w:ilvl w:val="0"/>
          <w:numId w:val="4"/>
        </w:numPr>
        <w:shd w:val="clear" w:color="auto" w:fill="FFFFFF"/>
        <w:spacing w:before="100" w:beforeAutospacing="1" w:after="100" w:afterAutospacing="1"/>
        <w:rPr>
          <w:rFonts w:ascii="roboto_condensedregular" w:hAnsi="roboto_condensedregular" w:hint="eastAsia"/>
          <w:color w:val="585858"/>
          <w:sz w:val="26"/>
          <w:szCs w:val="26"/>
        </w:rPr>
      </w:pPr>
      <w:r>
        <w:rPr>
          <w:rFonts w:ascii="roboto_condensedregular" w:hAnsi="roboto_condensedregular"/>
          <w:color w:val="585858"/>
          <w:sz w:val="26"/>
          <w:szCs w:val="26"/>
        </w:rPr>
        <w:t>传感器信号通过</w:t>
      </w:r>
      <w:r>
        <w:rPr>
          <w:rFonts w:ascii="roboto_condensedregular" w:hAnsi="roboto_condensedregular"/>
          <w:color w:val="585858"/>
          <w:sz w:val="26"/>
          <w:szCs w:val="26"/>
        </w:rPr>
        <w:t>Netpac</w:t>
      </w:r>
      <w:r>
        <w:rPr>
          <w:rFonts w:ascii="roboto_condensedregular" w:hAnsi="roboto_condensedregular"/>
          <w:color w:val="585858"/>
          <w:sz w:val="26"/>
          <w:szCs w:val="26"/>
        </w:rPr>
        <w:t>模块输入，并传送到远端服务器，构成</w:t>
      </w:r>
      <w:r>
        <w:rPr>
          <w:rFonts w:ascii="roboto_condensedregular" w:hAnsi="roboto_condensedregular"/>
          <w:color w:val="585858"/>
          <w:sz w:val="26"/>
          <w:szCs w:val="26"/>
        </w:rPr>
        <w:t>LabWatch</w:t>
      </w:r>
      <w:r>
        <w:rPr>
          <w:rFonts w:ascii="roboto_condensedregular" w:hAnsi="roboto_condensedregular"/>
          <w:color w:val="585858"/>
          <w:sz w:val="26"/>
          <w:szCs w:val="26"/>
        </w:rPr>
        <w:t>有线系统。</w:t>
      </w:r>
    </w:p>
    <w:p w:rsidR="00B821F2" w:rsidRDefault="00B821F2" w:rsidP="00B821F2">
      <w:pPr>
        <w:pStyle w:val="a4"/>
        <w:shd w:val="clear" w:color="auto" w:fill="FFFFFF"/>
        <w:spacing w:before="0" w:beforeAutospacing="0" w:after="225" w:afterAutospacing="0"/>
        <w:rPr>
          <w:rFonts w:ascii="roboto_condensedregular" w:hAnsi="roboto_condensedregular" w:hint="eastAsia"/>
          <w:color w:val="333333"/>
          <w:sz w:val="26"/>
          <w:szCs w:val="26"/>
        </w:rPr>
      </w:pPr>
    </w:p>
    <w:p w:rsidR="00B821F2" w:rsidRDefault="00B821F2" w:rsidP="00B821F2">
      <w:r>
        <w:rPr>
          <w:rStyle w:val="a3"/>
          <w:rFonts w:ascii="roboto_condensedregular" w:hAnsi="roboto_condensedregular"/>
          <w:color w:val="E56600"/>
          <w:shd w:val="clear" w:color="auto" w:fill="FFFFFF"/>
        </w:rPr>
        <w:lastRenderedPageBreak/>
        <w:t>软件系统</w:t>
      </w:r>
    </w:p>
    <w:p w:rsidR="00B821F2" w:rsidRDefault="00B821F2" w:rsidP="00B821F2">
      <w:pPr>
        <w:numPr>
          <w:ilvl w:val="0"/>
          <w:numId w:val="5"/>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 xml:space="preserve">GE Intellution iFIX </w:t>
      </w:r>
      <w:r>
        <w:rPr>
          <w:rFonts w:ascii="roboto_condensedregular" w:hAnsi="roboto_condensedregular"/>
          <w:color w:val="333333"/>
          <w:sz w:val="26"/>
          <w:szCs w:val="26"/>
        </w:rPr>
        <w:t>人机界面及数据采集及处理系统</w:t>
      </w:r>
      <w:r>
        <w:rPr>
          <w:rFonts w:ascii="roboto_condensedregular" w:hAnsi="roboto_condensedregular"/>
          <w:color w:val="333333"/>
          <w:sz w:val="26"/>
          <w:szCs w:val="26"/>
        </w:rPr>
        <w:t> </w:t>
      </w:r>
    </w:p>
    <w:p w:rsidR="00B821F2" w:rsidRDefault="00B821F2" w:rsidP="00B821F2">
      <w:pPr>
        <w:numPr>
          <w:ilvl w:val="0"/>
          <w:numId w:val="5"/>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 xml:space="preserve">Kaye LabWatch </w:t>
      </w:r>
      <w:r>
        <w:rPr>
          <w:rFonts w:ascii="roboto_condensedregular" w:hAnsi="roboto_condensedregular"/>
          <w:color w:val="333333"/>
          <w:sz w:val="26"/>
          <w:szCs w:val="26"/>
        </w:rPr>
        <w:t>系统</w:t>
      </w:r>
      <w:r>
        <w:rPr>
          <w:rFonts w:ascii="roboto_condensedregular" w:hAnsi="roboto_condensedregular"/>
          <w:color w:val="333333"/>
          <w:sz w:val="26"/>
          <w:szCs w:val="26"/>
        </w:rPr>
        <w:t> </w:t>
      </w:r>
    </w:p>
    <w:p w:rsidR="00B821F2" w:rsidRDefault="00B821F2" w:rsidP="00B821F2">
      <w:pPr>
        <w:numPr>
          <w:ilvl w:val="0"/>
          <w:numId w:val="5"/>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 xml:space="preserve">LARS </w:t>
      </w:r>
      <w:r>
        <w:rPr>
          <w:rFonts w:ascii="roboto_condensedregular" w:hAnsi="roboto_condensedregular"/>
          <w:color w:val="333333"/>
          <w:sz w:val="26"/>
          <w:szCs w:val="26"/>
        </w:rPr>
        <w:t>报警及报表系统</w:t>
      </w:r>
      <w:r>
        <w:rPr>
          <w:rFonts w:ascii="roboto_condensedregular" w:hAnsi="roboto_condensedregular"/>
          <w:color w:val="333333"/>
          <w:sz w:val="26"/>
          <w:szCs w:val="26"/>
        </w:rPr>
        <w:t> </w:t>
      </w:r>
    </w:p>
    <w:p w:rsidR="00B821F2" w:rsidRDefault="00B821F2" w:rsidP="00B821F2">
      <w:pPr>
        <w:numPr>
          <w:ilvl w:val="0"/>
          <w:numId w:val="5"/>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 xml:space="preserve">Alarm Notification Package(WIN-911) </w:t>
      </w:r>
      <w:r>
        <w:rPr>
          <w:rFonts w:ascii="roboto_condensedregular" w:hAnsi="roboto_condensedregular"/>
          <w:color w:val="333333"/>
          <w:sz w:val="26"/>
          <w:szCs w:val="26"/>
        </w:rPr>
        <w:t>报警通知系统</w:t>
      </w:r>
    </w:p>
    <w:p w:rsidR="00B821F2" w:rsidRDefault="00B821F2" w:rsidP="00B821F2">
      <w:r>
        <w:rPr>
          <w:rFonts w:ascii="roboto_condensedregular" w:hAnsi="roboto_condensedregular"/>
          <w:color w:val="333333"/>
          <w:sz w:val="26"/>
          <w:szCs w:val="26"/>
        </w:rPr>
        <w:br/>
      </w:r>
      <w:r>
        <w:rPr>
          <w:rStyle w:val="a3"/>
          <w:rFonts w:ascii="roboto_condensedregular" w:hAnsi="roboto_condensedregular"/>
          <w:color w:val="E56600"/>
          <w:shd w:val="clear" w:color="auto" w:fill="FFFFFF"/>
        </w:rPr>
        <w:t>技术支持</w:t>
      </w:r>
    </w:p>
    <w:p w:rsidR="00B821F2" w:rsidRDefault="00B821F2" w:rsidP="00B821F2">
      <w:pPr>
        <w:numPr>
          <w:ilvl w:val="0"/>
          <w:numId w:val="6"/>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用户需求分析</w:t>
      </w:r>
      <w:r>
        <w:rPr>
          <w:rFonts w:ascii="roboto_condensedregular" w:hAnsi="roboto_condensedregular"/>
          <w:color w:val="333333"/>
          <w:sz w:val="26"/>
          <w:szCs w:val="26"/>
        </w:rPr>
        <w:t>URS </w:t>
      </w:r>
    </w:p>
    <w:p w:rsidR="00B821F2" w:rsidRDefault="00B821F2" w:rsidP="00B821F2">
      <w:pPr>
        <w:numPr>
          <w:ilvl w:val="0"/>
          <w:numId w:val="6"/>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功能设计分析</w:t>
      </w:r>
      <w:r>
        <w:rPr>
          <w:rFonts w:ascii="roboto_condensedregular" w:hAnsi="roboto_condensedregular"/>
          <w:color w:val="333333"/>
          <w:sz w:val="26"/>
          <w:szCs w:val="26"/>
        </w:rPr>
        <w:t>FDS </w:t>
      </w:r>
    </w:p>
    <w:p w:rsidR="00B821F2" w:rsidRDefault="00B821F2" w:rsidP="00B821F2">
      <w:pPr>
        <w:numPr>
          <w:ilvl w:val="0"/>
          <w:numId w:val="6"/>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用户需求功能开发</w:t>
      </w:r>
      <w:r>
        <w:rPr>
          <w:rFonts w:ascii="roboto_condensedregular" w:hAnsi="roboto_condensedregular"/>
          <w:color w:val="333333"/>
          <w:sz w:val="26"/>
          <w:szCs w:val="26"/>
        </w:rPr>
        <w:t> </w:t>
      </w:r>
    </w:p>
    <w:p w:rsidR="00B821F2" w:rsidRDefault="00B821F2" w:rsidP="00B821F2">
      <w:pPr>
        <w:numPr>
          <w:ilvl w:val="0"/>
          <w:numId w:val="6"/>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用户现场安装确认</w:t>
      </w:r>
      <w:r>
        <w:rPr>
          <w:rFonts w:ascii="roboto_condensedregular" w:hAnsi="roboto_condensedregular"/>
          <w:color w:val="333333"/>
          <w:sz w:val="26"/>
          <w:szCs w:val="26"/>
        </w:rPr>
        <w:t>IQ </w:t>
      </w:r>
    </w:p>
    <w:p w:rsidR="00B821F2" w:rsidRDefault="00B821F2" w:rsidP="00B821F2">
      <w:pPr>
        <w:numPr>
          <w:ilvl w:val="0"/>
          <w:numId w:val="6"/>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用户现场运行</w:t>
      </w:r>
      <w:r>
        <w:rPr>
          <w:rFonts w:ascii="roboto_condensedregular" w:hAnsi="roboto_condensedregular"/>
          <w:color w:val="333333"/>
          <w:sz w:val="26"/>
          <w:szCs w:val="26"/>
        </w:rPr>
        <w:t>OQ </w:t>
      </w:r>
    </w:p>
    <w:p w:rsidR="00B821F2" w:rsidRDefault="00B821F2" w:rsidP="00B821F2">
      <w:pPr>
        <w:numPr>
          <w:ilvl w:val="0"/>
          <w:numId w:val="6"/>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操作培训</w:t>
      </w:r>
      <w:r>
        <w:rPr>
          <w:rFonts w:ascii="roboto_condensedregular" w:hAnsi="roboto_condensedregular"/>
          <w:color w:val="333333"/>
          <w:sz w:val="26"/>
          <w:szCs w:val="26"/>
        </w:rPr>
        <w:t> </w:t>
      </w:r>
    </w:p>
    <w:p w:rsidR="00B821F2" w:rsidRDefault="00B821F2" w:rsidP="00B821F2">
      <w:pPr>
        <w:numPr>
          <w:ilvl w:val="0"/>
          <w:numId w:val="6"/>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售后技术服务</w:t>
      </w:r>
    </w:p>
    <w:p w:rsidR="00B821F2" w:rsidRDefault="00B821F2" w:rsidP="00B821F2">
      <w:r>
        <w:rPr>
          <w:rFonts w:ascii="roboto_condensedregular" w:hAnsi="roboto_condensedregular"/>
          <w:color w:val="333333"/>
          <w:sz w:val="26"/>
          <w:szCs w:val="26"/>
        </w:rPr>
        <w:br/>
      </w:r>
      <w:r>
        <w:rPr>
          <w:rStyle w:val="a3"/>
          <w:rFonts w:ascii="roboto_condensedregular" w:hAnsi="roboto_condensedregular"/>
          <w:color w:val="E56600"/>
          <w:shd w:val="clear" w:color="auto" w:fill="FFFFFF"/>
        </w:rPr>
        <w:t>LabWatch</w:t>
      </w:r>
      <w:r>
        <w:rPr>
          <w:rStyle w:val="a3"/>
          <w:rFonts w:ascii="roboto_condensedregular" w:hAnsi="roboto_condensedregular"/>
          <w:color w:val="E56600"/>
          <w:shd w:val="clear" w:color="auto" w:fill="FFFFFF"/>
        </w:rPr>
        <w:t>无线方案</w:t>
      </w:r>
    </w:p>
    <w:p w:rsidR="00B821F2" w:rsidRDefault="00B821F2" w:rsidP="00B821F2">
      <w:pPr>
        <w:numPr>
          <w:ilvl w:val="0"/>
          <w:numId w:val="7"/>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采用</w:t>
      </w:r>
      <w:r>
        <w:rPr>
          <w:rFonts w:ascii="roboto_condensedregular" w:hAnsi="roboto_condensedregular"/>
          <w:color w:val="333333"/>
          <w:sz w:val="26"/>
          <w:szCs w:val="26"/>
        </w:rPr>
        <w:t>RF ValProbe</w:t>
      </w:r>
      <w:r>
        <w:rPr>
          <w:rFonts w:ascii="roboto_condensedregular" w:hAnsi="roboto_condensedregular"/>
          <w:color w:val="333333"/>
          <w:sz w:val="26"/>
          <w:szCs w:val="26"/>
        </w:rPr>
        <w:t>无线实时记录器和基站，利用先进的</w:t>
      </w:r>
      <w:r>
        <w:rPr>
          <w:rFonts w:ascii="roboto_condensedregular" w:hAnsi="roboto_condensedregular"/>
          <w:color w:val="333333"/>
          <w:sz w:val="26"/>
          <w:szCs w:val="26"/>
        </w:rPr>
        <w:t>SmartMeshTM</w:t>
      </w:r>
      <w:r>
        <w:rPr>
          <w:rFonts w:ascii="roboto_condensedregular" w:hAnsi="roboto_condensedregular"/>
          <w:color w:val="333333"/>
          <w:sz w:val="26"/>
          <w:szCs w:val="26"/>
        </w:rPr>
        <w:t>网状网络技术记录并传输监测数据。</w:t>
      </w:r>
      <w:r>
        <w:rPr>
          <w:rFonts w:ascii="roboto_condensedregular" w:hAnsi="roboto_condensedregular"/>
          <w:color w:val="333333"/>
          <w:sz w:val="26"/>
          <w:szCs w:val="26"/>
        </w:rPr>
        <w:t> </w:t>
      </w:r>
    </w:p>
    <w:p w:rsidR="00B821F2" w:rsidRDefault="00B821F2" w:rsidP="00B821F2">
      <w:pPr>
        <w:numPr>
          <w:ilvl w:val="0"/>
          <w:numId w:val="7"/>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自组网络技术，保证监测数据传输</w:t>
      </w:r>
      <w:r>
        <w:rPr>
          <w:rFonts w:ascii="roboto_condensedregular" w:hAnsi="roboto_condensedregular"/>
          <w:color w:val="333333"/>
          <w:sz w:val="26"/>
          <w:szCs w:val="26"/>
        </w:rPr>
        <w:t xml:space="preserve">100% </w:t>
      </w:r>
      <w:r>
        <w:rPr>
          <w:rFonts w:ascii="roboto_condensedregular" w:hAnsi="roboto_condensedregular"/>
          <w:color w:val="333333"/>
          <w:sz w:val="26"/>
          <w:szCs w:val="26"/>
        </w:rPr>
        <w:t>可靠稳定。</w:t>
      </w:r>
      <w:r>
        <w:rPr>
          <w:rFonts w:ascii="roboto_condensedregular" w:hAnsi="roboto_condensedregular"/>
          <w:color w:val="333333"/>
          <w:sz w:val="26"/>
          <w:szCs w:val="26"/>
        </w:rPr>
        <w:t> </w:t>
      </w:r>
    </w:p>
    <w:p w:rsidR="00B821F2" w:rsidRDefault="00B821F2" w:rsidP="00B821F2">
      <w:pPr>
        <w:numPr>
          <w:ilvl w:val="0"/>
          <w:numId w:val="7"/>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RF ValProbe</w:t>
      </w:r>
      <w:r>
        <w:rPr>
          <w:rFonts w:ascii="roboto_condensedregular" w:hAnsi="roboto_condensedregular"/>
          <w:color w:val="333333"/>
          <w:sz w:val="26"/>
          <w:szCs w:val="26"/>
        </w:rPr>
        <w:t>跳频功能，保护其他射频网络不受</w:t>
      </w:r>
      <w:r>
        <w:rPr>
          <w:rFonts w:ascii="roboto_condensedregular" w:hAnsi="roboto_condensedregular"/>
          <w:color w:val="333333"/>
          <w:sz w:val="26"/>
          <w:szCs w:val="26"/>
        </w:rPr>
        <w:t>RF ValProbe</w:t>
      </w:r>
      <w:r>
        <w:rPr>
          <w:rFonts w:ascii="roboto_condensedregular" w:hAnsi="roboto_condensedregular"/>
          <w:color w:val="333333"/>
          <w:sz w:val="26"/>
          <w:szCs w:val="26"/>
        </w:rPr>
        <w:t>的影响。</w:t>
      </w:r>
      <w:r>
        <w:rPr>
          <w:rFonts w:ascii="roboto_condensedregular" w:hAnsi="roboto_condensedregular"/>
          <w:color w:val="333333"/>
          <w:sz w:val="26"/>
          <w:szCs w:val="26"/>
        </w:rPr>
        <w:t> </w:t>
      </w:r>
    </w:p>
    <w:p w:rsidR="00B821F2" w:rsidRDefault="00B821F2" w:rsidP="00B821F2">
      <w:pPr>
        <w:numPr>
          <w:ilvl w:val="0"/>
          <w:numId w:val="7"/>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lastRenderedPageBreak/>
        <w:t>采用无线实时射频记录器，和基站，方便用户被监测设备移动变换位置，同时方便系统监测点扩充灵活性。</w:t>
      </w:r>
    </w:p>
    <w:p w:rsidR="00B821F2" w:rsidRDefault="00B821F2" w:rsidP="00B821F2">
      <w:r>
        <w:rPr>
          <w:rFonts w:ascii="roboto_condensedregular" w:hAnsi="roboto_condensedregular"/>
          <w:color w:val="333333"/>
          <w:sz w:val="26"/>
          <w:szCs w:val="26"/>
        </w:rPr>
        <w:br/>
      </w:r>
      <w:r>
        <w:rPr>
          <w:rStyle w:val="a3"/>
          <w:rFonts w:ascii="roboto_condensedregular" w:hAnsi="roboto_condensedregular"/>
          <w:color w:val="E56600"/>
          <w:shd w:val="clear" w:color="auto" w:fill="FFFFFF"/>
        </w:rPr>
        <w:t>LabWatch</w:t>
      </w:r>
      <w:r>
        <w:rPr>
          <w:rStyle w:val="a3"/>
          <w:rFonts w:ascii="roboto_condensedregular" w:hAnsi="roboto_condensedregular"/>
          <w:color w:val="E56600"/>
          <w:shd w:val="clear" w:color="auto" w:fill="FFFFFF"/>
        </w:rPr>
        <w:t>有线方案</w:t>
      </w:r>
    </w:p>
    <w:p w:rsidR="00B821F2" w:rsidRDefault="00B821F2" w:rsidP="00B821F2">
      <w:pPr>
        <w:numPr>
          <w:ilvl w:val="0"/>
          <w:numId w:val="8"/>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Netpac</w:t>
      </w:r>
      <w:r>
        <w:rPr>
          <w:rFonts w:ascii="roboto_condensedregular" w:hAnsi="roboto_condensedregular"/>
          <w:color w:val="333333"/>
          <w:sz w:val="26"/>
          <w:szCs w:val="26"/>
        </w:rPr>
        <w:t>预装配，减少安装成本。坚固耐用，包括机箱和电源。</w:t>
      </w:r>
      <w:r>
        <w:rPr>
          <w:rFonts w:ascii="roboto_condensedregular" w:hAnsi="roboto_condensedregular"/>
          <w:color w:val="333333"/>
          <w:sz w:val="26"/>
          <w:szCs w:val="26"/>
        </w:rPr>
        <w:t> </w:t>
      </w:r>
    </w:p>
    <w:p w:rsidR="00B821F2" w:rsidRDefault="00B821F2" w:rsidP="00B821F2">
      <w:pPr>
        <w:numPr>
          <w:ilvl w:val="0"/>
          <w:numId w:val="8"/>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节点可以靠近传感器安装，节约布线成本。</w:t>
      </w:r>
      <w:r>
        <w:rPr>
          <w:rFonts w:ascii="roboto_condensedregular" w:hAnsi="roboto_condensedregular"/>
          <w:color w:val="333333"/>
          <w:sz w:val="26"/>
          <w:szCs w:val="26"/>
        </w:rPr>
        <w:t> </w:t>
      </w:r>
    </w:p>
    <w:p w:rsidR="00B821F2" w:rsidRDefault="00B821F2" w:rsidP="00B821F2">
      <w:pPr>
        <w:numPr>
          <w:ilvl w:val="0"/>
          <w:numId w:val="8"/>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I/O</w:t>
      </w:r>
      <w:r>
        <w:rPr>
          <w:rFonts w:ascii="roboto_condensedregular" w:hAnsi="roboto_condensedregular"/>
          <w:color w:val="333333"/>
          <w:sz w:val="26"/>
          <w:szCs w:val="26"/>
        </w:rPr>
        <w:t>分布最远可距主机</w:t>
      </w:r>
      <w:r>
        <w:rPr>
          <w:rFonts w:ascii="roboto_condensedregular" w:hAnsi="roboto_condensedregular"/>
          <w:color w:val="333333"/>
          <w:sz w:val="26"/>
          <w:szCs w:val="26"/>
        </w:rPr>
        <w:t>5000</w:t>
      </w:r>
      <w:r>
        <w:rPr>
          <w:rFonts w:ascii="roboto_condensedregular" w:hAnsi="roboto_condensedregular"/>
          <w:color w:val="333333"/>
          <w:sz w:val="26"/>
          <w:szCs w:val="26"/>
        </w:rPr>
        <w:t>米。</w:t>
      </w:r>
      <w:r>
        <w:rPr>
          <w:rFonts w:ascii="roboto_condensedregular" w:hAnsi="roboto_condensedregular"/>
          <w:color w:val="333333"/>
          <w:sz w:val="26"/>
          <w:szCs w:val="26"/>
        </w:rPr>
        <w:t> </w:t>
      </w:r>
    </w:p>
    <w:p w:rsidR="00B821F2" w:rsidRDefault="00B821F2" w:rsidP="00B821F2">
      <w:pPr>
        <w:numPr>
          <w:ilvl w:val="0"/>
          <w:numId w:val="8"/>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测量传感器、变送器和传送器应具有输出控制功能。</w:t>
      </w:r>
      <w:r>
        <w:rPr>
          <w:rFonts w:ascii="roboto_condensedregular" w:hAnsi="roboto_condensedregular"/>
          <w:color w:val="333333"/>
          <w:sz w:val="26"/>
          <w:szCs w:val="26"/>
        </w:rPr>
        <w:t> </w:t>
      </w:r>
    </w:p>
    <w:p w:rsidR="00B821F2" w:rsidRDefault="00B821F2" w:rsidP="00B821F2">
      <w:pPr>
        <w:numPr>
          <w:ilvl w:val="0"/>
          <w:numId w:val="8"/>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模块式装置，便于扩展。</w:t>
      </w:r>
      <w:r>
        <w:rPr>
          <w:rFonts w:ascii="roboto_condensedregular" w:hAnsi="roboto_condensedregular"/>
          <w:color w:val="333333"/>
          <w:sz w:val="26"/>
          <w:szCs w:val="26"/>
        </w:rPr>
        <w:t> </w:t>
      </w:r>
    </w:p>
    <w:p w:rsidR="00B821F2" w:rsidRDefault="00B821F2" w:rsidP="00B821F2">
      <w:pPr>
        <w:numPr>
          <w:ilvl w:val="0"/>
          <w:numId w:val="8"/>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利用</w:t>
      </w:r>
      <w:r>
        <w:rPr>
          <w:rFonts w:ascii="roboto_condensedregular" w:hAnsi="roboto_condensedregular"/>
          <w:color w:val="333333"/>
          <w:sz w:val="26"/>
          <w:szCs w:val="26"/>
        </w:rPr>
        <w:t>Netpac I/O</w:t>
      </w:r>
      <w:r>
        <w:rPr>
          <w:rFonts w:ascii="roboto_condensedregular" w:hAnsi="roboto_condensedregular"/>
          <w:color w:val="333333"/>
          <w:sz w:val="26"/>
          <w:szCs w:val="26"/>
        </w:rPr>
        <w:t>模块，可将</w:t>
      </w:r>
      <w:r>
        <w:rPr>
          <w:rFonts w:ascii="roboto_condensedregular" w:hAnsi="roboto_condensedregular"/>
          <w:color w:val="333333"/>
          <w:sz w:val="26"/>
          <w:szCs w:val="26"/>
        </w:rPr>
        <w:t>RTD</w:t>
      </w:r>
      <w:r>
        <w:rPr>
          <w:rFonts w:ascii="roboto_condensedregular" w:hAnsi="roboto_condensedregular"/>
          <w:color w:val="333333"/>
          <w:sz w:val="26"/>
          <w:szCs w:val="26"/>
        </w:rPr>
        <w:t>、</w:t>
      </w:r>
      <w:r>
        <w:rPr>
          <w:rFonts w:ascii="roboto_condensedregular" w:hAnsi="roboto_condensedregular"/>
          <w:color w:val="333333"/>
          <w:sz w:val="26"/>
          <w:szCs w:val="26"/>
        </w:rPr>
        <w:t>TCs</w:t>
      </w:r>
      <w:r>
        <w:rPr>
          <w:rFonts w:ascii="roboto_condensedregular" w:hAnsi="roboto_condensedregular"/>
          <w:color w:val="333333"/>
          <w:sz w:val="26"/>
          <w:szCs w:val="26"/>
        </w:rPr>
        <w:t>、</w:t>
      </w:r>
      <w:r>
        <w:rPr>
          <w:rFonts w:ascii="roboto_condensedregular" w:hAnsi="roboto_condensedregular"/>
          <w:color w:val="333333"/>
          <w:sz w:val="26"/>
          <w:szCs w:val="26"/>
        </w:rPr>
        <w:t>4-20mA</w:t>
      </w:r>
      <w:r>
        <w:rPr>
          <w:rFonts w:ascii="roboto_condensedregular" w:hAnsi="roboto_condensedregular"/>
          <w:color w:val="333333"/>
          <w:sz w:val="26"/>
          <w:szCs w:val="26"/>
        </w:rPr>
        <w:t>和开关量等信号传送到远端</w:t>
      </w:r>
      <w:r>
        <w:rPr>
          <w:rFonts w:ascii="roboto_condensedregular" w:hAnsi="roboto_condensedregular"/>
          <w:color w:val="333333"/>
          <w:sz w:val="26"/>
          <w:szCs w:val="26"/>
        </w:rPr>
        <w:t>LabWatch</w:t>
      </w:r>
      <w:r>
        <w:rPr>
          <w:rFonts w:ascii="roboto_condensedregular" w:hAnsi="roboto_condensedregular"/>
          <w:color w:val="333333"/>
          <w:sz w:val="26"/>
          <w:szCs w:val="26"/>
        </w:rPr>
        <w:t>服务器。</w:t>
      </w:r>
    </w:p>
    <w:p w:rsidR="00AC1199" w:rsidRDefault="00AC1199" w:rsidP="00B821F2">
      <w:pPr>
        <w:rPr>
          <w:rFonts w:ascii="roboto_condensedregular" w:hAnsi="roboto_condensedregular"/>
          <w:color w:val="333333"/>
          <w:sz w:val="26"/>
          <w:szCs w:val="26"/>
        </w:rPr>
      </w:pPr>
      <w:r>
        <w:rPr>
          <w:rFonts w:ascii="roboto_condensedregular" w:hAnsi="roboto_condensedregular"/>
          <w:noProof/>
          <w:color w:val="333333"/>
          <w:sz w:val="26"/>
          <w:szCs w:val="26"/>
        </w:rPr>
        <w:drawing>
          <wp:inline distT="0" distB="0" distL="0" distR="0">
            <wp:extent cx="5257800" cy="1552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jpg"/>
                    <pic:cNvPicPr/>
                  </pic:nvPicPr>
                  <pic:blipFill>
                    <a:blip r:embed="rId8">
                      <a:extLst>
                        <a:ext uri="{28A0092B-C50C-407E-A947-70E740481C1C}">
                          <a14:useLocalDpi xmlns:a14="http://schemas.microsoft.com/office/drawing/2010/main" val="0"/>
                        </a:ext>
                      </a:extLst>
                    </a:blip>
                    <a:stretch>
                      <a:fillRect/>
                    </a:stretch>
                  </pic:blipFill>
                  <pic:spPr>
                    <a:xfrm>
                      <a:off x="0" y="0"/>
                      <a:ext cx="5257800" cy="1552575"/>
                    </a:xfrm>
                    <a:prstGeom prst="rect">
                      <a:avLst/>
                    </a:prstGeom>
                  </pic:spPr>
                </pic:pic>
              </a:graphicData>
            </a:graphic>
          </wp:inline>
        </w:drawing>
      </w:r>
    </w:p>
    <w:p w:rsidR="00AC1199" w:rsidRDefault="00AC1199" w:rsidP="00B821F2">
      <w:pPr>
        <w:rPr>
          <w:rFonts w:ascii="roboto_condensedregular" w:hAnsi="roboto_condensedregular"/>
          <w:color w:val="333333"/>
          <w:sz w:val="26"/>
          <w:szCs w:val="26"/>
        </w:rPr>
      </w:pPr>
    </w:p>
    <w:p w:rsidR="00B821F2" w:rsidRDefault="00B821F2" w:rsidP="00B821F2">
      <w:r>
        <w:rPr>
          <w:rStyle w:val="a3"/>
          <w:rFonts w:ascii="roboto_condensedregular" w:hAnsi="roboto_condensedregular"/>
          <w:color w:val="E56600"/>
          <w:sz w:val="27"/>
          <w:szCs w:val="27"/>
          <w:shd w:val="clear" w:color="auto" w:fill="FFFFFF"/>
        </w:rPr>
        <w:t>LabWatch</w:t>
      </w:r>
      <w:r>
        <w:rPr>
          <w:rStyle w:val="a3"/>
          <w:rFonts w:ascii="roboto_condensedregular" w:hAnsi="roboto_condensedregular"/>
          <w:color w:val="E56600"/>
          <w:sz w:val="27"/>
          <w:szCs w:val="27"/>
          <w:shd w:val="clear" w:color="auto" w:fill="FFFFFF"/>
        </w:rPr>
        <w:t>系统软件的主要功能</w:t>
      </w:r>
      <w:r>
        <w:rPr>
          <w:rFonts w:ascii="roboto_condensedregular" w:hAnsi="roboto_condensedregular"/>
          <w:color w:val="333333"/>
          <w:sz w:val="26"/>
          <w:szCs w:val="26"/>
        </w:rPr>
        <w:br/>
      </w:r>
      <w:r>
        <w:rPr>
          <w:rFonts w:ascii="roboto_condensedregular" w:hAnsi="roboto_condensedregular"/>
          <w:color w:val="333333"/>
          <w:sz w:val="26"/>
          <w:szCs w:val="26"/>
        </w:rPr>
        <w:br/>
      </w:r>
      <w:r>
        <w:rPr>
          <w:rStyle w:val="a3"/>
          <w:rFonts w:ascii="roboto_condensedregular" w:hAnsi="roboto_condensedregular"/>
          <w:color w:val="E56600"/>
          <w:shd w:val="clear" w:color="auto" w:fill="FFFFFF"/>
        </w:rPr>
        <w:t>获取实时和过往数据</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按照用户要求格式显示监测数据信息，显示用户建筑平面图中被监测设备监测点位置数据信息。报警显示可按照信号分类和屏幕显示功能，可按照建筑平面图、部门或按用户任何要求分类。</w:t>
      </w:r>
      <w:r>
        <w:rPr>
          <w:rFonts w:ascii="roboto_condensedregular" w:hAnsi="roboto_condensedregular"/>
          <w:color w:val="333333"/>
          <w:sz w:val="26"/>
          <w:szCs w:val="26"/>
          <w:shd w:val="clear" w:color="auto" w:fill="FFFFFF"/>
        </w:rPr>
        <w:t> </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系统将增加监测点的过程简化，方便用户系统扩充。</w:t>
      </w:r>
      <w:r>
        <w:rPr>
          <w:rFonts w:ascii="roboto_condensedregular" w:hAnsi="roboto_condensedregular"/>
          <w:color w:val="333333"/>
          <w:sz w:val="26"/>
          <w:szCs w:val="26"/>
          <w:shd w:val="clear" w:color="auto" w:fill="FFFFFF"/>
        </w:rPr>
        <w:t> </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lastRenderedPageBreak/>
        <w:t>LabWatch</w:t>
      </w:r>
      <w:r>
        <w:rPr>
          <w:rFonts w:ascii="roboto_condensedregular" w:hAnsi="roboto_condensedregular"/>
          <w:color w:val="333333"/>
          <w:sz w:val="26"/>
          <w:szCs w:val="26"/>
          <w:shd w:val="clear" w:color="auto" w:fill="FFFFFF"/>
        </w:rPr>
        <w:t>系统按照用户规定的时间间隔存储实时数据，并显示实时数据曲线图。</w:t>
      </w:r>
      <w:r>
        <w:rPr>
          <w:rFonts w:ascii="roboto_condensedregular" w:hAnsi="roboto_condensedregular"/>
          <w:color w:val="333333"/>
          <w:sz w:val="26"/>
          <w:szCs w:val="26"/>
          <w:shd w:val="clear" w:color="auto" w:fill="FFFFFF"/>
        </w:rPr>
        <w:t> </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系统为每个操作执行创建一个数据跟踪记录（</w:t>
      </w:r>
      <w:r>
        <w:rPr>
          <w:rFonts w:ascii="roboto_condensedregular" w:hAnsi="roboto_condensedregular"/>
          <w:color w:val="333333"/>
          <w:sz w:val="26"/>
          <w:szCs w:val="26"/>
          <w:shd w:val="clear" w:color="auto" w:fill="FFFFFF"/>
        </w:rPr>
        <w:t>Audit Trail</w:t>
      </w:r>
      <w:r>
        <w:rPr>
          <w:rFonts w:ascii="roboto_condensedregular" w:hAnsi="roboto_condensedregular"/>
          <w:color w:val="333333"/>
          <w:sz w:val="26"/>
          <w:szCs w:val="26"/>
          <w:shd w:val="clear" w:color="auto" w:fill="FFFFFF"/>
        </w:rPr>
        <w:t>功能）。</w:t>
      </w:r>
      <w:r>
        <w:rPr>
          <w:rFonts w:ascii="roboto_condensedregular" w:hAnsi="roboto_condensedregular"/>
          <w:color w:val="333333"/>
          <w:sz w:val="26"/>
          <w:szCs w:val="26"/>
        </w:rPr>
        <w:br/>
      </w:r>
      <w:r>
        <w:rPr>
          <w:rFonts w:ascii="roboto_condensedregular" w:hAnsi="roboto_condensedregular"/>
          <w:color w:val="333333"/>
          <w:sz w:val="26"/>
          <w:szCs w:val="26"/>
        </w:rPr>
        <w:br/>
      </w:r>
      <w:r>
        <w:rPr>
          <w:rStyle w:val="a3"/>
          <w:rFonts w:ascii="roboto_condensedregular" w:hAnsi="roboto_condensedregular"/>
          <w:color w:val="E56600"/>
          <w:shd w:val="clear" w:color="auto" w:fill="FFFFFF"/>
        </w:rPr>
        <w:t>报警，并及时获得报警通知</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系统为用户提供可靠、精度高和可重复的检测结果。是用户相信</w:t>
      </w:r>
      <w:r>
        <w:rPr>
          <w:rFonts w:ascii="roboto_condensedregular" w:hAnsi="roboto_condensedregular"/>
          <w:color w:val="333333"/>
          <w:sz w:val="26"/>
          <w:szCs w:val="26"/>
          <w:shd w:val="clear" w:color="auto" w:fill="FFFFFF"/>
        </w:rPr>
        <w:t>LabWatch</w:t>
      </w:r>
      <w:r>
        <w:rPr>
          <w:rFonts w:ascii="roboto_condensedregular" w:hAnsi="roboto_condensedregular"/>
          <w:color w:val="333333"/>
          <w:sz w:val="26"/>
          <w:szCs w:val="26"/>
          <w:shd w:val="clear" w:color="auto" w:fill="FFFFFF"/>
        </w:rPr>
        <w:t>系统的真是报警。</w:t>
      </w:r>
      <w:r>
        <w:rPr>
          <w:rFonts w:ascii="roboto_condensedregular" w:hAnsi="roboto_condensedregular"/>
          <w:color w:val="333333"/>
          <w:sz w:val="26"/>
          <w:szCs w:val="26"/>
          <w:shd w:val="clear" w:color="auto" w:fill="FFFFFF"/>
        </w:rPr>
        <w:t> </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按照用户的要求修改报警限值。针对每个报警的报警延迟设置，可帮助用户防止产生不必要的报警通知。</w:t>
      </w:r>
      <w:r>
        <w:rPr>
          <w:rFonts w:ascii="roboto_condensedregular" w:hAnsi="roboto_condensedregular"/>
          <w:color w:val="333333"/>
          <w:sz w:val="26"/>
          <w:szCs w:val="26"/>
          <w:shd w:val="clear" w:color="auto" w:fill="FFFFFF"/>
        </w:rPr>
        <w:t> </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系统报警处理确认记录。安装规范要求，用户进入系统处理报警，记录谁修改数据，新旧数值，记录关于修改数据的注解。</w:t>
      </w:r>
      <w:r>
        <w:rPr>
          <w:rFonts w:ascii="roboto_condensedregular" w:hAnsi="roboto_condensedregular"/>
          <w:color w:val="333333"/>
          <w:sz w:val="26"/>
          <w:szCs w:val="26"/>
          <w:shd w:val="clear" w:color="auto" w:fill="FFFFFF"/>
        </w:rPr>
        <w:t> </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系统管理员具有系统访问和维护用户登录的优先权限。用户被分配唯一的</w:t>
      </w:r>
      <w:r>
        <w:rPr>
          <w:rFonts w:ascii="roboto_condensedregular" w:hAnsi="roboto_condensedregular"/>
          <w:color w:val="333333"/>
          <w:sz w:val="26"/>
          <w:szCs w:val="26"/>
          <w:shd w:val="clear" w:color="auto" w:fill="FFFFFF"/>
        </w:rPr>
        <w:t>ID</w:t>
      </w:r>
      <w:r>
        <w:rPr>
          <w:rFonts w:ascii="roboto_condensedregular" w:hAnsi="roboto_condensedregular"/>
          <w:color w:val="333333"/>
          <w:sz w:val="26"/>
          <w:szCs w:val="26"/>
          <w:shd w:val="clear" w:color="auto" w:fill="FFFFFF"/>
        </w:rPr>
        <w:t>和密码，并且用户根据</w:t>
      </w:r>
      <w:r>
        <w:rPr>
          <w:rFonts w:ascii="roboto_condensedregular" w:hAnsi="roboto_condensedregular"/>
          <w:color w:val="333333"/>
          <w:sz w:val="26"/>
          <w:szCs w:val="26"/>
          <w:shd w:val="clear" w:color="auto" w:fill="FFFFFF"/>
        </w:rPr>
        <w:t>ID</w:t>
      </w:r>
      <w:r>
        <w:rPr>
          <w:rFonts w:ascii="roboto_condensedregular" w:hAnsi="roboto_condensedregular"/>
          <w:color w:val="333333"/>
          <w:sz w:val="26"/>
          <w:szCs w:val="26"/>
          <w:shd w:val="clear" w:color="auto" w:fill="FFFFFF"/>
        </w:rPr>
        <w:t>和密码的安全级别访问系统。</w:t>
      </w:r>
      <w:r>
        <w:rPr>
          <w:rFonts w:ascii="roboto_condensedregular" w:hAnsi="roboto_condensedregular"/>
          <w:color w:val="333333"/>
          <w:sz w:val="26"/>
          <w:szCs w:val="26"/>
        </w:rPr>
        <w:br/>
      </w:r>
      <w:r>
        <w:rPr>
          <w:rFonts w:ascii="roboto_condensedregular" w:hAnsi="roboto_condensedregular"/>
          <w:color w:val="333333"/>
          <w:sz w:val="26"/>
          <w:szCs w:val="26"/>
        </w:rPr>
        <w:br/>
      </w:r>
      <w:r>
        <w:rPr>
          <w:rStyle w:val="a3"/>
          <w:rFonts w:ascii="roboto_condensedregular" w:hAnsi="roboto_condensedregular"/>
          <w:color w:val="E56600"/>
          <w:shd w:val="clear" w:color="auto" w:fill="FFFFFF"/>
        </w:rPr>
        <w:t>按照用户要求生成报告</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LabWatch</w:t>
      </w:r>
      <w:r>
        <w:rPr>
          <w:rFonts w:ascii="roboto_condensedregular" w:hAnsi="roboto_condensedregular"/>
          <w:color w:val="333333"/>
          <w:sz w:val="26"/>
          <w:szCs w:val="26"/>
          <w:shd w:val="clear" w:color="auto" w:fill="FFFFFF"/>
        </w:rPr>
        <w:t>系统内部包括报告和数据分析软件包。利用简单的界面，</w:t>
      </w:r>
      <w:r>
        <w:rPr>
          <w:rFonts w:ascii="roboto_condensedregular" w:hAnsi="roboto_condensedregular"/>
          <w:color w:val="333333"/>
          <w:sz w:val="26"/>
          <w:szCs w:val="26"/>
          <w:shd w:val="clear" w:color="auto" w:fill="FFFFFF"/>
        </w:rPr>
        <w:t>LARS</w:t>
      </w:r>
      <w:r>
        <w:rPr>
          <w:rFonts w:ascii="roboto_condensedregular" w:hAnsi="roboto_condensedregular"/>
          <w:color w:val="333333"/>
          <w:sz w:val="26"/>
          <w:szCs w:val="26"/>
          <w:shd w:val="clear" w:color="auto" w:fill="FFFFFF"/>
        </w:rPr>
        <w:t>让用户通过安全加密文件创建标准格式和客户定义格式报告。</w:t>
      </w:r>
      <w:r>
        <w:rPr>
          <w:rFonts w:ascii="roboto_condensedregular" w:hAnsi="roboto_condensedregular"/>
          <w:color w:val="333333"/>
          <w:sz w:val="26"/>
          <w:szCs w:val="26"/>
          <w:shd w:val="clear" w:color="auto" w:fill="FFFFFF"/>
        </w:rPr>
        <w:t> </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报告类型包括：日报告、历史报警报告、过往数据报告和平均动力学温度报告。</w:t>
      </w:r>
      <w:r>
        <w:rPr>
          <w:rFonts w:ascii="roboto_condensedregular" w:hAnsi="roboto_condensedregular"/>
          <w:color w:val="333333"/>
          <w:sz w:val="26"/>
          <w:szCs w:val="26"/>
        </w:rPr>
        <w:br/>
      </w:r>
      <w:r>
        <w:rPr>
          <w:rFonts w:ascii="roboto_condensedregular" w:hAnsi="roboto_condensedregular"/>
          <w:color w:val="333333"/>
          <w:sz w:val="26"/>
          <w:szCs w:val="26"/>
        </w:rPr>
        <w:br/>
      </w:r>
      <w:r>
        <w:rPr>
          <w:rStyle w:val="a3"/>
          <w:rFonts w:ascii="roboto_condensedregular" w:hAnsi="roboto_condensedregular"/>
          <w:color w:val="E56600"/>
          <w:shd w:val="clear" w:color="auto" w:fill="FFFFFF"/>
        </w:rPr>
        <w:t xml:space="preserve">Kaye LabWatch® IQ/OQ </w:t>
      </w:r>
      <w:r>
        <w:rPr>
          <w:rStyle w:val="a3"/>
          <w:rFonts w:ascii="roboto_condensedregular" w:hAnsi="roboto_condensedregular"/>
          <w:color w:val="E56600"/>
          <w:shd w:val="clear" w:color="auto" w:fill="FFFFFF"/>
        </w:rPr>
        <w:t>规程</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LabWatch</w:t>
      </w:r>
      <w:r>
        <w:rPr>
          <w:rFonts w:ascii="roboto_condensedregular" w:hAnsi="roboto_condensedregular"/>
          <w:color w:val="333333"/>
          <w:sz w:val="26"/>
          <w:szCs w:val="26"/>
          <w:shd w:val="clear" w:color="auto" w:fill="FFFFFF"/>
        </w:rPr>
        <w:t>系统的成功远超过硬件和软件的安装。</w:t>
      </w:r>
      <w:r>
        <w:rPr>
          <w:rFonts w:ascii="roboto_condensedregular" w:hAnsi="roboto_condensedregular"/>
          <w:color w:val="333333"/>
          <w:sz w:val="26"/>
          <w:szCs w:val="26"/>
          <w:shd w:val="clear" w:color="auto" w:fill="FFFFFF"/>
        </w:rPr>
        <w:t>GE</w:t>
      </w:r>
      <w:r>
        <w:rPr>
          <w:rFonts w:ascii="roboto_condensedregular" w:hAnsi="roboto_condensedregular"/>
          <w:color w:val="333333"/>
          <w:sz w:val="26"/>
          <w:szCs w:val="26"/>
          <w:shd w:val="clear" w:color="auto" w:fill="FFFFFF"/>
        </w:rPr>
        <w:t>的应用工程师对整个项目负责。从最初的详细计划到系统的验证，并对交钥匙项目执行过程中的每一步负责。</w:t>
      </w:r>
      <w:r>
        <w:rPr>
          <w:rFonts w:ascii="roboto_condensedregular" w:hAnsi="roboto_condensedregular"/>
          <w:color w:val="333333"/>
          <w:sz w:val="26"/>
          <w:szCs w:val="26"/>
        </w:rPr>
        <w:br/>
      </w:r>
      <w:r>
        <w:rPr>
          <w:rFonts w:ascii="roboto_condensedregular" w:hAnsi="roboto_condensedregular"/>
          <w:color w:val="333333"/>
          <w:sz w:val="26"/>
          <w:szCs w:val="26"/>
          <w:shd w:val="clear" w:color="auto" w:fill="FFFFFF"/>
        </w:rPr>
        <w:t>为确保客户完全满意，</w:t>
      </w:r>
      <w:r>
        <w:rPr>
          <w:rFonts w:ascii="roboto_condensedregular" w:hAnsi="roboto_condensedregular"/>
          <w:color w:val="333333"/>
          <w:sz w:val="26"/>
          <w:szCs w:val="26"/>
          <w:shd w:val="clear" w:color="auto" w:fill="FFFFFF"/>
        </w:rPr>
        <w:t>Kaye</w:t>
      </w:r>
      <w:r>
        <w:rPr>
          <w:rFonts w:ascii="roboto_condensedregular" w:hAnsi="roboto_condensedregular"/>
          <w:color w:val="333333"/>
          <w:sz w:val="26"/>
          <w:szCs w:val="26"/>
          <w:shd w:val="clear" w:color="auto" w:fill="FFFFFF"/>
        </w:rPr>
        <w:t>公司已经为验证</w:t>
      </w:r>
      <w:r>
        <w:rPr>
          <w:rFonts w:ascii="roboto_condensedregular" w:hAnsi="roboto_condensedregular"/>
          <w:color w:val="333333"/>
          <w:sz w:val="26"/>
          <w:szCs w:val="26"/>
          <w:shd w:val="clear" w:color="auto" w:fill="FFFFFF"/>
        </w:rPr>
        <w:t>LabWatch</w:t>
      </w:r>
      <w:r>
        <w:rPr>
          <w:rFonts w:ascii="roboto_condensedregular" w:hAnsi="roboto_condensedregular"/>
          <w:color w:val="333333"/>
          <w:sz w:val="26"/>
          <w:szCs w:val="26"/>
          <w:shd w:val="clear" w:color="auto" w:fill="FFFFFF"/>
        </w:rPr>
        <w:t>系统，开发了大</w:t>
      </w:r>
      <w:r>
        <w:rPr>
          <w:rFonts w:ascii="roboto_condensedregular" w:hAnsi="roboto_condensedregular"/>
          <w:color w:val="333333"/>
          <w:sz w:val="26"/>
          <w:szCs w:val="26"/>
          <w:shd w:val="clear" w:color="auto" w:fill="FFFFFF"/>
        </w:rPr>
        <w:lastRenderedPageBreak/>
        <w:t>量的安装和操作确认规程。根据客户的具体情况，可购买</w:t>
      </w:r>
      <w:r>
        <w:rPr>
          <w:rFonts w:ascii="roboto_condensedregular" w:hAnsi="roboto_condensedregular"/>
          <w:color w:val="333333"/>
          <w:sz w:val="26"/>
          <w:szCs w:val="26"/>
          <w:shd w:val="clear" w:color="auto" w:fill="FFFFFF"/>
        </w:rPr>
        <w:t>IQOQ</w:t>
      </w:r>
      <w:r>
        <w:rPr>
          <w:rFonts w:ascii="roboto_condensedregular" w:hAnsi="roboto_condensedregular"/>
          <w:color w:val="333333"/>
          <w:sz w:val="26"/>
          <w:szCs w:val="26"/>
          <w:shd w:val="clear" w:color="auto" w:fill="FFFFFF"/>
        </w:rPr>
        <w:t>规程文件，并有</w:t>
      </w:r>
      <w:r>
        <w:rPr>
          <w:rFonts w:ascii="roboto_condensedregular" w:hAnsi="roboto_condensedregular"/>
          <w:color w:val="333333"/>
          <w:sz w:val="26"/>
          <w:szCs w:val="26"/>
          <w:shd w:val="clear" w:color="auto" w:fill="FFFFFF"/>
        </w:rPr>
        <w:t>GE Kaye</w:t>
      </w:r>
      <w:r>
        <w:rPr>
          <w:rFonts w:ascii="roboto_condensedregular" w:hAnsi="roboto_condensedregular"/>
          <w:color w:val="333333"/>
          <w:sz w:val="26"/>
          <w:szCs w:val="26"/>
          <w:shd w:val="clear" w:color="auto" w:fill="FFFFFF"/>
        </w:rPr>
        <w:t>工程师执行。也可以购买</w:t>
      </w:r>
      <w:r>
        <w:rPr>
          <w:rFonts w:ascii="roboto_condensedregular" w:hAnsi="roboto_condensedregular"/>
          <w:color w:val="333333"/>
          <w:sz w:val="26"/>
          <w:szCs w:val="26"/>
          <w:shd w:val="clear" w:color="auto" w:fill="FFFFFF"/>
        </w:rPr>
        <w:t>IQOQ</w:t>
      </w:r>
      <w:r>
        <w:rPr>
          <w:rFonts w:ascii="roboto_condensedregular" w:hAnsi="roboto_condensedregular"/>
          <w:color w:val="333333"/>
          <w:sz w:val="26"/>
          <w:szCs w:val="26"/>
          <w:shd w:val="clear" w:color="auto" w:fill="FFFFFF"/>
        </w:rPr>
        <w:t>文件，由客户自己执行。谁执行</w:t>
      </w:r>
      <w:r>
        <w:rPr>
          <w:rFonts w:ascii="roboto_condensedregular" w:hAnsi="roboto_condensedregular"/>
          <w:color w:val="333333"/>
          <w:sz w:val="26"/>
          <w:szCs w:val="26"/>
          <w:shd w:val="clear" w:color="auto" w:fill="FFFFFF"/>
        </w:rPr>
        <w:t>IQOQ</w:t>
      </w:r>
      <w:r>
        <w:rPr>
          <w:rFonts w:ascii="roboto_condensedregular" w:hAnsi="roboto_condensedregular"/>
          <w:color w:val="333333"/>
          <w:sz w:val="26"/>
          <w:szCs w:val="26"/>
          <w:shd w:val="clear" w:color="auto" w:fill="FFFFFF"/>
        </w:rPr>
        <w:t>可由客户选择。</w:t>
      </w:r>
      <w:r>
        <w:rPr>
          <w:rFonts w:ascii="roboto_condensedregular" w:hAnsi="roboto_condensedregular"/>
          <w:color w:val="333333"/>
          <w:sz w:val="26"/>
          <w:szCs w:val="26"/>
        </w:rPr>
        <w:br/>
      </w:r>
      <w:r>
        <w:rPr>
          <w:rFonts w:ascii="roboto_condensedregular" w:hAnsi="roboto_condensedregular"/>
          <w:color w:val="333333"/>
          <w:sz w:val="26"/>
          <w:szCs w:val="26"/>
        </w:rPr>
        <w:br/>
      </w:r>
      <w:r>
        <w:rPr>
          <w:rStyle w:val="a3"/>
          <w:rFonts w:ascii="roboto_condensedregular" w:hAnsi="roboto_condensedregular"/>
          <w:color w:val="E56600"/>
          <w:sz w:val="27"/>
          <w:szCs w:val="27"/>
          <w:shd w:val="clear" w:color="auto" w:fill="FFFFFF"/>
        </w:rPr>
        <w:t>选择</w:t>
      </w:r>
      <w:r>
        <w:rPr>
          <w:rStyle w:val="a3"/>
          <w:rFonts w:ascii="roboto_condensedregular" w:hAnsi="roboto_condensedregular"/>
          <w:color w:val="E56600"/>
          <w:sz w:val="27"/>
          <w:szCs w:val="27"/>
          <w:shd w:val="clear" w:color="auto" w:fill="FFFFFF"/>
        </w:rPr>
        <w:t>Kaye LabWatch</w:t>
      </w:r>
      <w:r>
        <w:rPr>
          <w:rStyle w:val="a3"/>
          <w:rFonts w:ascii="roboto_condensedregular" w:hAnsi="roboto_condensedregular"/>
          <w:color w:val="E56600"/>
          <w:sz w:val="27"/>
          <w:szCs w:val="27"/>
          <w:shd w:val="clear" w:color="auto" w:fill="FFFFFF"/>
        </w:rPr>
        <w:t>系统的理由</w:t>
      </w:r>
      <w:r>
        <w:rPr>
          <w:rFonts w:ascii="roboto_condensedregular" w:hAnsi="roboto_condensedregular"/>
          <w:color w:val="333333"/>
          <w:sz w:val="26"/>
          <w:szCs w:val="26"/>
        </w:rPr>
        <w:br/>
      </w:r>
      <w:r>
        <w:rPr>
          <w:rFonts w:ascii="roboto_condensedregular" w:hAnsi="roboto_condensedregular"/>
          <w:color w:val="333333"/>
          <w:sz w:val="26"/>
          <w:szCs w:val="26"/>
        </w:rPr>
        <w:br/>
      </w:r>
      <w:r>
        <w:rPr>
          <w:rStyle w:val="a3"/>
          <w:rFonts w:ascii="roboto_condensedregular" w:hAnsi="roboto_condensedregular"/>
          <w:color w:val="E56600"/>
          <w:shd w:val="clear" w:color="auto" w:fill="FFFFFF"/>
        </w:rPr>
        <w:t>用户需要</w:t>
      </w:r>
      <w:r>
        <w:rPr>
          <w:rStyle w:val="a3"/>
          <w:rFonts w:ascii="roboto_condensedregular" w:hAnsi="roboto_condensedregular"/>
          <w:color w:val="E56600"/>
          <w:shd w:val="clear" w:color="auto" w:fill="FFFFFF"/>
        </w:rPr>
        <w:t>:</w:t>
      </w:r>
    </w:p>
    <w:p w:rsidR="00B821F2" w:rsidRDefault="00B821F2" w:rsidP="00B821F2">
      <w:pPr>
        <w:numPr>
          <w:ilvl w:val="0"/>
          <w:numId w:val="9"/>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节省时间和开支</w:t>
      </w:r>
      <w:r>
        <w:rPr>
          <w:rFonts w:ascii="roboto_condensedregular" w:hAnsi="roboto_condensedregular"/>
          <w:color w:val="333333"/>
          <w:sz w:val="26"/>
          <w:szCs w:val="26"/>
        </w:rPr>
        <w:t> </w:t>
      </w:r>
    </w:p>
    <w:p w:rsidR="00B821F2" w:rsidRDefault="00B821F2" w:rsidP="00B821F2">
      <w:pPr>
        <w:numPr>
          <w:ilvl w:val="0"/>
          <w:numId w:val="9"/>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监测数据精度高且可追溯</w:t>
      </w:r>
      <w:r>
        <w:rPr>
          <w:rFonts w:ascii="roboto_condensedregular" w:hAnsi="roboto_condensedregular"/>
          <w:color w:val="333333"/>
          <w:sz w:val="26"/>
          <w:szCs w:val="26"/>
        </w:rPr>
        <w:t> </w:t>
      </w:r>
    </w:p>
    <w:p w:rsidR="00B821F2" w:rsidRDefault="00B821F2" w:rsidP="00B821F2">
      <w:pPr>
        <w:numPr>
          <w:ilvl w:val="0"/>
          <w:numId w:val="9"/>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按照用户要求显示监测数据及报警数据</w:t>
      </w:r>
      <w:r>
        <w:rPr>
          <w:rFonts w:ascii="roboto_condensedregular" w:hAnsi="roboto_condensedregular"/>
          <w:color w:val="333333"/>
          <w:sz w:val="26"/>
          <w:szCs w:val="26"/>
        </w:rPr>
        <w:t> </w:t>
      </w:r>
    </w:p>
    <w:p w:rsidR="00B821F2" w:rsidRDefault="00B821F2" w:rsidP="00B821F2">
      <w:pPr>
        <w:numPr>
          <w:ilvl w:val="0"/>
          <w:numId w:val="9"/>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符合</w:t>
      </w:r>
      <w:r>
        <w:rPr>
          <w:rFonts w:ascii="roboto_condensedregular" w:hAnsi="roboto_condensedregular"/>
          <w:color w:val="333333"/>
          <w:sz w:val="26"/>
          <w:szCs w:val="26"/>
        </w:rPr>
        <w:t>GAMP</w:t>
      </w:r>
      <w:r>
        <w:rPr>
          <w:rFonts w:ascii="roboto_condensedregular" w:hAnsi="roboto_condensedregular"/>
          <w:color w:val="333333"/>
          <w:sz w:val="26"/>
          <w:szCs w:val="26"/>
        </w:rPr>
        <w:t>、</w:t>
      </w:r>
      <w:r>
        <w:rPr>
          <w:rFonts w:ascii="roboto_condensedregular" w:hAnsi="roboto_condensedregular"/>
          <w:color w:val="333333"/>
          <w:sz w:val="26"/>
          <w:szCs w:val="26"/>
        </w:rPr>
        <w:t>FDA 21 CFR Part 11</w:t>
      </w:r>
      <w:r>
        <w:rPr>
          <w:rFonts w:ascii="roboto_condensedregular" w:hAnsi="roboto_condensedregular"/>
          <w:color w:val="333333"/>
          <w:sz w:val="26"/>
          <w:szCs w:val="26"/>
        </w:rPr>
        <w:t>规范</w:t>
      </w:r>
      <w:r>
        <w:rPr>
          <w:rFonts w:ascii="roboto_condensedregular" w:hAnsi="roboto_condensedregular"/>
          <w:color w:val="333333"/>
          <w:sz w:val="26"/>
          <w:szCs w:val="26"/>
        </w:rPr>
        <w:t> </w:t>
      </w:r>
    </w:p>
    <w:p w:rsidR="00B821F2" w:rsidRDefault="00B821F2" w:rsidP="00B821F2">
      <w:pPr>
        <w:numPr>
          <w:ilvl w:val="0"/>
          <w:numId w:val="9"/>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简单、快捷的数据检索与分析</w:t>
      </w:r>
    </w:p>
    <w:p w:rsidR="00B821F2" w:rsidRDefault="00B821F2" w:rsidP="00B821F2">
      <w:pPr>
        <w:numPr>
          <w:ilvl w:val="0"/>
          <w:numId w:val="9"/>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 </w:t>
      </w:r>
      <w:r>
        <w:rPr>
          <w:rFonts w:ascii="roboto_condensedregular" w:hAnsi="roboto_condensedregular"/>
          <w:color w:val="333333"/>
          <w:sz w:val="26"/>
          <w:szCs w:val="26"/>
        </w:rPr>
        <w:t>安全可靠的数据存储</w:t>
      </w:r>
    </w:p>
    <w:p w:rsidR="00B821F2" w:rsidRDefault="00B821F2" w:rsidP="00B821F2">
      <w:r>
        <w:rPr>
          <w:rFonts w:ascii="roboto_condensedregular" w:hAnsi="roboto_condensedregular"/>
          <w:color w:val="333333"/>
          <w:sz w:val="26"/>
          <w:szCs w:val="26"/>
        </w:rPr>
        <w:br/>
      </w:r>
      <w:r>
        <w:rPr>
          <w:rStyle w:val="a3"/>
          <w:rFonts w:ascii="roboto_condensedregular" w:hAnsi="roboto_condensedregular"/>
          <w:color w:val="E56600"/>
          <w:shd w:val="clear" w:color="auto" w:fill="FFFFFF"/>
        </w:rPr>
        <w:t>公司拥有</w:t>
      </w:r>
      <w:r>
        <w:rPr>
          <w:rStyle w:val="a3"/>
          <w:rFonts w:ascii="roboto_condensedregular" w:hAnsi="roboto_condensedregular"/>
          <w:color w:val="E56600"/>
          <w:shd w:val="clear" w:color="auto" w:fill="FFFFFF"/>
        </w:rPr>
        <w:t xml:space="preserve"> :</w:t>
      </w:r>
    </w:p>
    <w:p w:rsidR="00B821F2" w:rsidRDefault="00B821F2" w:rsidP="00B821F2">
      <w:pPr>
        <w:numPr>
          <w:ilvl w:val="0"/>
          <w:numId w:val="10"/>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近四十年行业经验</w:t>
      </w:r>
      <w:r>
        <w:rPr>
          <w:rFonts w:ascii="roboto_condensedregular" w:hAnsi="roboto_condensedregular"/>
          <w:color w:val="333333"/>
          <w:sz w:val="26"/>
          <w:szCs w:val="26"/>
        </w:rPr>
        <w:t xml:space="preserve"> (</w:t>
      </w:r>
      <w:r>
        <w:rPr>
          <w:rFonts w:ascii="roboto_condensedregular" w:hAnsi="roboto_condensedregular"/>
          <w:color w:val="333333"/>
          <w:sz w:val="26"/>
          <w:szCs w:val="26"/>
        </w:rPr>
        <w:t>始于</w:t>
      </w:r>
      <w:r>
        <w:rPr>
          <w:rFonts w:ascii="roboto_condensedregular" w:hAnsi="roboto_condensedregular"/>
          <w:color w:val="333333"/>
          <w:sz w:val="26"/>
          <w:szCs w:val="26"/>
        </w:rPr>
        <w:t>1972) </w:t>
      </w:r>
    </w:p>
    <w:p w:rsidR="00B821F2" w:rsidRDefault="00B821F2" w:rsidP="00B821F2">
      <w:pPr>
        <w:numPr>
          <w:ilvl w:val="0"/>
          <w:numId w:val="10"/>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世界范围内超过几百家知名客户</w:t>
      </w:r>
      <w:r>
        <w:rPr>
          <w:rFonts w:ascii="roboto_condensedregular" w:hAnsi="roboto_condensedregular"/>
          <w:color w:val="333333"/>
          <w:sz w:val="26"/>
          <w:szCs w:val="26"/>
        </w:rPr>
        <w:t> </w:t>
      </w:r>
    </w:p>
    <w:p w:rsidR="00B821F2" w:rsidRDefault="00B821F2" w:rsidP="00B821F2">
      <w:pPr>
        <w:numPr>
          <w:ilvl w:val="0"/>
          <w:numId w:val="10"/>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专业技术人员</w:t>
      </w:r>
      <w:r>
        <w:rPr>
          <w:rFonts w:ascii="roboto_condensedregular" w:hAnsi="roboto_condensedregular"/>
          <w:color w:val="333333"/>
          <w:sz w:val="26"/>
          <w:szCs w:val="26"/>
        </w:rPr>
        <w:t> </w:t>
      </w:r>
    </w:p>
    <w:p w:rsidR="00B821F2" w:rsidRDefault="00B821F2" w:rsidP="00B821F2">
      <w:pPr>
        <w:numPr>
          <w:ilvl w:val="0"/>
          <w:numId w:val="10"/>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工程项目管理</w:t>
      </w:r>
      <w:r>
        <w:rPr>
          <w:rFonts w:ascii="roboto_condensedregular" w:hAnsi="roboto_condensedregular"/>
          <w:color w:val="333333"/>
          <w:sz w:val="26"/>
          <w:szCs w:val="26"/>
        </w:rPr>
        <w:t> </w:t>
      </w:r>
    </w:p>
    <w:p w:rsidR="00B821F2" w:rsidRDefault="00B821F2" w:rsidP="00B821F2">
      <w:pPr>
        <w:numPr>
          <w:ilvl w:val="0"/>
          <w:numId w:val="10"/>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业界公认的优秀合作伙伴</w:t>
      </w:r>
      <w:r>
        <w:rPr>
          <w:rFonts w:ascii="roboto_condensedregular" w:hAnsi="roboto_condensedregular"/>
          <w:color w:val="333333"/>
          <w:sz w:val="26"/>
          <w:szCs w:val="26"/>
        </w:rPr>
        <w:t> </w:t>
      </w:r>
    </w:p>
    <w:p w:rsidR="00B821F2" w:rsidRDefault="00B821F2" w:rsidP="00B821F2">
      <w:pPr>
        <w:numPr>
          <w:ilvl w:val="0"/>
          <w:numId w:val="10"/>
        </w:numPr>
        <w:shd w:val="clear" w:color="auto" w:fill="FFFFFF"/>
        <w:spacing w:before="100" w:beforeAutospacing="1" w:after="100" w:afterAutospacing="1"/>
        <w:rPr>
          <w:rFonts w:ascii="roboto_condensedregular" w:hAnsi="roboto_condensedregular" w:hint="eastAsia"/>
          <w:color w:val="333333"/>
          <w:sz w:val="26"/>
          <w:szCs w:val="26"/>
        </w:rPr>
      </w:pPr>
      <w:r>
        <w:rPr>
          <w:rFonts w:ascii="roboto_condensedregular" w:hAnsi="roboto_condensedregular"/>
          <w:color w:val="333333"/>
          <w:sz w:val="26"/>
          <w:szCs w:val="26"/>
        </w:rPr>
        <w:t>全球范围的专业支持</w:t>
      </w:r>
    </w:p>
    <w:p w:rsidR="00CA097A" w:rsidRDefault="00CA097A"/>
    <w:sectPr w:rsidR="00CA0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F10" w:rsidRDefault="00A80F10" w:rsidP="00B376F5">
      <w:r>
        <w:separator/>
      </w:r>
    </w:p>
  </w:endnote>
  <w:endnote w:type="continuationSeparator" w:id="0">
    <w:p w:rsidR="00A80F10" w:rsidRDefault="00A80F10" w:rsidP="00B3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roboto_condensedbold">
    <w:altName w:val="Times New Roman"/>
    <w:panose1 w:val="00000000000000000000"/>
    <w:charset w:val="00"/>
    <w:family w:val="roman"/>
    <w:notTrueType/>
    <w:pitch w:val="default"/>
  </w:font>
  <w:font w:name="roboto_condensedregular">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F10" w:rsidRDefault="00A80F10" w:rsidP="00B376F5">
      <w:r>
        <w:separator/>
      </w:r>
    </w:p>
  </w:footnote>
  <w:footnote w:type="continuationSeparator" w:id="0">
    <w:p w:rsidR="00A80F10" w:rsidRDefault="00A80F10" w:rsidP="00B376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805"/>
    <w:multiLevelType w:val="multilevel"/>
    <w:tmpl w:val="B4FA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31AEF"/>
    <w:multiLevelType w:val="multilevel"/>
    <w:tmpl w:val="140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15652"/>
    <w:multiLevelType w:val="multilevel"/>
    <w:tmpl w:val="9EFE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01D18"/>
    <w:multiLevelType w:val="multilevel"/>
    <w:tmpl w:val="B806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50429"/>
    <w:multiLevelType w:val="multilevel"/>
    <w:tmpl w:val="85AC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F77DA"/>
    <w:multiLevelType w:val="multilevel"/>
    <w:tmpl w:val="6EC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82C29"/>
    <w:multiLevelType w:val="multilevel"/>
    <w:tmpl w:val="9C1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061E1"/>
    <w:multiLevelType w:val="multilevel"/>
    <w:tmpl w:val="68EE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66C06"/>
    <w:multiLevelType w:val="multilevel"/>
    <w:tmpl w:val="FFD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1493F"/>
    <w:multiLevelType w:val="multilevel"/>
    <w:tmpl w:val="8B66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6"/>
  </w:num>
  <w:num w:numId="5">
    <w:abstractNumId w:val="3"/>
  </w:num>
  <w:num w:numId="6">
    <w:abstractNumId w:val="4"/>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F2"/>
    <w:rsid w:val="000F2ED1"/>
    <w:rsid w:val="00750062"/>
    <w:rsid w:val="00896B67"/>
    <w:rsid w:val="00A80F10"/>
    <w:rsid w:val="00AC1199"/>
    <w:rsid w:val="00B376F5"/>
    <w:rsid w:val="00B821F2"/>
    <w:rsid w:val="00CA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9BA68"/>
  <w15:chartTrackingRefBased/>
  <w15:docId w15:val="{CFF4FC62-7CC6-45FE-A753-EED0846C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F2"/>
    <w:rPr>
      <w:rFonts w:ascii="宋体" w:eastAsia="宋体" w:hAnsi="宋体" w:cs="宋体"/>
      <w:kern w:val="0"/>
      <w:sz w:val="24"/>
      <w:szCs w:val="24"/>
    </w:rPr>
  </w:style>
  <w:style w:type="paragraph" w:styleId="2">
    <w:name w:val="heading 2"/>
    <w:basedOn w:val="a"/>
    <w:link w:val="20"/>
    <w:uiPriority w:val="9"/>
    <w:qFormat/>
    <w:rsid w:val="00B821F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21F2"/>
    <w:rPr>
      <w:b/>
      <w:bCs/>
    </w:rPr>
  </w:style>
  <w:style w:type="paragraph" w:styleId="a4">
    <w:name w:val="Normal (Web)"/>
    <w:basedOn w:val="a"/>
    <w:uiPriority w:val="99"/>
    <w:semiHidden/>
    <w:unhideWhenUsed/>
    <w:rsid w:val="00B821F2"/>
    <w:pPr>
      <w:spacing w:before="100" w:beforeAutospacing="1" w:after="100" w:afterAutospacing="1"/>
    </w:pPr>
  </w:style>
  <w:style w:type="character" w:customStyle="1" w:styleId="20">
    <w:name w:val="标题 2 字符"/>
    <w:basedOn w:val="a0"/>
    <w:link w:val="2"/>
    <w:uiPriority w:val="9"/>
    <w:rsid w:val="00B821F2"/>
    <w:rPr>
      <w:rFonts w:ascii="宋体" w:eastAsia="宋体" w:hAnsi="宋体" w:cs="宋体"/>
      <w:b/>
      <w:bCs/>
      <w:kern w:val="0"/>
      <w:sz w:val="36"/>
      <w:szCs w:val="36"/>
    </w:rPr>
  </w:style>
  <w:style w:type="paragraph" w:styleId="a5">
    <w:name w:val="header"/>
    <w:basedOn w:val="a"/>
    <w:link w:val="a6"/>
    <w:uiPriority w:val="99"/>
    <w:unhideWhenUsed/>
    <w:rsid w:val="00B376F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376F5"/>
    <w:rPr>
      <w:rFonts w:ascii="宋体" w:eastAsia="宋体" w:hAnsi="宋体" w:cs="宋体"/>
      <w:kern w:val="0"/>
      <w:sz w:val="18"/>
      <w:szCs w:val="18"/>
    </w:rPr>
  </w:style>
  <w:style w:type="paragraph" w:styleId="a7">
    <w:name w:val="footer"/>
    <w:basedOn w:val="a"/>
    <w:link w:val="a8"/>
    <w:uiPriority w:val="99"/>
    <w:unhideWhenUsed/>
    <w:rsid w:val="00B376F5"/>
    <w:pPr>
      <w:tabs>
        <w:tab w:val="center" w:pos="4153"/>
        <w:tab w:val="right" w:pos="8306"/>
      </w:tabs>
      <w:snapToGrid w:val="0"/>
    </w:pPr>
    <w:rPr>
      <w:sz w:val="18"/>
      <w:szCs w:val="18"/>
    </w:rPr>
  </w:style>
  <w:style w:type="character" w:customStyle="1" w:styleId="a8">
    <w:name w:val="页脚 字符"/>
    <w:basedOn w:val="a0"/>
    <w:link w:val="a7"/>
    <w:uiPriority w:val="99"/>
    <w:rsid w:val="00B376F5"/>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71876">
      <w:bodyDiv w:val="1"/>
      <w:marLeft w:val="0"/>
      <w:marRight w:val="0"/>
      <w:marTop w:val="0"/>
      <w:marBottom w:val="0"/>
      <w:divBdr>
        <w:top w:val="none" w:sz="0" w:space="0" w:color="auto"/>
        <w:left w:val="none" w:sz="0" w:space="0" w:color="auto"/>
        <w:bottom w:val="none" w:sz="0" w:space="0" w:color="auto"/>
        <w:right w:val="none" w:sz="0" w:space="0" w:color="auto"/>
      </w:divBdr>
    </w:div>
    <w:div w:id="13691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Will</cp:lastModifiedBy>
  <cp:revision>5</cp:revision>
  <dcterms:created xsi:type="dcterms:W3CDTF">2019-12-28T07:22:00Z</dcterms:created>
  <dcterms:modified xsi:type="dcterms:W3CDTF">2020-06-23T03:23:00Z</dcterms:modified>
</cp:coreProperties>
</file>