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5D47D4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D47D4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404778" wp14:editId="5C29F443">
            <wp:simplePos x="0" y="0"/>
            <wp:positionH relativeFrom="column">
              <wp:posOffset>3594100</wp:posOffset>
            </wp:positionH>
            <wp:positionV relativeFrom="paragraph">
              <wp:posOffset>141605</wp:posOffset>
            </wp:positionV>
            <wp:extent cx="736600" cy="444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25" w:rsidRPr="005D47D4" w:rsidRDefault="00A45F25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2564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崂应3022型 烟气综合分析仪</w:t>
      </w:r>
    </w:p>
    <w:p w:rsidR="00D3580E" w:rsidRPr="00872564" w:rsidRDefault="00D3580E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58240E" w:rsidRPr="00872564" w:rsidRDefault="00A45F25" w:rsidP="006602C9">
      <w:pPr>
        <w:spacing w:line="400" w:lineRule="exact"/>
        <w:ind w:firstLine="420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 wp14:anchorId="3FC28DEF" wp14:editId="25CBE756">
            <wp:simplePos x="0" y="0"/>
            <wp:positionH relativeFrom="margin">
              <wp:posOffset>4257675</wp:posOffset>
            </wp:positionH>
            <wp:positionV relativeFrom="margin">
              <wp:posOffset>610235</wp:posOffset>
            </wp:positionV>
            <wp:extent cx="2209165" cy="2653030"/>
            <wp:effectExtent l="0" t="0" r="635" b="0"/>
            <wp:wrapSquare wrapText="bothSides"/>
            <wp:docPr id="6" name="图片 6" descr="3022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22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r="8710"/>
                    <a:stretch/>
                  </pic:blipFill>
                  <pic:spPr bwMode="auto">
                    <a:xfrm>
                      <a:off x="0" y="0"/>
                      <a:ext cx="220916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本仪器适用工业现场烟气测量，</w:t>
      </w:r>
      <w:r w:rsidR="005D722D">
        <w:rPr>
          <w:rFonts w:ascii="微软雅黑" w:eastAsia="微软雅黑" w:hAnsi="微软雅黑" w:hint="eastAsia"/>
          <w:noProof/>
          <w:color w:val="000000"/>
          <w:sz w:val="22"/>
        </w:rPr>
        <w:t>运用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电化学传感器法测量气体浓度，可实时测量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O2、SO2、NO、NO2、H2S、CO、CO2等气体浓度；可实现测量烟气动压、烟气静压、烟气温度，计算烟气流速，流量和标干流量。</w:t>
      </w:r>
    </w:p>
    <w:p w:rsidR="006602C9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:rsidR="0058240E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</w:p>
    <w:p w:rsidR="00083754" w:rsidRPr="0087256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9B2988" w:rsidRPr="00872564" w:rsidRDefault="009B2988" w:rsidP="009B298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GB/T 16157-1996  固定污染源排气中颗粒物与气态污染物采样方法</w:t>
      </w:r>
    </w:p>
    <w:p w:rsidR="00434046" w:rsidRPr="00872564" w:rsidRDefault="00434046" w:rsidP="00434046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HJ 57-2017 固定污染源废气 二氧化硫的测定 定电位电解法</w:t>
      </w:r>
    </w:p>
    <w:p w:rsidR="009B2988" w:rsidRDefault="009B2988" w:rsidP="009B298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HJ/T 397-2007  固定源废气监测技术规范</w:t>
      </w:r>
    </w:p>
    <w:p w:rsidR="00E812C9" w:rsidRPr="00E812C9" w:rsidRDefault="00E812C9" w:rsidP="00E812C9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HJ973-2018  固定污染源废气 一氧化碳的测定定电位电解法</w:t>
      </w:r>
    </w:p>
    <w:p w:rsidR="009B2988" w:rsidRPr="00872564" w:rsidRDefault="009B2988" w:rsidP="001D406A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JJG 968-2002   烟气分析仪</w:t>
      </w:r>
      <w:r w:rsidR="0020077C">
        <w:rPr>
          <w:rFonts w:ascii="微软雅黑" w:eastAsia="微软雅黑" w:hAnsi="微软雅黑" w:hint="eastAsia"/>
          <w:color w:val="000000"/>
          <w:sz w:val="22"/>
        </w:rPr>
        <w:t>检定规程</w:t>
      </w:r>
    </w:p>
    <w:p w:rsidR="009B2988" w:rsidRPr="00872564" w:rsidRDefault="009B2988" w:rsidP="001D406A">
      <w:pPr>
        <w:rPr>
          <w:rFonts w:ascii="微软雅黑" w:eastAsia="微软雅黑" w:hAnsi="微软雅黑"/>
          <w:color w:val="000000"/>
          <w:sz w:val="22"/>
        </w:rPr>
      </w:pPr>
    </w:p>
    <w:p w:rsidR="00083754" w:rsidRPr="00872564" w:rsidRDefault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872564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58240E" w:rsidRDefault="00E16B84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独特的</w:t>
      </w:r>
      <w:r w:rsidR="00327358">
        <w:rPr>
          <w:rFonts w:ascii="微软雅黑" w:eastAsia="微软雅黑" w:hAnsi="微软雅黑" w:hint="eastAsia"/>
          <w:color w:val="000000"/>
          <w:sz w:val="22"/>
        </w:rPr>
        <w:t>崂应</w:t>
      </w:r>
      <w:r w:rsidRPr="00872564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58240E" w:rsidRPr="00872564">
        <w:rPr>
          <w:rFonts w:ascii="微软雅黑" w:eastAsia="微软雅黑" w:hAnsi="微软雅黑" w:hint="eastAsia"/>
          <w:color w:val="000000"/>
          <w:sz w:val="22"/>
        </w:rPr>
        <w:t>核心使用32位工业级高速嵌入式处理器</w:t>
      </w:r>
    </w:p>
    <w:p w:rsidR="00D3580E" w:rsidRPr="00D3580E" w:rsidRDefault="00FF41AE" w:rsidP="00D3580E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</w:t>
      </w:r>
      <w:r w:rsidR="00D3580E">
        <w:rPr>
          <w:rFonts w:ascii="微软雅黑" w:eastAsia="微软雅黑" w:hAnsi="微软雅黑" w:hint="eastAsia"/>
          <w:color w:val="000000"/>
          <w:sz w:val="22"/>
        </w:rPr>
        <w:t>CO对SO2</w:t>
      </w:r>
      <w:r>
        <w:rPr>
          <w:rFonts w:ascii="微软雅黑" w:eastAsia="微软雅黑" w:hAnsi="微软雅黑" w:hint="eastAsia"/>
          <w:color w:val="000000"/>
          <w:sz w:val="22"/>
        </w:rPr>
        <w:t>自动</w:t>
      </w:r>
      <w:r w:rsidR="00D3580E">
        <w:rPr>
          <w:rFonts w:ascii="微软雅黑" w:eastAsia="微软雅黑" w:hAnsi="微软雅黑" w:hint="eastAsia"/>
          <w:color w:val="000000"/>
          <w:sz w:val="22"/>
        </w:rPr>
        <w:t>修正功能，满足标准HJ57-2017的要求</w:t>
      </w:r>
    </w:p>
    <w:p w:rsidR="009871C6" w:rsidRPr="00872564" w:rsidRDefault="009871C6" w:rsidP="009871C6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抗静电能力强，烟温传感信号采用多级光电隔离技术，防止管道中的静电影响仪器正常工作，提供了更高的安全保障</w:t>
      </w:r>
    </w:p>
    <w:p w:rsidR="0058240E" w:rsidRPr="00872564" w:rsidRDefault="0058240E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872564"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58240E" w:rsidRPr="00872564" w:rsidRDefault="0058240E" w:rsidP="0058240E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精密</w:t>
      </w:r>
      <w:r w:rsidR="00327358">
        <w:rPr>
          <w:rFonts w:ascii="微软雅黑" w:eastAsia="微软雅黑" w:hAnsi="微软雅黑" w:hint="eastAsia"/>
          <w:color w:val="000000"/>
          <w:sz w:val="22"/>
        </w:rPr>
        <w:t>芯泵</w:t>
      </w:r>
      <w:r w:rsidRPr="00872564">
        <w:rPr>
          <w:rFonts w:ascii="微软雅黑" w:eastAsia="微软雅黑" w:hAnsi="微软雅黑" w:hint="eastAsia"/>
          <w:color w:val="000000"/>
          <w:sz w:val="22"/>
        </w:rPr>
        <w:t>，耐腐蚀，连续运转免</w:t>
      </w:r>
      <w:r w:rsidR="009B63C6">
        <w:rPr>
          <w:rFonts w:ascii="微软雅黑" w:eastAsia="微软雅黑" w:hAnsi="微软雅黑" w:hint="eastAsia"/>
          <w:color w:val="000000"/>
          <w:sz w:val="22"/>
        </w:rPr>
        <w:t>维护</w:t>
      </w:r>
      <w:r w:rsidRPr="00872564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9B2988" w:rsidRPr="00872564" w:rsidRDefault="006F1FA7" w:rsidP="001D406A">
      <w:pPr>
        <w:pStyle w:val="a6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高效的滤尘、除水烟气预处理器，自动控制一体化设计，有效降低</w:t>
      </w:r>
      <w:r w:rsidRPr="00872564">
        <w:rPr>
          <w:rFonts w:ascii="微软雅黑" w:eastAsia="微软雅黑" w:hAnsi="微软雅黑"/>
          <w:color w:val="000000"/>
          <w:sz w:val="22"/>
        </w:rPr>
        <w:t>SO2损失，防止水汽干扰</w:t>
      </w:r>
      <w:r w:rsidR="00A87E7B" w:rsidRPr="00872564">
        <w:rPr>
          <w:rFonts w:ascii="微软雅黑" w:eastAsia="微软雅黑" w:hAnsi="微软雅黑"/>
          <w:color w:val="000000"/>
          <w:sz w:val="22"/>
        </w:rPr>
        <w:t xml:space="preserve"> </w:t>
      </w:r>
    </w:p>
    <w:p w:rsidR="0058240E" w:rsidRPr="00872564" w:rsidRDefault="0058240E" w:rsidP="001D406A">
      <w:pPr>
        <w:pStyle w:val="a6"/>
        <w:spacing w:line="400" w:lineRule="exact"/>
        <w:ind w:left="420"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872564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327358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872564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9B2988" w:rsidRPr="00872564" w:rsidRDefault="009B2988" w:rsidP="009B298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智能化的软件参数标定设计</w:t>
      </w:r>
    </w:p>
    <w:p w:rsidR="00C77CBC" w:rsidRPr="00872564" w:rsidRDefault="00C77CBC" w:rsidP="00C77CBC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5.6寸</w:t>
      </w:r>
      <w:r w:rsidR="006F1FA7" w:rsidRPr="00872564">
        <w:rPr>
          <w:rFonts w:ascii="微软雅黑" w:eastAsia="微软雅黑" w:hAnsi="微软雅黑" w:hint="eastAsia"/>
          <w:color w:val="000000"/>
          <w:sz w:val="22"/>
        </w:rPr>
        <w:t>4</w:t>
      </w:r>
      <w:r w:rsidR="006F1FA7" w:rsidRPr="00872564">
        <w:rPr>
          <w:rFonts w:ascii="微软雅黑" w:eastAsia="微软雅黑" w:hAnsi="微软雅黑"/>
          <w:color w:val="000000"/>
          <w:sz w:val="22"/>
        </w:rPr>
        <w:t>H-</w:t>
      </w:r>
      <w:r w:rsidRPr="00872564">
        <w:rPr>
          <w:rFonts w:ascii="微软雅黑" w:eastAsia="微软雅黑" w:hAnsi="微软雅黑" w:hint="eastAsia"/>
          <w:color w:val="000000"/>
          <w:sz w:val="22"/>
        </w:rPr>
        <w:t>高亮彩色触摸显示屏，界面友好，电阻式触摸屏受温度影响小，适用低温且耐脏</w:t>
      </w:r>
      <w:r w:rsidR="009B63C6">
        <w:rPr>
          <w:rFonts w:ascii="微软雅黑" w:eastAsia="微软雅黑" w:hAnsi="微软雅黑" w:hint="eastAsia"/>
          <w:color w:val="000000"/>
          <w:sz w:val="22"/>
        </w:rPr>
        <w:t>环境</w:t>
      </w:r>
    </w:p>
    <w:p w:rsidR="0058240E" w:rsidRPr="00872564" w:rsidRDefault="0058240E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lastRenderedPageBreak/>
        <w:t>主机提供超大容量存储，存储容量可用户定制</w:t>
      </w:r>
    </w:p>
    <w:p w:rsidR="006F1FA7" w:rsidRPr="00872564" w:rsidRDefault="006F1FA7" w:rsidP="001D406A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:rsidR="0058240E" w:rsidRDefault="0058240E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重要系统资料多备份，确保数据安全，现场报表打印，内容可选</w:t>
      </w:r>
    </w:p>
    <w:p w:rsidR="005E3A70" w:rsidRPr="00872564" w:rsidRDefault="005E3A70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具有USB导出烟气组分数据的功能</w:t>
      </w:r>
    </w:p>
    <w:p w:rsidR="0058240E" w:rsidRPr="00872564" w:rsidRDefault="0058240E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8240E" w:rsidRPr="00872564" w:rsidRDefault="00DC7C3C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327358" w:rsidRPr="00CD7A0D" w:rsidRDefault="00327358" w:rsidP="0032735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7A0D">
        <w:rPr>
          <w:rFonts w:ascii="微软雅黑" w:eastAsia="微软雅黑" w:hAnsi="微软雅黑" w:hint="eastAsia"/>
          <w:color w:val="000000"/>
          <w:sz w:val="22"/>
        </w:rPr>
        <w:t>可加装CO（抗H2干扰）传感器，消除氢气干扰，满足标准HJ973-2018的要求</w:t>
      </w:r>
    </w:p>
    <w:p w:rsidR="007F5A95" w:rsidRPr="00872564" w:rsidRDefault="007F5A95" w:rsidP="007F5A95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内置大容量锂电池，可在无外接电源的情况下长时间使用</w:t>
      </w:r>
    </w:p>
    <w:p w:rsidR="00972DFE" w:rsidRDefault="00972DFE" w:rsidP="00972DF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配置七组份气体接口，烟气测量采用进口电化学传感器，配以优良的电子线路，可测量含氧量及SO2、NO、NO2、H2S、CO、CO2等多种有害气体排放浓度、折算浓度，具有测量精度高、使用寿命长等特点</w:t>
      </w:r>
    </w:p>
    <w:p w:rsidR="008C13DA" w:rsidRPr="00872564" w:rsidRDefault="008C13DA" w:rsidP="008C13DA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气体传感器自动修正补偿技术，NO、NO2折算成氮氧化物输出</w:t>
      </w:r>
    </w:p>
    <w:p w:rsidR="006F1FA7" w:rsidRPr="00872564" w:rsidRDefault="006F1FA7" w:rsidP="006F1FA7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交直流两用供电功能，不受现场电源限制</w:t>
      </w:r>
    </w:p>
    <w:p w:rsidR="008C13DA" w:rsidRPr="00872564" w:rsidRDefault="008C13DA" w:rsidP="008C13DA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测试数据</w:t>
      </w:r>
      <w:r w:rsidR="009B2988" w:rsidRPr="00872564">
        <w:rPr>
          <w:rFonts w:ascii="微软雅黑" w:eastAsia="微软雅黑" w:hAnsi="微软雅黑" w:hint="eastAsia"/>
          <w:color w:val="000000"/>
          <w:sz w:val="22"/>
        </w:rPr>
        <w:t>可在</w:t>
      </w:r>
      <w:r w:rsidRPr="00872564">
        <w:rPr>
          <w:rFonts w:ascii="微软雅黑" w:eastAsia="微软雅黑" w:hAnsi="微软雅黑" w:hint="eastAsia"/>
          <w:color w:val="000000"/>
          <w:sz w:val="22"/>
        </w:rPr>
        <w:t>气体体积百分比(ppm)和质量百分比(mg/m3)之间的切换显示</w:t>
      </w:r>
    </w:p>
    <w:p w:rsidR="006F1FA7" w:rsidRPr="00872564" w:rsidRDefault="006F1FA7" w:rsidP="006F1FA7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仪器故障报警功能，方便用户维护及使用</w:t>
      </w:r>
    </w:p>
    <w:p w:rsidR="005E3A70" w:rsidRDefault="00AD50B4" w:rsidP="00AD50B4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工业级密封箱体，防尘、坚固、耐碰撞</w:t>
      </w:r>
    </w:p>
    <w:p w:rsidR="006F1FA7" w:rsidRPr="00872564" w:rsidRDefault="005E3A70" w:rsidP="00AD50B4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78680E" w:rsidRPr="001272A2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872564" w:rsidRDefault="00083754" w:rsidP="00A256A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主机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1080D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 烟气预处理器</w:t>
      </w:r>
      <w:r w:rsidR="00872564">
        <w:rPr>
          <w:rFonts w:ascii="微软雅黑" w:eastAsia="微软雅黑" w:hAnsi="微软雅黑" w:hint="eastAsia"/>
          <w:noProof/>
          <w:sz w:val="22"/>
        </w:rPr>
        <w:t>（1.0m）</w:t>
      </w:r>
    </w:p>
    <w:p w:rsidR="004C38BE" w:rsidRPr="00872564" w:rsidRDefault="004C38BE" w:rsidP="004C38BE">
      <w:pPr>
        <w:pStyle w:val="a7"/>
        <w:spacing w:before="0" w:beforeAutospacing="0" w:after="0" w:afterAutospacing="0" w:line="360" w:lineRule="atLeast"/>
        <w:rPr>
          <w:rFonts w:ascii="微软雅黑" w:eastAsia="微软雅黑" w:hAnsi="微软雅黑"/>
          <w:color w:val="666666"/>
          <w:sz w:val="18"/>
          <w:szCs w:val="18"/>
        </w:rPr>
      </w:pPr>
      <w:r w:rsidRPr="00872564">
        <w:rPr>
          <w:rFonts w:ascii="幼圆" w:eastAsia="幼圆" w:hAnsi="幼圆" w:hint="eastAsia"/>
          <w:color w:val="000000"/>
          <w:sz w:val="21"/>
          <w:szCs w:val="21"/>
        </w:rPr>
        <w:t>适用于测定固定污染源有害气体成分前处理</w:t>
      </w:r>
      <w:r w:rsidRPr="00872564">
        <w:rPr>
          <w:rFonts w:ascii="微软雅黑" w:eastAsia="微软雅黑" w:hAnsi="微软雅黑" w:hint="eastAsia"/>
          <w:color w:val="666666"/>
          <w:sz w:val="18"/>
          <w:szCs w:val="18"/>
        </w:rPr>
        <w:t>，</w:t>
      </w:r>
      <w:r w:rsidRPr="00872564">
        <w:rPr>
          <w:rFonts w:ascii="幼圆" w:eastAsia="幼圆" w:hAnsi="幼圆" w:hint="eastAsia"/>
          <w:color w:val="000000"/>
          <w:sz w:val="21"/>
          <w:szCs w:val="21"/>
        </w:rPr>
        <w:t>采用两级颗粒物过滤，过滤精度可达</w:t>
      </w:r>
      <w:r w:rsidRPr="00872564">
        <w:rPr>
          <w:rFonts w:ascii="幼圆" w:eastAsia="幼圆" w:hAnsi="幼圆"/>
          <w:color w:val="000000"/>
          <w:sz w:val="21"/>
          <w:szCs w:val="21"/>
        </w:rPr>
        <w:t>50μm（湿度范围）</w:t>
      </w:r>
    </w:p>
    <w:p w:rsidR="00883894" w:rsidRPr="00872564" w:rsidRDefault="0088389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Pr="00872564">
        <w:rPr>
          <w:rFonts w:ascii="微软雅黑" w:eastAsia="微软雅黑" w:hAnsi="微软雅黑"/>
          <w:noProof/>
          <w:sz w:val="22"/>
        </w:rPr>
        <w:t xml:space="preserve">1082A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Pr="00872564">
        <w:rPr>
          <w:rFonts w:ascii="微软雅黑" w:eastAsia="微软雅黑" w:hAnsi="微软雅黑"/>
          <w:noProof/>
          <w:sz w:val="22"/>
        </w:rPr>
        <w:t xml:space="preserve"> S型皮托管（1.5m）</w:t>
      </w:r>
    </w:p>
    <w:p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适用于测定固定污染排放管道内的烟气流速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热敏打印机</w:t>
      </w:r>
    </w:p>
    <w:p w:rsidR="00083754" w:rsidRPr="00872564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872564" w:rsidRPr="00D3580E" w:rsidRDefault="00083754" w:rsidP="00D3580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872564" w:rsidRPr="00872564" w:rsidRDefault="00872564" w:rsidP="00872564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1030型  </w:t>
      </w:r>
      <w:r w:rsidRPr="00872564">
        <w:rPr>
          <w:rFonts w:ascii="微软雅黑" w:eastAsia="微软雅黑" w:hAnsi="微软雅黑" w:hint="eastAsia"/>
          <w:sz w:val="22"/>
        </w:rPr>
        <w:t>烟气预处理系统</w:t>
      </w:r>
    </w:p>
    <w:p w:rsidR="009B2988" w:rsidRPr="00872564" w:rsidRDefault="00872564" w:rsidP="00872564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:rsidR="009B2988" w:rsidRPr="00872564" w:rsidRDefault="009B2988" w:rsidP="009B2988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9011Q型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:rsidR="009B2988" w:rsidRPr="00872564" w:rsidRDefault="009B2988" w:rsidP="001D406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</w:t>
      </w:r>
      <w:r w:rsidRPr="00872564">
        <w:rPr>
          <w:rFonts w:ascii="幼圆" w:eastAsia="幼圆" w:hAnsi="幼圆"/>
          <w:color w:val="000000"/>
          <w:kern w:val="0"/>
          <w:szCs w:val="21"/>
        </w:rPr>
        <w:t>AC220V、DC24V、DC12V输出</w:t>
      </w:r>
    </w:p>
    <w:p w:rsidR="004C38BE" w:rsidRPr="00872564" w:rsidRDefault="004C38BE" w:rsidP="004C38BE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9011J型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lastRenderedPageBreak/>
        <w:t>交直流供电，在额定功率下可同时使用两路</w:t>
      </w:r>
      <w:r w:rsidRPr="00872564">
        <w:rPr>
          <w:rFonts w:ascii="幼圆" w:eastAsia="幼圆" w:hAnsi="幼圆"/>
          <w:color w:val="000000"/>
          <w:kern w:val="0"/>
          <w:szCs w:val="21"/>
        </w:rPr>
        <w:t>AC220V和一路DC24V输出</w:t>
      </w:r>
    </w:p>
    <w:p w:rsidR="00327358" w:rsidRPr="00455CDB" w:rsidRDefault="00327358" w:rsidP="00327358">
      <w:pPr>
        <w:pStyle w:val="1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327358" w:rsidRPr="006D7FFB" w:rsidRDefault="00327358" w:rsidP="00327358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9D2536" w:rsidRPr="00327358" w:rsidRDefault="009D2536" w:rsidP="004C38BE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:rsidR="006602C9" w:rsidRPr="00872564" w:rsidRDefault="006602C9" w:rsidP="00083754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:rsidR="00083754" w:rsidRPr="0087256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87256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87256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872564" w:rsidRDefault="001D61DC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D56E3" w:rsidRPr="00872564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41" w:rsidRDefault="00270341" w:rsidP="00083754">
      <w:r>
        <w:separator/>
      </w:r>
    </w:p>
  </w:endnote>
  <w:endnote w:type="continuationSeparator" w:id="0">
    <w:p w:rsidR="00270341" w:rsidRDefault="00270341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A7" w:rsidRDefault="00270341" w:rsidP="001D61DC">
    <w:pPr>
      <w:pStyle w:val="a4"/>
      <w:ind w:firstLineChars="50" w:firstLine="90"/>
      <w:rPr>
        <w:kern w:val="0"/>
        <w:szCs w:val="21"/>
      </w:rPr>
    </w:pPr>
    <w:r>
      <w:pict w14:anchorId="0704DE28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6F1FA7">
      <w:rPr>
        <w:rFonts w:hint="eastAsia"/>
        <w:kern w:val="0"/>
        <w:szCs w:val="21"/>
      </w:rPr>
      <w:t>服务热线：</w:t>
    </w:r>
    <w:r w:rsidR="006F1FA7">
      <w:rPr>
        <w:kern w:val="0"/>
        <w:szCs w:val="21"/>
      </w:rPr>
      <w:t>400-676-5892                                                                Web</w:t>
    </w:r>
    <w:r w:rsidR="006F1FA7">
      <w:rPr>
        <w:rFonts w:hint="eastAsia"/>
        <w:kern w:val="0"/>
        <w:szCs w:val="21"/>
      </w:rPr>
      <w:t>：</w:t>
    </w:r>
    <w:r w:rsidR="006F1FA7">
      <w:rPr>
        <w:kern w:val="0"/>
        <w:szCs w:val="21"/>
      </w:rPr>
      <w:t>www.hbyq.net</w:t>
    </w:r>
  </w:p>
  <w:p w:rsidR="006F1FA7" w:rsidRPr="001D61DC" w:rsidRDefault="006F1FA7" w:rsidP="001D61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41" w:rsidRDefault="00270341" w:rsidP="00083754">
      <w:r>
        <w:separator/>
      </w:r>
    </w:p>
  </w:footnote>
  <w:footnote w:type="continuationSeparator" w:id="0">
    <w:p w:rsidR="00270341" w:rsidRDefault="00270341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A7" w:rsidRPr="00356A5B" w:rsidRDefault="006F1FA7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0C0828F0" wp14:editId="30174027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alt="IMG_257" style="width:1310.5pt;height:1310.5pt;visibility:visible;mso-wrap-style:square" o:bullet="t">
        <v:imagedata r:id="rId1" o:title="IMG_257"/>
      </v:shape>
    </w:pict>
  </w:numPicBullet>
  <w:abstractNum w:abstractNumId="0">
    <w:nsid w:val="03E52070"/>
    <w:multiLevelType w:val="hybridMultilevel"/>
    <w:tmpl w:val="8D84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1270CE"/>
    <w:multiLevelType w:val="hybridMultilevel"/>
    <w:tmpl w:val="BF66682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B5CE4"/>
    <w:multiLevelType w:val="hybridMultilevel"/>
    <w:tmpl w:val="C6B20E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98C63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38675E"/>
    <w:multiLevelType w:val="hybridMultilevel"/>
    <w:tmpl w:val="984AF0F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8406F0"/>
    <w:multiLevelType w:val="multilevel"/>
    <w:tmpl w:val="F474B1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001C2E"/>
    <w:multiLevelType w:val="hybridMultilevel"/>
    <w:tmpl w:val="7878F3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6E4713"/>
    <w:multiLevelType w:val="hybridMultilevel"/>
    <w:tmpl w:val="DA42B26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C71E16"/>
    <w:multiLevelType w:val="hybridMultilevel"/>
    <w:tmpl w:val="1AD49E2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CE26FA"/>
    <w:multiLevelType w:val="hybridMultilevel"/>
    <w:tmpl w:val="21DE8FA4"/>
    <w:lvl w:ilvl="0" w:tplc="DD92C3D2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76334734"/>
    <w:multiLevelType w:val="multilevel"/>
    <w:tmpl w:val="20DCFF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7EA712BE"/>
    <w:multiLevelType w:val="hybridMultilevel"/>
    <w:tmpl w:val="C010D65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7F719B"/>
    <w:multiLevelType w:val="hybridMultilevel"/>
    <w:tmpl w:val="CA42CF8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2AAC87E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102AE"/>
    <w:rsid w:val="000334DA"/>
    <w:rsid w:val="000727EA"/>
    <w:rsid w:val="00083754"/>
    <w:rsid w:val="00113FED"/>
    <w:rsid w:val="001272A2"/>
    <w:rsid w:val="001C2085"/>
    <w:rsid w:val="001D406A"/>
    <w:rsid w:val="001D61DC"/>
    <w:rsid w:val="0020077C"/>
    <w:rsid w:val="00240F60"/>
    <w:rsid w:val="00254D23"/>
    <w:rsid w:val="00270341"/>
    <w:rsid w:val="002F7A9F"/>
    <w:rsid w:val="00327358"/>
    <w:rsid w:val="00334558"/>
    <w:rsid w:val="00356A5B"/>
    <w:rsid w:val="0038754B"/>
    <w:rsid w:val="00404336"/>
    <w:rsid w:val="00434046"/>
    <w:rsid w:val="004B3C27"/>
    <w:rsid w:val="004C38BE"/>
    <w:rsid w:val="004D56E3"/>
    <w:rsid w:val="005511FC"/>
    <w:rsid w:val="00571A05"/>
    <w:rsid w:val="0058240E"/>
    <w:rsid w:val="00597D2E"/>
    <w:rsid w:val="005D47D4"/>
    <w:rsid w:val="005D722D"/>
    <w:rsid w:val="005E202B"/>
    <w:rsid w:val="005E3A70"/>
    <w:rsid w:val="005E4DE7"/>
    <w:rsid w:val="00623406"/>
    <w:rsid w:val="00642A5F"/>
    <w:rsid w:val="006602C9"/>
    <w:rsid w:val="00674901"/>
    <w:rsid w:val="006C0747"/>
    <w:rsid w:val="006C3962"/>
    <w:rsid w:val="006C54EF"/>
    <w:rsid w:val="006E2460"/>
    <w:rsid w:val="006F1FA7"/>
    <w:rsid w:val="00716903"/>
    <w:rsid w:val="00724F4F"/>
    <w:rsid w:val="00761568"/>
    <w:rsid w:val="0078680E"/>
    <w:rsid w:val="007F5A95"/>
    <w:rsid w:val="00827D54"/>
    <w:rsid w:val="00870C65"/>
    <w:rsid w:val="00872564"/>
    <w:rsid w:val="00883894"/>
    <w:rsid w:val="00886A66"/>
    <w:rsid w:val="008C13DA"/>
    <w:rsid w:val="008F3604"/>
    <w:rsid w:val="00904F78"/>
    <w:rsid w:val="00972DFE"/>
    <w:rsid w:val="00974362"/>
    <w:rsid w:val="00984FDB"/>
    <w:rsid w:val="009871C6"/>
    <w:rsid w:val="009B2988"/>
    <w:rsid w:val="009B63C6"/>
    <w:rsid w:val="009C4486"/>
    <w:rsid w:val="009D2536"/>
    <w:rsid w:val="009D6B0C"/>
    <w:rsid w:val="00A256AD"/>
    <w:rsid w:val="00A45F25"/>
    <w:rsid w:val="00A87E7B"/>
    <w:rsid w:val="00A9251B"/>
    <w:rsid w:val="00AA44BA"/>
    <w:rsid w:val="00AD50B4"/>
    <w:rsid w:val="00B232FD"/>
    <w:rsid w:val="00B6674B"/>
    <w:rsid w:val="00B7212D"/>
    <w:rsid w:val="00B843ED"/>
    <w:rsid w:val="00B85F26"/>
    <w:rsid w:val="00C56E8F"/>
    <w:rsid w:val="00C77CBC"/>
    <w:rsid w:val="00CB5DA5"/>
    <w:rsid w:val="00D20927"/>
    <w:rsid w:val="00D3580E"/>
    <w:rsid w:val="00D51453"/>
    <w:rsid w:val="00D62DA5"/>
    <w:rsid w:val="00D90FD7"/>
    <w:rsid w:val="00DC7C3C"/>
    <w:rsid w:val="00DF0F70"/>
    <w:rsid w:val="00E16B84"/>
    <w:rsid w:val="00E42C91"/>
    <w:rsid w:val="00E812C9"/>
    <w:rsid w:val="00E83259"/>
    <w:rsid w:val="00F50DBE"/>
    <w:rsid w:val="00FC1E2C"/>
    <w:rsid w:val="00FD2BE4"/>
    <w:rsid w:val="00FF25F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1FC6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102A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824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4C38BE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44</cp:revision>
  <dcterms:created xsi:type="dcterms:W3CDTF">2016-05-25T02:41:00Z</dcterms:created>
  <dcterms:modified xsi:type="dcterms:W3CDTF">2020-08-10T03:20:00Z</dcterms:modified>
</cp:coreProperties>
</file>