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F" w:rsidRDefault="0070166F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50165</wp:posOffset>
            </wp:positionV>
            <wp:extent cx="2834640" cy="1529715"/>
            <wp:effectExtent l="0" t="0" r="3810" b="13335"/>
            <wp:wrapTopAndBottom/>
            <wp:docPr id="1" name="图片 1" descr="图片3-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-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629" w:rsidRDefault="000B7144" w:rsidP="0070166F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PIR精密长波辐射表</w:t>
      </w:r>
    </w:p>
    <w:p w:rsidR="0070166F" w:rsidRPr="0070166F" w:rsidRDefault="0070166F" w:rsidP="0070166F">
      <w:pPr>
        <w:spacing w:line="360" w:lineRule="exact"/>
        <w:jc w:val="left"/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</w:pPr>
    </w:p>
    <w:p w:rsidR="00520629" w:rsidRDefault="000B7144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PIR长波辐射传感器、精密红外辐射计，即长波辐射计，主要用于单向性测量，分别测量地面长波辐射的收入和支出，</w:t>
      </w:r>
      <w:bookmarkStart w:id="0" w:name="_GoBack"/>
      <w:bookmarkEnd w:id="0"/>
      <w:r>
        <w:rPr>
          <w:rFonts w:ascii="微软雅黑" w:eastAsia="微软雅黑" w:hAnsi="微软雅黑" w:hint="eastAsia"/>
          <w:sz w:val="20"/>
          <w:szCs w:val="20"/>
        </w:rPr>
        <w:t>通过计算可以得出准确的净长波辐射通量。PIR由一个多结线绕热电堆电路组成，该结构可以抵抗各种强烈的机械震动和打击。传感器的接收器上涂有一层Parson&amp;＃39;s黑漆（无波长选择吸收）外衣。同时探测器上有温度补偿，温度补偿根据探测器测量辐射光线的方向自动调节，消除信号误差。通过热敏电阻连续感知探测器的温度，精密控制电池电压。</w:t>
      </w:r>
    </w:p>
    <w:p w:rsidR="00520629" w:rsidRDefault="000B7144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传感器的顶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罩采用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的是硅树脂材料，可以很好的隔离太阳的长波辐射和白天的短波辐射。这个半球形的顶罩北部表面有一个真空干扰滤波器，保证接收的光谱范围在3.5—50μm。</w:t>
      </w:r>
    </w:p>
    <w:p w:rsidR="00520629" w:rsidRDefault="000B7144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PIR是一个地面长波辐射传感器，主要</w:t>
      </w:r>
      <w:r w:rsidR="00FD54DC">
        <w:rPr>
          <w:rFonts w:ascii="微软雅黑" w:eastAsia="微软雅黑" w:hAnsi="微软雅黑" w:hint="eastAsia"/>
          <w:sz w:val="20"/>
          <w:szCs w:val="20"/>
        </w:rPr>
        <w:t>有</w:t>
      </w:r>
      <w:r>
        <w:rPr>
          <w:rFonts w:ascii="微软雅黑" w:eastAsia="微软雅黑" w:hAnsi="微软雅黑" w:hint="eastAsia"/>
          <w:sz w:val="20"/>
          <w:szCs w:val="20"/>
        </w:rPr>
        <w:t>两</w:t>
      </w:r>
      <w:r w:rsidR="00401453">
        <w:rPr>
          <w:rFonts w:ascii="微软雅黑" w:eastAsia="微软雅黑" w:hAnsi="微软雅黑" w:hint="eastAsia"/>
          <w:sz w:val="20"/>
          <w:szCs w:val="20"/>
        </w:rPr>
        <w:t>个</w:t>
      </w:r>
      <w:r>
        <w:rPr>
          <w:rFonts w:ascii="微软雅黑" w:eastAsia="微软雅黑" w:hAnsi="微软雅黑" w:hint="eastAsia"/>
          <w:sz w:val="20"/>
          <w:szCs w:val="20"/>
        </w:rPr>
        <w:t>地球红外辐射，传感器的光谱响应范围在3000—50000nm，覆盖了整个地球和大气的温度跨度。地面长波辐射传感器的工作原理和短波辐射传感器的工作原理相同，都是依靠内部的热电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堆进行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测量。硅树脂制作的顶罩，对于太阳光波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长几乎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是不透明的。顶罩上还有一层浅灰色的干扰滤波外衣，不会让波长小于3000nm的光通过。但是，在4000nm就会急剧的增加。从4000—50000nm，它的传输缓慢下降大约30—40%。但是探测器感知的一个净信号来自多个方面，包括目标物体的散射辐射，仪器外壳的散射辐射，以及顶罩的散射辐射。为了测量出真实的环境热红外辐射，探测器的温度、外壳以及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顶罩都需要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通过热敏电阻来控制。因为外壳屏蔽来自太阳的辐射，它的温度接近于空气的温度，因此它的温度就可以代表大气散射的温度。但是顶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罩没有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受到太阳光加热方面的保护，因此在传感器外壳的热散射和顶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罩之间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的热散射存在一个差值，这个错误的信号必须被去除。</w:t>
      </w:r>
    </w:p>
    <w:p w:rsidR="00520629" w:rsidRPr="00401453" w:rsidRDefault="00401453" w:rsidP="0040145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401453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37"/>
      </w:tblGrid>
      <w:tr w:rsidR="00401453" w:rsidTr="00401453">
        <w:trPr>
          <w:trHeight w:val="392"/>
          <w:jc w:val="center"/>
        </w:trPr>
        <w:tc>
          <w:tcPr>
            <w:tcW w:w="823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PIR精密长波辐射表-技术参数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灵敏度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4μV/Wm²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阻抗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700Ω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温度依赖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在环境温度范围-20±1%+40℃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线性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0~700Wm-2±1%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响应时间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2秒(1个信号)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余弦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比5%。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机械振动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测试20g的无破损。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校准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黑体参考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尺寸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直径5.75英寸、5.75英寸高。</w:t>
            </w:r>
          </w:p>
        </w:tc>
      </w:tr>
      <w:tr w:rsidR="00401453" w:rsidTr="00401453">
        <w:trPr>
          <w:trHeight w:val="392"/>
          <w:jc w:val="center"/>
        </w:trPr>
        <w:tc>
          <w:tcPr>
            <w:tcW w:w="2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重量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1453" w:rsidRPr="00401453" w:rsidRDefault="00401453" w:rsidP="00401453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01453">
              <w:rPr>
                <w:rFonts w:ascii="微软雅黑" w:eastAsia="微软雅黑" w:hAnsi="微软雅黑" w:hint="eastAsia"/>
                <w:sz w:val="20"/>
                <w:szCs w:val="20"/>
              </w:rPr>
              <w:t>7磅</w:t>
            </w:r>
          </w:p>
        </w:tc>
      </w:tr>
    </w:tbl>
    <w:p w:rsidR="00401453" w:rsidRDefault="0040145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401453">
      <w:headerReference w:type="default" r:id="rId8"/>
      <w:footerReference w:type="default" r:id="rId9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F8" w:rsidRDefault="00A748F8">
      <w:r>
        <w:separator/>
      </w:r>
    </w:p>
  </w:endnote>
  <w:endnote w:type="continuationSeparator" w:id="0">
    <w:p w:rsidR="00A748F8" w:rsidRDefault="00A7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29" w:rsidRDefault="000B714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F8" w:rsidRDefault="00A748F8">
      <w:r>
        <w:separator/>
      </w:r>
    </w:p>
  </w:footnote>
  <w:footnote w:type="continuationSeparator" w:id="0">
    <w:p w:rsidR="00A748F8" w:rsidRDefault="00A7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29" w:rsidRDefault="000B7144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B7144"/>
    <w:rsid w:val="001512BD"/>
    <w:rsid w:val="00172975"/>
    <w:rsid w:val="00290108"/>
    <w:rsid w:val="002964EE"/>
    <w:rsid w:val="002B136F"/>
    <w:rsid w:val="0036539B"/>
    <w:rsid w:val="00401453"/>
    <w:rsid w:val="0042643E"/>
    <w:rsid w:val="00434950"/>
    <w:rsid w:val="00520629"/>
    <w:rsid w:val="00531EC9"/>
    <w:rsid w:val="005F6CF5"/>
    <w:rsid w:val="0070166F"/>
    <w:rsid w:val="00730259"/>
    <w:rsid w:val="00A748F8"/>
    <w:rsid w:val="00AF63F7"/>
    <w:rsid w:val="00C63114"/>
    <w:rsid w:val="00DC5062"/>
    <w:rsid w:val="00DE7C02"/>
    <w:rsid w:val="00E8038B"/>
    <w:rsid w:val="00ED4CD6"/>
    <w:rsid w:val="00FD54DC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2B1453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C58A38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10</cp:revision>
  <dcterms:created xsi:type="dcterms:W3CDTF">2019-01-15T03:14:00Z</dcterms:created>
  <dcterms:modified xsi:type="dcterms:W3CDTF">2020-02-25T13:39:00Z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