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5"/>
          <w:rFonts w:hint="eastAsia"/>
          <w:lang w:val="en-US" w:eastAsia="zh-CN"/>
        </w:rPr>
      </w:pPr>
      <w:r>
        <w:rPr>
          <w:rStyle w:val="15"/>
          <w:rFonts w:hint="eastAsia"/>
          <w:lang w:val="en-US" w:eastAsia="zh-CN"/>
        </w:rPr>
        <w:t>G70便携式</w:t>
      </w:r>
    </w:p>
    <w:p>
      <w:pPr>
        <w:rPr>
          <w:rStyle w:val="15"/>
          <w:rFonts w:hint="eastAsia"/>
          <w:lang w:val="en-US" w:eastAsia="zh-CN"/>
        </w:rPr>
      </w:pPr>
      <w:r>
        <w:rPr>
          <w:rFonts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21590</wp:posOffset>
            </wp:positionV>
            <wp:extent cx="3154045" cy="2825115"/>
            <wp:effectExtent l="0" t="0" r="8255" b="13335"/>
            <wp:wrapSquare wrapText="bothSides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6488" r="14401"/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5"/>
          <w:rFonts w:hint="eastAsia"/>
          <w:lang w:val="en-US" w:eastAsia="zh-CN"/>
        </w:rPr>
        <w:t>多参数水质测定仪</w:t>
      </w:r>
    </w:p>
    <w:p>
      <w:pPr>
        <w:rPr>
          <w:rStyle w:val="15"/>
          <w:rFonts w:hint="eastAsia"/>
          <w:lang w:val="en-US" w:eastAsia="zh-CN"/>
        </w:rPr>
      </w:pPr>
    </w:p>
    <w:p>
      <w:pPr>
        <w:pStyle w:val="12"/>
        <w:bidi w:val="0"/>
      </w:pPr>
      <w:r>
        <w:rPr>
          <w:rFonts w:hint="eastAsia"/>
        </w:rPr>
        <w:t>产品概述</w:t>
      </w:r>
    </w:p>
    <w:p>
      <w:pPr>
        <w:pStyle w:val="13"/>
        <w:bidi w:val="0"/>
        <w:rPr>
          <w:rFonts w:ascii="微软雅黑" w:hAnsi="微软雅黑" w:eastAsia="微软雅黑" w:cs="微软雅黑"/>
          <w:color w:val="555555"/>
        </w:rPr>
      </w:pPr>
      <w:r>
        <w:rPr>
          <w:rFonts w:hint="eastAsia"/>
        </w:rPr>
        <w:t>G70 便携式多参数水质测定仪，采用手提箱设计，方便使用者户外水样测定操作，集消解测定于一体，测定过程简捷、测定结果准确、节约测定成本。采⽤密封催化消解，然后使⽤⽐⾊法测量，设备搭载4.3英⼨液晶屏，引导式检测，降低了学习成本，使⽤者可以简单快速的上⼿操作，可进行COD、氨氮、总磷、总氮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色度、浊度、悬浮物、重金属等多种参数</w:t>
      </w:r>
      <w:r>
        <w:rPr>
          <w:rFonts w:hint="eastAsia"/>
        </w:rPr>
        <w:t>的测定。</w:t>
      </w:r>
      <w:bookmarkStart w:id="0" w:name="_GoBack"/>
      <w:bookmarkEnd w:id="0"/>
    </w:p>
    <w:p>
      <w:pPr>
        <w:widowControl/>
        <w:shd w:val="clear" w:color="auto" w:fill="FFFFFF"/>
        <w:spacing w:line="525" w:lineRule="atLeast"/>
        <w:jc w:val="left"/>
        <w:rPr>
          <w:rFonts w:ascii="微软雅黑" w:hAnsi="微软雅黑" w:eastAsia="微软雅黑" w:cs="微软雅黑"/>
          <w:color w:val="555555"/>
          <w:sz w:val="24"/>
        </w:rPr>
      </w:pP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应用领域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可广泛应用于科研院所、污水工程、水环境检测、石油化工、冶金钢铁、生物医药、食品乳业、毛纺染、电子机械、水产养殖、光伏、皮革、造纸、等领域的水质检测。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检测原理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COD的测定采用消解管密闭催化消解比色法，氨氮的测定采用纳氏试剂比色法，总磷的测定采用钼酸铵分光光度法比色，总氮采用碱性过硫酸盐消解光度法比色，选定水质检测项目，进口冷光源发射出光源信号至传感器，经RAM处理器进行数据的运算处理，直接反馈出样品浓度值，以单位mg/L显示。</w:t>
      </w:r>
    </w:p>
    <w:p>
      <w:pPr>
        <w:widowControl/>
        <w:shd w:val="clear" w:color="auto" w:fill="FFFFFF"/>
        <w:spacing w:line="525" w:lineRule="atLeast"/>
        <w:jc w:val="left"/>
        <w:rPr>
          <w:rFonts w:ascii="微软雅黑" w:hAnsi="微软雅黑" w:eastAsia="微软雅黑" w:cs="微软雅黑"/>
          <w:color w:val="555555"/>
          <w:sz w:val="24"/>
        </w:rPr>
      </w:pP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产品特点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•采用手提箱设计，方便使用者室外、野外水样现场检测。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•内置大容量锂电池，无需外接电源野外直接操作。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•集消解测定于一体，测定过程简捷、测定结果准确。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•内置热敏打印机，测量数据自助打印。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•自带微型热敏打印机及USB串口，方便数据导出。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•4.3英⼨彩屏测定，3.5英寸全彩触摸屏消解，上手简单。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•配备预制试剂，无需浓硫酸，无需反复移液，直接检测。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•配备进口Biohit移液器，减少了移取水样的误差，更稳定。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t>•COD、氨氮、总磷、总氮、重金属等检测项目，支持定制。</w:t>
      </w:r>
      <w:r>
        <w:rPr>
          <w:rFonts w:hint="eastAsia" w:ascii="微软雅黑" w:hAnsi="微软雅黑" w:eastAsia="微软雅黑" w:cs="微软雅黑"/>
          <w:color w:val="3F3F3F"/>
          <w:kern w:val="2"/>
          <w:sz w:val="19"/>
          <w:szCs w:val="19"/>
          <w:lang w:val="en-US" w:eastAsia="zh-CN" w:bidi="ar-SA"/>
        </w:rPr>
        <w:br w:type="textWrapping"/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技术参数</w:t>
      </w:r>
    </w:p>
    <w:tbl>
      <w:tblPr>
        <w:tblStyle w:val="7"/>
        <w:tblW w:w="90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894"/>
        <w:gridCol w:w="1894"/>
        <w:gridCol w:w="1894"/>
        <w:gridCol w:w="19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产品型号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G70 便携式多参数水质测定仪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检测参数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COD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氨氮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总磷</w:t>
            </w:r>
          </w:p>
        </w:tc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总氮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测量标准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HJ/T399-2007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HJ535-2009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GB11893-89</w:t>
            </w:r>
          </w:p>
        </w:tc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变色酸法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测量范围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0-15000mg/L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0-100mg/L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0-20mg/L</w:t>
            </w:r>
          </w:p>
        </w:tc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0-200mg/L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抗氯干扰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2000mg/L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－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－</w:t>
            </w:r>
          </w:p>
        </w:tc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检测下限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5mg/L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0.05mg/L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0.02mg/L</w:t>
            </w:r>
          </w:p>
        </w:tc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0.25mg/L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消解温度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165℃，20min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无需消解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150℃，15min</w:t>
            </w:r>
          </w:p>
        </w:tc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120℃，30min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检测时间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1分钟/6个样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1分钟/25样</w:t>
            </w:r>
          </w:p>
        </w:tc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1分钟/6个样</w:t>
            </w:r>
          </w:p>
        </w:tc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1分钟/6个样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重复性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≤± 5％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示值误差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≤± 5％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光学稳定性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≤±0.001Abs/20分钟（10万小时寿命）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比色方式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（16mm）比色管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打印机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微型热敏打印机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操作系统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搭载Glos水质智能检测系统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屏幕显示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测定：4.3寸高清彩色液晶屏，消解：3.5寸全彩触摸屏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设备功能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水质分析、光度测量、数据管理、USB升级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标配测定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COD、氨氮、总磷、总氮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批处理量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6支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仪器供电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12V锂电池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仪器充电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12V充电器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工作环境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5-40℃，≤85%无冷凝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仪器尺寸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420mm×340mm×180mm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仪器重量</w:t>
            </w:r>
          </w:p>
        </w:tc>
        <w:tc>
          <w:tcPr>
            <w:tcW w:w="76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F3F3F"/>
                <w:kern w:val="2"/>
                <w:sz w:val="19"/>
                <w:szCs w:val="19"/>
                <w:lang w:val="en-US" w:eastAsia="zh-CN" w:bidi="ar-SA"/>
              </w:rPr>
              <w:t>8.2kg</w:t>
            </w:r>
          </w:p>
        </w:tc>
      </w:tr>
    </w:tbl>
    <w:p>
      <w:pPr>
        <w:rPr>
          <w:rStyle w:val="15"/>
          <w:rFonts w:hint="eastAsia"/>
          <w:lang w:val="en-US" w:eastAsia="zh-CN"/>
        </w:rPr>
      </w:pPr>
    </w:p>
    <w:sectPr>
      <w:headerReference r:id="rId3" w:type="default"/>
      <w:footerReference r:id="rId4" w:type="default"/>
      <w:type w:val="continuous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40"/>
      </w:tabs>
      <w:jc w:val="center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9"/>
        <w14:textFill>
          <w14:solidFill>
            <w14:schemeClr w14:val="bg1"/>
          </w14:solidFill>
        </w14:textFill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-1361440</wp:posOffset>
              </wp:positionH>
              <wp:positionV relativeFrom="paragraph">
                <wp:posOffset>-360680</wp:posOffset>
              </wp:positionV>
              <wp:extent cx="8013065" cy="1915160"/>
              <wp:effectExtent l="0" t="0" r="3175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3065" cy="1915160"/>
                        <a:chOff x="5559" y="6271"/>
                        <a:chExt cx="12619" cy="3016"/>
                      </a:xfrm>
                    </wpg:grpSpPr>
                    <wps:wsp>
                      <wps:cNvPr id="12" name="任意多边形 12"/>
                      <wps:cNvSpPr/>
                      <wps:spPr>
                        <a:xfrm rot="300000" flipH="1">
                          <a:off x="5673" y="6271"/>
                          <a:ext cx="12505" cy="3016"/>
                        </a:xfrm>
                        <a:custGeom>
                          <a:avLst/>
                          <a:gdLst>
                            <a:gd name="connsiteX0" fmla="*/ 98 w 12226"/>
                            <a:gd name="connsiteY0" fmla="*/ 29 h 2675"/>
                            <a:gd name="connsiteX1" fmla="*/ 12226 w 12226"/>
                            <a:gd name="connsiteY1" fmla="*/ 1055 h 2675"/>
                            <a:gd name="connsiteX2" fmla="*/ 12226 w 12226"/>
                            <a:gd name="connsiteY2" fmla="*/ 2675 h 2675"/>
                            <a:gd name="connsiteX3" fmla="*/ 0 w 12226"/>
                            <a:gd name="connsiteY3" fmla="*/ 1493 h 2675"/>
                            <a:gd name="connsiteX4" fmla="*/ 98 w 12226"/>
                            <a:gd name="connsiteY4" fmla="*/ 29 h 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26" h="2675">
                              <a:moveTo>
                                <a:pt x="98" y="29"/>
                              </a:moveTo>
                              <a:cubicBezTo>
                                <a:pt x="3742" y="-277"/>
                                <a:pt x="8146" y="1955"/>
                                <a:pt x="12226" y="1055"/>
                              </a:cubicBezTo>
                              <a:lnTo>
                                <a:pt x="12226" y="2675"/>
                              </a:lnTo>
                              <a:lnTo>
                                <a:pt x="0" y="1493"/>
                              </a:lnTo>
                              <a:lnTo>
                                <a:pt x="98" y="2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7EBEFF"/>
                            </a:gs>
                            <a:gs pos="59000">
                              <a:srgbClr val="7EBEFF"/>
                            </a:gs>
                            <a:gs pos="100000">
                              <a:srgbClr val="7EBEFF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任意多边形 11"/>
                      <wps:cNvSpPr/>
                      <wps:spPr>
                        <a:xfrm flipH="1">
                          <a:off x="5559" y="6801"/>
                          <a:ext cx="12607" cy="2119"/>
                        </a:xfrm>
                        <a:custGeom>
                          <a:avLst/>
                          <a:gdLst>
                            <a:gd name="connsiteX0" fmla="*/ 0 w 12239"/>
                            <a:gd name="connsiteY0" fmla="*/ 260 h 1879"/>
                            <a:gd name="connsiteX1" fmla="*/ 12239 w 12239"/>
                            <a:gd name="connsiteY1" fmla="*/ 260 h 1879"/>
                            <a:gd name="connsiteX2" fmla="*/ 12239 w 12239"/>
                            <a:gd name="connsiteY2" fmla="*/ 1880 h 1879"/>
                            <a:gd name="connsiteX3" fmla="*/ 0 w 12239"/>
                            <a:gd name="connsiteY3" fmla="*/ 1880 h 1879"/>
                            <a:gd name="connsiteX4" fmla="*/ 0 w 12239"/>
                            <a:gd name="connsiteY4" fmla="*/ 260 h 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39" h="1880">
                              <a:moveTo>
                                <a:pt x="0" y="260"/>
                              </a:moveTo>
                              <a:cubicBezTo>
                                <a:pt x="4080" y="-640"/>
                                <a:pt x="8159" y="1160"/>
                                <a:pt x="12239" y="260"/>
                              </a:cubicBezTo>
                              <a:lnTo>
                                <a:pt x="12239" y="1880"/>
                              </a:lnTo>
                              <a:lnTo>
                                <a:pt x="0" y="188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2751"/>
                            </a:gs>
                            <a:gs pos="50000">
                              <a:srgbClr val="183E78"/>
                            </a:gs>
                            <a:gs pos="100000">
                              <a:srgbClr val="1D4686"/>
                            </a:gs>
                          </a:gsLst>
                          <a:lin ang="10800000"/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7.2pt;margin-top:-28.4pt;height:150.8pt;width:630.95pt;z-index:-251656192;mso-width-relative:page;mso-height-relative:page;" coordorigin="5559,6271" coordsize="12619,3016" o:gfxdata="UEsDBAoAAAAAAIdO4kAAAAAAAAAAAAAAAAAEAAAAZHJzL1BLAwQUAAAACACHTuJA1xjP5t0AAAAN&#10;AQAADwAAAGRycy9kb3ducmV2LnhtbE2PwWrDMAyG74O9g9Fgt9Z25nQli1NG2XYqg7WDsZuaqElo&#10;bIfYTdq3n3tabxL6+PX9+epsOjbS4FtnNci5AEa2dFVraw3fu/fZEpgPaCvsnCUNF/KwKu7vcswq&#10;N9kvGrehZjHE+gw1NCH0Gee+bMign7uebLwd3GAwxHWoeTXgFMNNxxMhFtxga+OHBntaN1Qetyej&#10;4WPC6fVJvo2b42F9+d2lnz8bSVo/PkjxAizQOfzDcNWP6lBEp7072cqzTsMskUpFNk7pIpa4IkI9&#10;p8D2GhKllsCLnN+2KP4AUEsDBBQAAAAIAIdO4kAXlA/RMgUAAHwSAAAOAAAAZHJzL2Uyb0RvYy54&#10;bWztWM1u4zYQvhfoOxA6FshalC3JNuIssvlrgaAbIFt0e5RlSRYgiSopx8me99Bbe+6x6EsUQfs0&#10;TdvH6EdSlGkngbJbpKf1wZY0Pxx+M8Nv5P2X12VBrhIuclbNHPrCdUhSxWyRV9nM+ebN6d7YIaKJ&#10;qkVUsCqZOTeJcF4efP7Z/rqeJh5bsmKRcAInlZiu65mzbJp6OhiIeJmUkXjB6qSCMGW8jBrc8myw&#10;4NEa3sti4LluMFgzvqg5ixMh8PRYC50D5T9Nk7h5naYiaUgxcxBbo765+p7L78HBfjTNeFQv87gN&#10;I/qIKMoor7Bo5+o4aiKy4vk9V2UecyZY2ryIWTlgaZrHidoDdkPdnd2ccbaq1V6y6TqrO5gA7Q5O&#10;H+02/vrqgpN8gdz5DqmiEjn6+/b93U8/EDwAOus6m0LpjNeX9QVvH2T6Tm74OuWl/MVWyLXC9abD&#10;NbluSIyHY5cO3QD+Y8johPo0aJGPl0iPtPN9f+IQiAMvpDor8fKktadeQCGV1kOXBlI8MCsPZIBd&#10;POsaZSQ2SIn/htTlMqoTlQAhQTBIeQapP29v/3r/492vP//zx293v/9CqKchU9odXmIqAJ0Bi3CG&#10;Khy68uOQtMjrLwGKKp4WQz8IhztYGCSp57stjveQiKbxSjRnCVP5iK7ORaOre4ErVZuLNsExqyqR&#10;N8lbGUBZoOC/GJDJmKyxAc9T+KKSd7W/s7W9CVkSLwhVjTyg/JZarpXXPu9bBq7v9/hHDrrQn+Tf&#10;NpCB9/hHBjr/bl/stjIdTYY9vkeW737Ybe0t2NEDmclttDTpjq+rNt+4IpE8h11VXTUTstPs5KOh&#10;zC2yq9sKVrJYeoyRLdtYtSzieZoxUmEbq6Z5srFujS7s4QeFDSztlUe2sY6gxY6DOSRnFIozGoeA&#10;M7hDwBlzaRNN66iRkJtLskYTq+Yhy5mjGkOKSnaVvGFKqZHgT0CHCMCbtAtv5PFqnsevkne29jAc&#10;aaj2vDBsl1VuxnQUKEd04rcdWCtBGwKWoGghs7st10VlL7ExMM0MGIyK+dW+0f7SL8q79WvE5ler&#10;7W7RSOOCiUSXmMROHeEdiBJ76/ACIS9O86KQwGWihTkTBCVsqlnwbH5UcHIVIUvhyauT09M2rExo&#10;M63tT+Q5K5881YLqo7nfBEG3wckrK+SiUiWSqPkD0ctdS2bSNCCv5mxxAzZRVABcRR2f5lw055Fo&#10;LiKOAxkPMVU1r/GVFgzFhUJSVw5ZMv7uoedSH3QHqUPWmGhmjvh+FfHEIcVXFXCb0NEIbht1M/JD&#10;DzfclsxtSbUqjxigRaMjOnUp9ZvCXKacld9i+DqUq0IUVTHWxoHSoE/0zVGDe4gwvsXJ4aG6xtiD&#10;rJ9Xl3UsnUuUK3a4aliadzhpdFrQQOdyCvk/eB1Hi56A7vG6Ot9kEJgCHuP1B6m8G2swA+kO3lB5&#10;4IZ6qPEoxhvdGmacsrvhg6m85auhcipJYof3t5k8cEFXdBw+pr1L5cOJpsPH3dtU7vW6xxHXMS2O&#10;o373WwbjcV/4Njn3ImMr037fNjf3+raVt2GR58cnJm9b4GkzxHMzOapbMrmsAXVIbZjaZkOksY16&#10;I3+IyUcu3Ej63AtwBit20G7GtH3vod07kRaoTtDDQrfGtmdDrLv6KmR9mhgV82uH/kS1zQ6Nk+ck&#10;cvfQC30zTO4QuXphusfKdDw8CcdtErYtHiNyejwKxuYtUppsiByzT94OzRQpU0tqKD/x+3Pyu3qL&#10;x18cOhf67xj5H4p9r+aBzZ9GB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1xjP5t0AAAANAQAA&#10;DwAAAAAAAAABACAAAAAiAAAAZHJzL2Rvd25yZXYueG1sUEsBAhQAFAAAAAgAh07iQBeUD9EyBQAA&#10;fBIAAA4AAAAAAAAAAQAgAAAALAEAAGRycy9lMm9Eb2MueG1sUEsFBgAAAAAGAAYAWQEAANAIAAAA&#10;AA==&#10;">
              <o:lock v:ext="edit" aspectratio="f"/>
              <v:shape id="_x0000_s1026" o:spid="_x0000_s1026" o:spt="100" style="position:absolute;left:5673;top:6271;flip:x;height:3016;width:12505;rotation:-327680f;v-text-anchor:middle;" fillcolor="#7EBEFF" filled="t" stroked="f" coordsize="12226,2675" o:gfxdata="UEsDBAoAAAAAAIdO4kAAAAAAAAAAAAAAAAAEAAAAZHJzL1BLAwQUAAAACACHTuJA0Rw6SLoAAADb&#10;AAAADwAAAGRycy9kb3ducmV2LnhtbEVPS2rDMBDdF3IHMYHsGtlehOJYNrQlkIUhrZsDDNb4k1oj&#10;x1Ls5PZVodDdPN53suJuBjHT5HrLCuJtBIK4trrnVsH56/D8AsJ5ZI2DZVLwIAdFvnrKMNV24U+a&#10;K9+KEMIuRQWd92Mqpas7Mui2diQOXGMngz7AqZV6wiWEm0EmUbSTBnsODR2O9NZR/V3djIKk5GtV&#10;jb69vDcW+4/XpjzNUqnNOo72IDzd/b/4z33UYX4Cv7+EA2T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DpIugAAANsA&#10;AAAPAAAAAAAAAAEAIAAAACIAAABkcnMvZG93bnJldi54bWxQSwECFAAUAAAACACHTuJAMy8FnjsA&#10;AAA5AAAAEAAAAAAAAAABACAAAAAJAQAAZHJzL3NoYXBleG1sLnhtbFBLBQYAAAAABgAGAFsBAACz&#10;AwAAAAA=&#10;" path="m98,29c3742,-277,8146,1955,12226,1055l12226,2675,0,1493,98,29xe">
                <v:path o:connectlocs="100,32;12505,1189;12505,3016;0,1683;100,32" o:connectangles="0,0,0,0,0"/>
                <v:fill type="gradient" on="t" color2="#7EBEFF" angle="90" focus="5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  <v:shape id="任意多边形 11" o:spid="_x0000_s1026" o:spt="100" style="position:absolute;left:5559;top:6801;flip:x;height:2119;width:12607;v-text-anchor:middle;" fillcolor="#0A2751" filled="t" stroked="f" coordsize="12239,1880" o:gfxdata="UEsDBAoAAAAAAIdO4kAAAAAAAAAAAAAAAAAEAAAAZHJzL1BLAwQUAAAACACHTuJANY/fGroAAADb&#10;AAAADwAAAGRycy9kb3ducmV2LnhtbEVPS2vCQBC+F/wPywi9lLqxRZE0G8GCKPTk4+JtyE6T0Mxs&#10;zG5N9Ne7hYK3+fieky0HbtSFOl87MTCdJKBICmdrKQ0cD+vXBSgfUCw2TsjAlTws89FThql1vezo&#10;sg+liiHiUzRQhdCmWvuiIkY/cS1J5L5dxxgi7EptO+xjODf6LUnmmrGW2FBhS58VFT/7XzbwNQj7&#10;08sQdg2fV1xu+tuMe2Oex9PkA1SgITzE/+6tjfPf4e+XeI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j98augAAANsA&#10;AAAPAAAAAAAAAAEAIAAAACIAAABkcnMvZG93bnJldi54bWxQSwECFAAUAAAACACHTuJAMy8FnjsA&#10;AAA5AAAAEAAAAAAAAAABACAAAAAJAQAAZHJzL3NoYXBleG1sLnhtbFBLBQYAAAAABgAGAFsBAACz&#10;AwAAAAA=&#10;" path="m0,260c4080,-640,8159,1160,12239,260l12239,1880,0,1880,0,260xe">
                <v:path o:connectlocs="0,293;12607,293;12607,2120;0,2120;0,293" o:connectangles="0,0,0,0,0"/>
                <v:fill type="gradient" on="t" color2="#1D4686" colors="0f #0A2751;32768f #183E78;65536f #1D4686" angle="27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4"/>
      <w:tabs>
        <w:tab w:val="left" w:pos="640"/>
      </w:tabs>
      <w:jc w:val="right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132080</wp:posOffset>
              </wp:positionV>
              <wp:extent cx="3622040" cy="57658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1280" y="9408795"/>
                        <a:ext cx="3622040" cy="576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山东格林凯瑞精密仪器有限公司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服务热线：400-6658-616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网址：www.cncod.cn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pt;margin-top:10.4pt;height:45.4pt;width:285.2pt;z-index:251661312;mso-width-relative:page;mso-height-relative:page;" filled="f" stroked="f" coordsize="21600,21600" o:gfxdata="UEsDBAoAAAAAAIdO4kAAAAAAAAAAAAAAAAAEAAAAZHJzL1BLAwQUAAAACACHTuJAXoZXmtkAAAAL&#10;AQAADwAAAGRycy9kb3ducmV2LnhtbE2Py07DMBBF90j8gzVI7KjtNopQiNNFBUioLGjJBzjxEKeN&#10;x1Hs9PH3uCvYzWiu7pxTri9uYCecQu9JgVwIYEitNz11Curvt6dnYCFqMnrwhAquGGBd3d+VujD+&#10;TDs87WPHUgmFQiuwMY4F56G16HRY+BEp3X785HRM69RxM+lzKncDXwqRc6d7Sh+sHnFjsT3uZ6dg&#10;Xn1cm+37dpd/vtLByq8a+02t1OODFC/AIl7iXxhu+AkdqsTU+JlMYIOCbJUll6hgKZLCLSBElgFr&#10;0iRlDrwq+X+H6hdQSwMEFAAAAAgAh07iQMEa+JsmAgAAIwQAAA4AAABkcnMvZTJvRG9jLnhtbK1T&#10;S44TMRDdI3EHy3vSH/JXOqMwoyCkiBkpINaO2520ZLuM7aQ7HABuwIoNe86Vc1B2JzPhs0Js3NVV&#10;T6+qXlXNblolyUFYV4MuaNZLKRGaQ1nrbUHfv1u+GFPiPNMlk6BFQY/C0Zv582ezxkxFDjuQpbAE&#10;SbSbNqagO+/NNEkc3wnFXA+M0BiswCrm8dduk9KyBtmVTPI0HSYN2NJY4MI59N51QTqP/FUluL+v&#10;Kic8kQXF2nx8bXw34U3mMzbdWmZ2NT+Xwf6hCsVqjUkfqe6YZ2Rv6z+oVM0tOKh8j4NKoKpqLmIP&#10;2E2W/tbNeseMiL2gOM48yuT+Hy1/e3iwpC4LmqM8mimc0enrl9O3H6fvnwn6UKDGuCni1gaRvn0F&#10;LQ764nfoDH23lVXhix0RjA+yYZaPkfFY0Ek/HY8mg05q0XrCEfBymOdpHwEcEYPRcIBgTJU8MRnr&#10;/GsBigSjoBZHGRVmh5XzHfQCCYk1LGsp4zilJk2Y7S9uZJYaE4RmuqKD5dtNe+5wA+URG7TQ7Ygz&#10;fFlj5hVz/oFZXAosFhfd3+NTScAMcLYo2YH99Dd/wOOsMEpJg0tWUPdxz6ygRL7ROMVJ1g8a+PjT&#10;H4zCDOx1ZHMd0Xt1C7jHGZ6U4dEMeC8vZmVBfcB7WISsGGKaY+6C+ot567vVx3viYrGIINxDw/xK&#10;rw0P1J1oi72Hqo4yB5k6bc7q4SbGQZ2vJqz69X9EPd32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hlea2QAAAAsBAAAPAAAAAAAAAAEAIAAAACIAAABkcnMvZG93bnJldi54bWxQSwECFAAUAAAA&#10;CACHTuJAwRr4myYCAAAjBAAADgAAAAAAAAABACAAAAAoAQAAZHJzL2Uyb0RvYy54bWxQSwUGAAAA&#10;AAYABgBZAQAAw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山东格林凯瑞精密仪器有限公司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</w:t>
                    </w:r>
                  </w:p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全国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服务热线：400-6658-616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网址：www.cncod.cn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44"/>
        <w:szCs w:val="44"/>
        <w:lang w:eastAsia="zh-CN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4617720</wp:posOffset>
          </wp:positionH>
          <wp:positionV relativeFrom="page">
            <wp:posOffset>245745</wp:posOffset>
          </wp:positionV>
          <wp:extent cx="1610995" cy="787400"/>
          <wp:effectExtent l="0" t="0" r="0" b="0"/>
          <wp:wrapNone/>
          <wp:docPr id="2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787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31DE"/>
    <w:rsid w:val="017A250A"/>
    <w:rsid w:val="0226104F"/>
    <w:rsid w:val="03893E2A"/>
    <w:rsid w:val="0D1D2766"/>
    <w:rsid w:val="0E8D68AD"/>
    <w:rsid w:val="10B042A3"/>
    <w:rsid w:val="11F33784"/>
    <w:rsid w:val="12551F81"/>
    <w:rsid w:val="17C13FE0"/>
    <w:rsid w:val="19C12D09"/>
    <w:rsid w:val="20802770"/>
    <w:rsid w:val="290F0A34"/>
    <w:rsid w:val="400F46BF"/>
    <w:rsid w:val="463A49EA"/>
    <w:rsid w:val="4BF85FFC"/>
    <w:rsid w:val="510914E8"/>
    <w:rsid w:val="511B0439"/>
    <w:rsid w:val="51A350E5"/>
    <w:rsid w:val="54D62060"/>
    <w:rsid w:val="552F6FD9"/>
    <w:rsid w:val="58AE3F82"/>
    <w:rsid w:val="5BDB617B"/>
    <w:rsid w:val="5CA8036A"/>
    <w:rsid w:val="5D996635"/>
    <w:rsid w:val="5F312D94"/>
    <w:rsid w:val="61192E40"/>
    <w:rsid w:val="62C542A8"/>
    <w:rsid w:val="6BFA482C"/>
    <w:rsid w:val="6ED7739D"/>
    <w:rsid w:val="7A6C10E5"/>
    <w:rsid w:val="7B7331DE"/>
    <w:rsid w:val="7ED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小标题"/>
    <w:basedOn w:val="3"/>
    <w:link w:val="16"/>
    <w:qFormat/>
    <w:uiPriority w:val="0"/>
    <w:rPr>
      <w:rFonts w:ascii="微软雅黑" w:hAnsi="微软雅黑" w:eastAsia="微软雅黑" w:cs="微软雅黑"/>
      <w:b/>
      <w:color w:val="1D4686"/>
      <w:sz w:val="24"/>
    </w:rPr>
  </w:style>
  <w:style w:type="paragraph" w:customStyle="1" w:styleId="13">
    <w:name w:val="格林正文"/>
    <w:basedOn w:val="3"/>
    <w:qFormat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paragraph" w:customStyle="1" w:styleId="14">
    <w:name w:val="产品名称"/>
    <w:basedOn w:val="1"/>
    <w:link w:val="15"/>
    <w:qFormat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  <w:style w:type="character" w:customStyle="1" w:styleId="15">
    <w:name w:val="产品名称 Char"/>
    <w:link w:val="14"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  <w:style w:type="character" w:customStyle="1" w:styleId="16">
    <w:name w:val="小标题 Char"/>
    <w:link w:val="12"/>
    <w:uiPriority w:val="0"/>
    <w:rPr>
      <w:rFonts w:ascii="微软雅黑" w:hAnsi="微软雅黑" w:eastAsia="微软雅黑" w:cs="微软雅黑"/>
      <w:b/>
      <w:color w:val="1D4686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1497</Words>
  <Characters>2124</Characters>
  <Lines>0</Lines>
  <Paragraphs>0</Paragraphs>
  <TotalTime>1</TotalTime>
  <ScaleCrop>false</ScaleCrop>
  <LinksUpToDate>false</LinksUpToDate>
  <CharactersWithSpaces>2207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2020-02-06T13:06:00Z</dcterms:created>
  <dc:creator>王一</dc:creator>
  <cp:lastModifiedBy>财务工作号</cp:lastModifiedBy>
  <cp:lastPrinted>2020-03-04T04:40:00Z</cp:lastPrinted>
  <dcterms:modified xsi:type="dcterms:W3CDTF">2020-06-07T01:32:41Z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