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国家市场监督管理总局2020年食品相关产品风险监测技术服务采购项目</w:t>
      </w:r>
    </w:p>
    <w:p>
      <w:pPr>
        <w:pStyle w:val="3"/>
        <w:spacing w:before="120" w:after="120" w:line="360" w:lineRule="auto"/>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公开招标公告</w:t>
      </w:r>
    </w:p>
    <w:p>
      <w:pPr>
        <w:spacing w:line="360" w:lineRule="auto"/>
        <w:rPr>
          <w:rFonts w:hint="eastAsia"/>
          <w:b/>
          <w:color w:val="auto"/>
          <w:szCs w:val="21"/>
        </w:rPr>
      </w:pPr>
      <w:r>
        <w:rPr>
          <w:rFonts w:hint="eastAsia"/>
          <w:b/>
          <w:color w:val="auto"/>
          <w:szCs w:val="21"/>
        </w:rPr>
        <w:t>（一）采购人及其委托的采购代理机构的名称、地址和联系方法</w:t>
      </w:r>
    </w:p>
    <w:p>
      <w:pPr>
        <w:spacing w:line="360" w:lineRule="auto"/>
        <w:ind w:firstLine="420" w:firstLineChars="200"/>
        <w:rPr>
          <w:rFonts w:hint="eastAsia"/>
          <w:color w:val="auto"/>
          <w:szCs w:val="21"/>
        </w:rPr>
      </w:pPr>
      <w:r>
        <w:rPr>
          <w:rFonts w:hint="eastAsia"/>
          <w:color w:val="auto"/>
          <w:szCs w:val="21"/>
        </w:rPr>
        <w:t xml:space="preserve">采购人名称：国家市场监督管理总局                              </w:t>
      </w:r>
    </w:p>
    <w:p>
      <w:pPr>
        <w:pStyle w:val="5"/>
        <w:spacing w:before="0" w:beforeAutospacing="0" w:after="0" w:afterAutospacing="0" w:line="360" w:lineRule="auto"/>
        <w:ind w:firstLine="420" w:firstLineChars="200"/>
        <w:rPr>
          <w:rFonts w:hint="eastAsia" w:ascii="宋体" w:hAnsi="宋体"/>
          <w:color w:val="auto"/>
          <w:sz w:val="21"/>
          <w:szCs w:val="21"/>
          <w:u w:val="single"/>
        </w:rPr>
      </w:pPr>
      <w:r>
        <w:rPr>
          <w:rFonts w:hint="eastAsia" w:ascii="宋体" w:hAnsi="宋体"/>
          <w:color w:val="auto"/>
          <w:sz w:val="21"/>
          <w:szCs w:val="21"/>
        </w:rPr>
        <w:t>采购人地址：北京市西城区三里河东路8号         电话：010-88652338</w:t>
      </w:r>
    </w:p>
    <w:p>
      <w:pPr>
        <w:spacing w:line="360" w:lineRule="auto"/>
        <w:ind w:firstLine="420" w:firstLineChars="200"/>
        <w:rPr>
          <w:rFonts w:hint="eastAsia"/>
          <w:color w:val="auto"/>
          <w:szCs w:val="21"/>
        </w:rPr>
      </w:pPr>
      <w:r>
        <w:rPr>
          <w:rFonts w:hint="eastAsia"/>
          <w:color w:val="auto"/>
          <w:szCs w:val="21"/>
        </w:rPr>
        <w:t xml:space="preserve">采购代理机构名称：中机国际招标有限公司                                    </w:t>
      </w:r>
    </w:p>
    <w:p>
      <w:pPr>
        <w:spacing w:line="360" w:lineRule="auto"/>
        <w:ind w:firstLine="420" w:firstLineChars="200"/>
        <w:rPr>
          <w:rFonts w:hint="eastAsia"/>
          <w:color w:val="auto"/>
          <w:szCs w:val="21"/>
        </w:rPr>
      </w:pPr>
      <w:r>
        <w:rPr>
          <w:rFonts w:hint="eastAsia"/>
          <w:color w:val="auto"/>
          <w:szCs w:val="21"/>
        </w:rPr>
        <w:t xml:space="preserve">采购代理机构地址： 北京市丰台区西三环中路90号通用技术大厦                            </w:t>
      </w:r>
    </w:p>
    <w:p>
      <w:pPr>
        <w:spacing w:line="360" w:lineRule="auto"/>
        <w:ind w:firstLine="420" w:firstLineChars="200"/>
        <w:rPr>
          <w:rFonts w:hint="eastAsia"/>
          <w:color w:val="auto"/>
          <w:szCs w:val="21"/>
        </w:rPr>
      </w:pPr>
      <w:r>
        <w:rPr>
          <w:rFonts w:hint="eastAsia"/>
          <w:color w:val="auto"/>
          <w:szCs w:val="21"/>
        </w:rPr>
        <w:t>项目经理：吴笛                                 电话：010-63348629</w:t>
      </w:r>
    </w:p>
    <w:p>
      <w:pPr>
        <w:spacing w:line="360" w:lineRule="auto"/>
        <w:ind w:firstLine="420" w:firstLineChars="200"/>
        <w:jc w:val="both"/>
        <w:rPr>
          <w:rFonts w:hint="eastAsia"/>
          <w:color w:val="auto"/>
          <w:szCs w:val="21"/>
        </w:rPr>
      </w:pPr>
      <w:r>
        <w:rPr>
          <w:rFonts w:hint="eastAsia"/>
          <w:bCs/>
          <w:color w:val="auto"/>
          <w:szCs w:val="21"/>
        </w:rPr>
        <w:t>杨睿铭010-63348494、曲德潇010-63348301、张蕊010-63348634、孙虓珑010-63348483、陈刚010-63348493、史桂林010-63348510</w:t>
      </w:r>
    </w:p>
    <w:p>
      <w:pPr>
        <w:spacing w:line="360" w:lineRule="auto"/>
        <w:ind w:firstLine="420" w:firstLineChars="200"/>
        <w:rPr>
          <w:rFonts w:hint="eastAsia"/>
          <w:color w:val="auto"/>
          <w:szCs w:val="21"/>
          <w:u w:val="single"/>
        </w:rPr>
      </w:pPr>
      <w:r>
        <w:rPr>
          <w:rFonts w:hint="eastAsia"/>
          <w:color w:val="auto"/>
          <w:szCs w:val="21"/>
        </w:rPr>
        <w:t>电子邮箱：wudi@citc.genertec.com.</w:t>
      </w:r>
      <w:r>
        <w:rPr>
          <w:rFonts w:hint="eastAsia"/>
          <w:color w:val="auto"/>
          <w:szCs w:val="21"/>
          <w:u w:val="single"/>
        </w:rPr>
        <w:t>cn</w:t>
      </w:r>
    </w:p>
    <w:p>
      <w:pPr>
        <w:spacing w:line="360" w:lineRule="auto"/>
        <w:rPr>
          <w:rFonts w:hint="eastAsia"/>
          <w:b/>
          <w:color w:val="auto"/>
          <w:szCs w:val="21"/>
        </w:rPr>
      </w:pPr>
      <w:r>
        <w:rPr>
          <w:rFonts w:hint="eastAsia"/>
          <w:b/>
          <w:color w:val="auto"/>
          <w:szCs w:val="21"/>
        </w:rPr>
        <w:t>（二）采购项目的名称、预算金额、最高限价</w:t>
      </w:r>
    </w:p>
    <w:p>
      <w:pPr>
        <w:spacing w:line="360" w:lineRule="auto"/>
        <w:ind w:left="1890" w:leftChars="200" w:hanging="1470" w:hangingChars="700"/>
        <w:rPr>
          <w:rFonts w:hint="eastAsia"/>
          <w:color w:val="auto"/>
          <w:szCs w:val="21"/>
        </w:rPr>
      </w:pPr>
      <w:r>
        <w:rPr>
          <w:rFonts w:hint="eastAsia"/>
          <w:color w:val="auto"/>
          <w:szCs w:val="21"/>
        </w:rPr>
        <w:t>项目名称：国家市场监督管理总局2020年食品相关产品风险监测技术服务采购项目</w:t>
      </w:r>
    </w:p>
    <w:p>
      <w:pPr>
        <w:spacing w:line="360" w:lineRule="auto"/>
        <w:ind w:left="1890" w:leftChars="200" w:hanging="1470" w:hangingChars="700"/>
        <w:rPr>
          <w:rFonts w:hint="eastAsia"/>
          <w:color w:val="auto"/>
          <w:szCs w:val="21"/>
        </w:rPr>
      </w:pPr>
      <w:r>
        <w:rPr>
          <w:rFonts w:hint="eastAsia"/>
          <w:color w:val="auto"/>
          <w:szCs w:val="21"/>
        </w:rPr>
        <w:t>招标编号：0702-20412W041      项目预算金额：1753.29万元人民币</w:t>
      </w:r>
    </w:p>
    <w:p>
      <w:pPr>
        <w:spacing w:line="360" w:lineRule="auto"/>
        <w:rPr>
          <w:rFonts w:hint="eastAsia"/>
          <w:b/>
          <w:color w:val="auto"/>
          <w:szCs w:val="21"/>
        </w:rPr>
      </w:pPr>
      <w:r>
        <w:rPr>
          <w:rFonts w:hint="eastAsia"/>
          <w:b/>
          <w:color w:val="auto"/>
          <w:szCs w:val="21"/>
        </w:rPr>
        <w:t>（三）采购人的采购需求</w:t>
      </w:r>
    </w:p>
    <w:p>
      <w:pPr>
        <w:spacing w:line="360" w:lineRule="auto"/>
        <w:ind w:firstLine="420" w:firstLineChars="200"/>
        <w:rPr>
          <w:rFonts w:hint="eastAsia"/>
          <w:color w:val="auto"/>
          <w:szCs w:val="21"/>
          <w:highlight w:val="none"/>
        </w:rPr>
      </w:pPr>
      <w:r>
        <w:rPr>
          <w:rFonts w:hint="eastAsia"/>
          <w:color w:val="auto"/>
          <w:szCs w:val="21"/>
          <w:highlight w:val="none"/>
        </w:rPr>
        <w:t>（1）采购标的需实现的功能或者目标，以及为落实政府采购政策需满足的要求：</w:t>
      </w:r>
    </w:p>
    <w:p>
      <w:pPr>
        <w:spacing w:line="360" w:lineRule="auto"/>
        <w:ind w:firstLine="420" w:firstLineChars="200"/>
        <w:jc w:val="both"/>
        <w:rPr>
          <w:rFonts w:hint="default" w:eastAsia="宋体"/>
          <w:color w:val="auto"/>
          <w:szCs w:val="21"/>
          <w:highlight w:val="none"/>
          <w:lang w:val="en-US" w:eastAsia="zh-CN"/>
        </w:rPr>
      </w:pPr>
      <w:r>
        <w:rPr>
          <w:rFonts w:hint="eastAsia"/>
          <w:color w:val="auto"/>
        </w:rPr>
        <w:t>1-</w:t>
      </w:r>
      <w:r>
        <w:rPr>
          <w:color w:val="auto"/>
        </w:rPr>
        <w:t>17</w:t>
      </w:r>
      <w:r>
        <w:rPr>
          <w:rFonts w:hint="eastAsia"/>
          <w:color w:val="auto"/>
        </w:rPr>
        <w:t>及2</w:t>
      </w:r>
      <w:r>
        <w:rPr>
          <w:color w:val="auto"/>
        </w:rPr>
        <w:t>6</w:t>
      </w:r>
      <w:r>
        <w:rPr>
          <w:rFonts w:hint="eastAsia"/>
          <w:color w:val="auto"/>
        </w:rPr>
        <w:t>-2</w:t>
      </w:r>
      <w:r>
        <w:rPr>
          <w:color w:val="auto"/>
        </w:rPr>
        <w:t>9</w:t>
      </w:r>
      <w:r>
        <w:rPr>
          <w:rFonts w:hint="eastAsia"/>
          <w:color w:val="auto"/>
        </w:rPr>
        <w:t>包中标人应负责本包任务中涉及的采样、文书填写、样品收寄、样品检验、数据记录、结果上报等工作；1</w:t>
      </w:r>
      <w:r>
        <w:rPr>
          <w:color w:val="auto"/>
        </w:rPr>
        <w:t>8</w:t>
      </w:r>
      <w:r>
        <w:rPr>
          <w:rFonts w:hint="eastAsia"/>
          <w:color w:val="auto"/>
        </w:rPr>
        <w:t>-</w:t>
      </w:r>
      <w:r>
        <w:rPr>
          <w:color w:val="auto"/>
        </w:rPr>
        <w:t>25</w:t>
      </w:r>
      <w:r>
        <w:rPr>
          <w:rFonts w:hint="eastAsia"/>
          <w:color w:val="auto"/>
        </w:rPr>
        <w:t>包中标人负责本包任务中涉及的检查、文书填写、数据记录、结果上报等工作</w:t>
      </w:r>
      <w:r>
        <w:rPr>
          <w:rFonts w:hint="eastAsia"/>
          <w:color w:val="auto"/>
          <w:kern w:val="28"/>
          <w:highlight w:val="none"/>
          <w:lang w:val="en-US" w:eastAsia="zh-CN"/>
        </w:rPr>
        <w:t>。</w:t>
      </w:r>
    </w:p>
    <w:p>
      <w:pPr>
        <w:spacing w:line="360" w:lineRule="auto"/>
        <w:ind w:firstLine="420" w:firstLineChars="200"/>
        <w:rPr>
          <w:rFonts w:hint="eastAsia"/>
          <w:color w:val="auto"/>
          <w:szCs w:val="21"/>
        </w:rPr>
      </w:pPr>
      <w:r>
        <w:rPr>
          <w:rFonts w:hint="eastAsia"/>
          <w:color w:val="auto"/>
          <w:szCs w:val="21"/>
        </w:rPr>
        <w:t>政府采购政策：</w:t>
      </w:r>
    </w:p>
    <w:p>
      <w:pPr>
        <w:spacing w:line="360" w:lineRule="auto"/>
        <w:ind w:firstLine="420" w:firstLineChars="200"/>
        <w:rPr>
          <w:rFonts w:hint="eastAsia"/>
          <w:color w:val="auto"/>
          <w:szCs w:val="21"/>
        </w:rPr>
      </w:pPr>
      <w:r>
        <w:rPr>
          <w:rFonts w:hint="eastAsia"/>
          <w:color w:val="auto"/>
          <w:szCs w:val="21"/>
        </w:rPr>
        <w:t>1）鼓励节能政策：在技术、服务等指标同等条件下，优先采购属于国家公布的节能清单中产品。</w:t>
      </w:r>
    </w:p>
    <w:p>
      <w:pPr>
        <w:spacing w:line="360" w:lineRule="auto"/>
        <w:ind w:firstLine="420" w:firstLineChars="200"/>
        <w:rPr>
          <w:rFonts w:hint="eastAsia"/>
          <w:color w:val="auto"/>
          <w:szCs w:val="21"/>
        </w:rPr>
      </w:pPr>
      <w:r>
        <w:rPr>
          <w:rFonts w:hint="eastAsia"/>
          <w:color w:val="auto"/>
          <w:szCs w:val="21"/>
        </w:rPr>
        <w:t>2）鼓励环保政策：在性能、技术、服务等指标同等条件下，优先采购国家公布的环保产品清单中的产品。</w:t>
      </w:r>
    </w:p>
    <w:p>
      <w:pPr>
        <w:spacing w:line="360" w:lineRule="auto"/>
        <w:ind w:firstLine="420" w:firstLineChars="200"/>
        <w:rPr>
          <w:rFonts w:hint="eastAsia"/>
          <w:color w:val="auto"/>
          <w:szCs w:val="21"/>
        </w:rPr>
      </w:pPr>
      <w:r>
        <w:rPr>
          <w:rFonts w:hint="eastAsia"/>
          <w:color w:val="auto"/>
          <w:szCs w:val="21"/>
        </w:rPr>
        <w:t>3）扶持中小企业政策：评审时小型和微型企业产品享受6%的价格折扣。</w:t>
      </w:r>
    </w:p>
    <w:p>
      <w:pPr>
        <w:spacing w:line="360" w:lineRule="auto"/>
        <w:ind w:firstLine="420" w:firstLineChars="200"/>
        <w:rPr>
          <w:rFonts w:hint="eastAsia"/>
          <w:color w:val="auto"/>
          <w:szCs w:val="21"/>
        </w:rPr>
      </w:pPr>
      <w:r>
        <w:rPr>
          <w:rFonts w:hint="eastAsia"/>
          <w:color w:val="auto"/>
          <w:szCs w:val="21"/>
        </w:rPr>
        <w:t>4）投标产品不得为进口产品。</w:t>
      </w:r>
    </w:p>
    <w:p>
      <w:pPr>
        <w:spacing w:line="360" w:lineRule="auto"/>
        <w:ind w:firstLine="420" w:firstLineChars="200"/>
        <w:rPr>
          <w:rFonts w:hint="eastAsia"/>
          <w:color w:val="auto"/>
          <w:szCs w:val="21"/>
          <w:highlight w:val="none"/>
        </w:rPr>
      </w:pPr>
      <w:r>
        <w:rPr>
          <w:rFonts w:hint="eastAsia"/>
          <w:color w:val="auto"/>
          <w:szCs w:val="21"/>
          <w:highlight w:val="none"/>
        </w:rPr>
        <w:t>（2）采购标的需执行的国家相关标准、行业标准、地方标准或者其他标准、规范：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rPr>
      </w:pPr>
      <w:r>
        <w:rPr>
          <w:rFonts w:hint="eastAsia"/>
          <w:color w:val="auto"/>
          <w:highlight w:val="none"/>
        </w:rPr>
        <w:t>各中标人应在规定的任务时间内，严格按照《中华人民共和国食品安全法》以及风险监测工作任务布置要求等开展此项工作。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采购标的需满足的质量、安全、服务要求、物理特性等要求；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rPr>
      </w:pPr>
      <w:r>
        <w:rPr>
          <w:rFonts w:hint="eastAsia"/>
          <w:color w:val="auto"/>
          <w:highlight w:val="none"/>
        </w:rPr>
        <w:t>产品风险监测中标人对其抽取和检验的样品负责，抽取的样品应满足检验需求，检验结果应反映样品的真实状况，若因中标人自身原因造成样品失效、丢失或其他因素造成无法实施检验而影响检验进度的，采购人将追究其相关责任，并有权单方面解除合同，过程中所产生的费用采购人将不予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rPr>
      </w:pPr>
      <w:r>
        <w:rPr>
          <w:rFonts w:hint="eastAsia"/>
          <w:color w:val="auto"/>
          <w:highlight w:val="none"/>
        </w:rPr>
        <w:t>（4）采购标的的数量、采购项目交付或者实施的时间和地点；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color w:val="auto"/>
          <w:highlight w:val="none"/>
        </w:rPr>
        <w:sectPr>
          <w:pgSz w:w="11906" w:h="16838"/>
          <w:pgMar w:top="1440" w:right="1800" w:bottom="1440" w:left="1800" w:header="851" w:footer="992" w:gutter="0"/>
          <w:cols w:space="720" w:num="1"/>
          <w:docGrid w:type="lines" w:linePitch="312" w:charSpace="0"/>
        </w:sectPr>
      </w:pPr>
    </w:p>
    <w:p>
      <w:pPr>
        <w:spacing w:line="360" w:lineRule="auto"/>
        <w:jc w:val="center"/>
        <w:rPr>
          <w:rFonts w:hint="eastAsia"/>
          <w:color w:val="auto"/>
          <w:szCs w:val="21"/>
        </w:rPr>
      </w:pPr>
      <w:r>
        <w:rPr>
          <w:rFonts w:hint="eastAsia"/>
          <w:color w:val="auto"/>
          <w:szCs w:val="21"/>
        </w:rPr>
        <w:t>采购需求表</w:t>
      </w:r>
    </w:p>
    <w:tbl>
      <w:tblPr>
        <w:tblStyle w:val="6"/>
        <w:tblW w:w="4997" w:type="pct"/>
        <w:tblInd w:w="0" w:type="dxa"/>
        <w:tblLayout w:type="autofit"/>
        <w:tblCellMar>
          <w:top w:w="0" w:type="dxa"/>
          <w:left w:w="0" w:type="dxa"/>
          <w:bottom w:w="0" w:type="dxa"/>
          <w:right w:w="0" w:type="dxa"/>
        </w:tblCellMar>
      </w:tblPr>
      <w:tblGrid>
        <w:gridCol w:w="842"/>
        <w:gridCol w:w="842"/>
        <w:gridCol w:w="2121"/>
        <w:gridCol w:w="2424"/>
        <w:gridCol w:w="1732"/>
        <w:gridCol w:w="1523"/>
        <w:gridCol w:w="1948"/>
        <w:gridCol w:w="1274"/>
        <w:gridCol w:w="1274"/>
      </w:tblGrid>
      <w:tr>
        <w:tblPrEx>
          <w:tblCellMar>
            <w:top w:w="0" w:type="dxa"/>
            <w:left w:w="0" w:type="dxa"/>
            <w:bottom w:w="0" w:type="dxa"/>
            <w:right w:w="0" w:type="dxa"/>
          </w:tblCellMar>
        </w:tblPrEx>
        <w:trPr>
          <w:trHeight w:val="227" w:hRule="atLeast"/>
        </w:trPr>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序号</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包号</w:t>
            </w:r>
          </w:p>
        </w:tc>
        <w:tc>
          <w:tcPr>
            <w:tcW w:w="7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监测类型</w:t>
            </w:r>
          </w:p>
        </w:tc>
        <w:tc>
          <w:tcPr>
            <w:tcW w:w="8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包名称</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预计批次数</w:t>
            </w:r>
          </w:p>
        </w:tc>
        <w:tc>
          <w:tcPr>
            <w:tcW w:w="5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监测时间（月）</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单批次费用最高限价（元/批次）</w:t>
            </w:r>
          </w:p>
        </w:tc>
        <w:tc>
          <w:tcPr>
            <w:tcW w:w="4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rPr>
            </w:pPr>
            <w:r>
              <w:rPr>
                <w:rFonts w:hint="eastAsia"/>
                <w:b/>
                <w:color w:val="auto"/>
                <w:szCs w:val="21"/>
                <w:lang w:bidi="ar"/>
              </w:rPr>
              <w:t>实施地点</w:t>
            </w:r>
          </w:p>
        </w:tc>
        <w:tc>
          <w:tcPr>
            <w:tcW w:w="4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b/>
                <w:color w:val="auto"/>
                <w:szCs w:val="21"/>
                <w:lang w:bidi="ar"/>
              </w:rPr>
            </w:pPr>
            <w:r>
              <w:rPr>
                <w:rFonts w:hint="eastAsia" w:ascii="方正仿宋简体" w:hAnsi="方正仿宋简体" w:eastAsia="方正仿宋简体" w:cs="方正仿宋简体"/>
                <w:b/>
                <w:i w:val="0"/>
                <w:color w:val="auto"/>
                <w:kern w:val="0"/>
                <w:sz w:val="21"/>
                <w:szCs w:val="21"/>
                <w:u w:val="none"/>
                <w:lang w:val="en-US" w:eastAsia="zh-CN" w:bidi="ar"/>
              </w:rPr>
              <w:t>技术机构数</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食品接触用PVC制品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4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eastAsia="宋体"/>
                <w:color w:val="auto"/>
                <w:szCs w:val="21"/>
                <w:lang w:val="en-US" w:eastAsia="zh-CN"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4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eastAsia="宋体"/>
                <w:color w:val="auto"/>
                <w:szCs w:val="21"/>
                <w:lang w:val="en-US" w:eastAsia="zh-CN"/>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PE保鲜膜</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非复合膜袋</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密胺餐具</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4-6</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4-7</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4-8</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4-9</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4-10</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5</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5-1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食品接触用PA制品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3100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5-2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3100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5-3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3100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5-4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3100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6</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6-1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食品接触用AS/ABS制品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6-2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6-3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6-4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可降解塑料餐具</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9320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9320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8</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8-1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食品接触用植物纤维模塑</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color w:val="auto"/>
                <w:szCs w:val="21"/>
                <w:lang w:bidi="ar"/>
              </w:rPr>
              <w:t>10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2300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8-2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color w:val="auto"/>
                <w:szCs w:val="21"/>
                <w:lang w:bidi="ar"/>
              </w:rPr>
              <w:t>10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2300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9</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9-1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奶嘴</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3100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9-2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3100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10-1</w:t>
            </w:r>
          </w:p>
        </w:tc>
        <w:tc>
          <w:tcPr>
            <w:tcW w:w="758"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纸餐具</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100</w:t>
            </w:r>
          </w:p>
        </w:tc>
        <w:tc>
          <w:tcPr>
            <w:tcW w:w="544"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3300</w:t>
            </w:r>
          </w:p>
        </w:tc>
        <w:tc>
          <w:tcPr>
            <w:tcW w:w="455"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10-2</w:t>
            </w:r>
          </w:p>
        </w:tc>
        <w:tc>
          <w:tcPr>
            <w:tcW w:w="758"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100</w:t>
            </w:r>
          </w:p>
        </w:tc>
        <w:tc>
          <w:tcPr>
            <w:tcW w:w="54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3300</w:t>
            </w:r>
          </w:p>
        </w:tc>
        <w:tc>
          <w:tcPr>
            <w:tcW w:w="455"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10-3</w:t>
            </w:r>
          </w:p>
        </w:tc>
        <w:tc>
          <w:tcPr>
            <w:tcW w:w="758"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100</w:t>
            </w:r>
          </w:p>
        </w:tc>
        <w:tc>
          <w:tcPr>
            <w:tcW w:w="54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3300</w:t>
            </w:r>
          </w:p>
        </w:tc>
        <w:tc>
          <w:tcPr>
            <w:tcW w:w="455"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10-4</w:t>
            </w:r>
          </w:p>
        </w:tc>
        <w:tc>
          <w:tcPr>
            <w:tcW w:w="758"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100</w:t>
            </w:r>
          </w:p>
        </w:tc>
        <w:tc>
          <w:tcPr>
            <w:tcW w:w="54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3300</w:t>
            </w:r>
          </w:p>
        </w:tc>
        <w:tc>
          <w:tcPr>
            <w:tcW w:w="455"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10-5</w:t>
            </w:r>
          </w:p>
        </w:tc>
        <w:tc>
          <w:tcPr>
            <w:tcW w:w="758"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100</w:t>
            </w:r>
          </w:p>
        </w:tc>
        <w:tc>
          <w:tcPr>
            <w:tcW w:w="544"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3300</w:t>
            </w:r>
          </w:p>
        </w:tc>
        <w:tc>
          <w:tcPr>
            <w:tcW w:w="455"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11</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11-1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纸吸管</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3200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11-2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3200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12</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12-1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烧烤用金属烤架（网）</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12-2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13</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13-1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铝箔纸</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13-2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14</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14-1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厨房小家电</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5800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14-2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5800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陶瓷餐（饮）具</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食品接触用搪瓷制品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16-4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17</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17-1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食品用洗涤剂</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1950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17-2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1950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17-3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1950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17-4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1950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17-5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40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1950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食品包装用纸和纸板材料</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食品用纸容器</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19-5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聚碳酸酯（PC）饮用水罐</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20-2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21</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21-1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食品接触用不锈钢制品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21-2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21-3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21-4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21-5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食品机械中的金属材料</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22-2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23</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23-1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食品用玻璃制品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23-2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 xml:space="preserve">食品用消毒剂 </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24-2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食品接触用金属内壁涂层制品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25-2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3000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产品和过程风险监测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竹木餐具</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26-6</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26-7</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26-8</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26-9</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26-10</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过程：6</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产品：4800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27</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27-1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产品和过程风险监测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橡胶制品</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w:t>
            </w:r>
            <w:r>
              <w:rPr>
                <w:color w:val="auto"/>
                <w:szCs w:val="21"/>
                <w:lang w:bidi="ar"/>
              </w:rPr>
              <w:t>8</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产品：3100</w:t>
            </w:r>
            <w:r>
              <w:rPr>
                <w:rFonts w:hint="eastAsia"/>
                <w:color w:val="auto"/>
                <w:szCs w:val="21"/>
                <w:lang w:bidi="ar"/>
              </w:rPr>
              <w:br w:type="textWrapping"/>
            </w:r>
            <w:r>
              <w:rPr>
                <w:rFonts w:hint="eastAsia"/>
                <w:color w:val="auto"/>
                <w:szCs w:val="21"/>
                <w:lang w:bidi="ar"/>
              </w:rPr>
              <w:t>过程：2000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27-2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w:t>
            </w:r>
            <w:r>
              <w:rPr>
                <w:color w:val="auto"/>
                <w:szCs w:val="21"/>
                <w:lang w:bidi="ar"/>
              </w:rPr>
              <w:t>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产品：3100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27-3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w:t>
            </w:r>
            <w:r>
              <w:rPr>
                <w:color w:val="auto"/>
                <w:szCs w:val="21"/>
                <w:lang w:bidi="ar"/>
              </w:rPr>
              <w:t>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产品：3100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27-4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w:t>
            </w:r>
            <w:r>
              <w:rPr>
                <w:color w:val="auto"/>
                <w:szCs w:val="21"/>
                <w:lang w:bidi="ar"/>
              </w:rPr>
              <w:t>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产品：3100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27-5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w:t>
            </w:r>
            <w:r>
              <w:rPr>
                <w:color w:val="auto"/>
                <w:szCs w:val="21"/>
                <w:lang w:bidi="ar"/>
              </w:rPr>
              <w:t>8</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产品：3100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产品和过程风险监测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复合膜袋</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lang w:bidi="ar"/>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28-6</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28-7</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28-8</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28-9</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28-10</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产品：50</w:t>
            </w:r>
            <w:r>
              <w:rPr>
                <w:rFonts w:hint="eastAsia"/>
                <w:color w:val="auto"/>
                <w:szCs w:val="21"/>
                <w:lang w:bidi="ar"/>
              </w:rPr>
              <w:br w:type="textWrapping"/>
            </w:r>
            <w:r>
              <w:rPr>
                <w:rFonts w:hint="eastAsia"/>
                <w:color w:val="auto"/>
                <w:szCs w:val="21"/>
                <w:lang w:bidi="ar"/>
              </w:rPr>
              <w:t>过程：9</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产品：5500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w:t>
            </w: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29-1</w:t>
            </w:r>
          </w:p>
        </w:tc>
        <w:tc>
          <w:tcPr>
            <w:tcW w:w="75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产品和过程风险监测</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塑料餐饮具</w:t>
            </w: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7-10</w:t>
            </w: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全国范围内</w:t>
            </w: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lang w:bidi="ar"/>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29-2</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29-3</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29-4</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29-5</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29-6</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29-7</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29-8</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29-9</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val="en-US" w:eastAsia="zh-CN" w:bidi="ar"/>
              </w:rPr>
              <w:t>1</w:t>
            </w:r>
          </w:p>
        </w:tc>
      </w:tr>
      <w:tr>
        <w:tblPrEx>
          <w:tblCellMar>
            <w:top w:w="0" w:type="dxa"/>
            <w:left w:w="0" w:type="dxa"/>
            <w:bottom w:w="0" w:type="dxa"/>
            <w:right w:w="0" w:type="dxa"/>
          </w:tblCellMar>
        </w:tblPrEx>
        <w:trPr>
          <w:trHeight w:val="227" w:hRule="atLeast"/>
        </w:trPr>
        <w:tc>
          <w:tcPr>
            <w:tcW w:w="30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30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29-10</w:t>
            </w:r>
          </w:p>
        </w:tc>
        <w:tc>
          <w:tcPr>
            <w:tcW w:w="75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产品：40</w:t>
            </w:r>
            <w:r>
              <w:rPr>
                <w:rFonts w:hint="eastAsia"/>
                <w:color w:val="auto"/>
                <w:szCs w:val="21"/>
                <w:lang w:bidi="ar"/>
              </w:rPr>
              <w:br w:type="textWrapping"/>
            </w:r>
            <w:r>
              <w:rPr>
                <w:rFonts w:hint="eastAsia"/>
                <w:color w:val="auto"/>
                <w:szCs w:val="21"/>
                <w:lang w:bidi="ar"/>
              </w:rPr>
              <w:t>过程：15</w:t>
            </w:r>
          </w:p>
        </w:tc>
        <w:tc>
          <w:tcPr>
            <w:tcW w:w="544"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69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color w:val="auto"/>
                <w:szCs w:val="21"/>
              </w:rPr>
            </w:pPr>
            <w:r>
              <w:rPr>
                <w:rFonts w:hint="eastAsia"/>
                <w:color w:val="auto"/>
                <w:szCs w:val="21"/>
                <w:lang w:bidi="ar"/>
              </w:rPr>
              <w:t>产品：9720</w:t>
            </w:r>
            <w:r>
              <w:rPr>
                <w:rFonts w:hint="eastAsia"/>
                <w:color w:val="auto"/>
                <w:szCs w:val="21"/>
                <w:lang w:bidi="ar"/>
              </w:rPr>
              <w:br w:type="textWrapping"/>
            </w:r>
            <w:r>
              <w:rPr>
                <w:rFonts w:hint="eastAsia"/>
                <w:color w:val="auto"/>
                <w:szCs w:val="21"/>
                <w:lang w:bidi="ar"/>
              </w:rPr>
              <w:t>过程：2000</w:t>
            </w:r>
          </w:p>
        </w:tc>
        <w:tc>
          <w:tcPr>
            <w:tcW w:w="45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p>
        </w:tc>
        <w:tc>
          <w:tcPr>
            <w:tcW w:w="1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color w:val="auto"/>
                <w:szCs w:val="21"/>
              </w:rPr>
            </w:pPr>
            <w:r>
              <w:rPr>
                <w:rFonts w:hint="eastAsia"/>
                <w:color w:val="auto"/>
                <w:szCs w:val="21"/>
                <w:lang w:val="en-US" w:eastAsia="zh-CN"/>
              </w:rPr>
              <w:t>1</w:t>
            </w:r>
          </w:p>
        </w:tc>
      </w:tr>
    </w:tbl>
    <w:p>
      <w:pPr>
        <w:pStyle w:val="2"/>
        <w:rPr>
          <w:rFonts w:hint="eastAsia" w:ascii="宋体" w:hAnsi="宋体" w:cs="宋体"/>
          <w:color w:val="auto"/>
          <w:highlight w:val="yellow"/>
        </w:rPr>
      </w:pPr>
    </w:p>
    <w:p>
      <w:pPr>
        <w:spacing w:line="360" w:lineRule="auto"/>
        <w:ind w:firstLine="420" w:firstLineChars="200"/>
        <w:rPr>
          <w:rFonts w:hint="eastAsia"/>
          <w:color w:val="auto"/>
          <w:szCs w:val="21"/>
        </w:rPr>
      </w:pPr>
      <w:r>
        <w:rPr>
          <w:rFonts w:hint="eastAsia"/>
          <w:color w:val="auto"/>
          <w:szCs w:val="21"/>
        </w:rPr>
        <w:t>注1.投标人结合自身能力对以上各包进行单价报价，不得超过最高限价。</w:t>
      </w:r>
    </w:p>
    <w:p>
      <w:pPr>
        <w:spacing w:line="360" w:lineRule="auto"/>
        <w:ind w:firstLine="420" w:firstLineChars="200"/>
        <w:rPr>
          <w:rFonts w:hint="eastAsia"/>
          <w:color w:val="auto"/>
          <w:szCs w:val="21"/>
          <w:highlight w:val="yellow"/>
        </w:rPr>
        <w:sectPr>
          <w:pgSz w:w="16838" w:h="11906" w:orient="landscape"/>
          <w:pgMar w:top="1800" w:right="1440" w:bottom="1800" w:left="1440" w:header="851" w:footer="992" w:gutter="0"/>
          <w:cols w:space="720" w:num="1"/>
          <w:docGrid w:type="lines" w:linePitch="312" w:charSpace="0"/>
        </w:sectPr>
      </w:pPr>
    </w:p>
    <w:p>
      <w:pPr>
        <w:numPr>
          <w:ilvl w:val="0"/>
          <w:numId w:val="0"/>
        </w:numPr>
        <w:spacing w:line="360" w:lineRule="auto"/>
        <w:ind w:leftChars="200"/>
        <w:rPr>
          <w:rFonts w:hint="eastAsia"/>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5</w:t>
      </w:r>
      <w:r>
        <w:rPr>
          <w:rFonts w:hint="eastAsia"/>
          <w:color w:val="auto"/>
          <w:szCs w:val="21"/>
          <w:highlight w:val="none"/>
          <w:lang w:eastAsia="zh-CN"/>
        </w:rPr>
        <w:t>）</w:t>
      </w:r>
      <w:r>
        <w:rPr>
          <w:rFonts w:hint="eastAsia"/>
          <w:color w:val="auto"/>
          <w:szCs w:val="21"/>
          <w:highlight w:val="none"/>
        </w:rPr>
        <w:t>采购标的需满足的服务标准、期限、效率等要求：</w:t>
      </w:r>
    </w:p>
    <w:p>
      <w:pPr>
        <w:spacing w:line="360" w:lineRule="auto"/>
        <w:ind w:firstLine="420" w:firstLineChars="200"/>
        <w:jc w:val="both"/>
        <w:rPr>
          <w:rFonts w:hint="eastAsia"/>
          <w:color w:val="auto"/>
          <w:kern w:val="28"/>
          <w:highlight w:val="none"/>
        </w:rPr>
      </w:pPr>
      <w:r>
        <w:rPr>
          <w:rFonts w:hint="eastAsia"/>
          <w:color w:val="auto"/>
          <w:kern w:val="28"/>
          <w:highlight w:val="none"/>
        </w:rPr>
        <w:t>根据招标文件和技术服务合同要求，中标人应在规定时间内完成监测工作，各产品具体任务时间见采购需求表。如中标人在人员配置、作业管理、质量控制等各个方面不能满足招标文件的相关要求或没有实现投标文件中的相关承诺，采购人有权单方面解除合同，过程中所产生的费用采购人将不予支付，并保留追究其法律责任的权利。</w:t>
      </w:r>
    </w:p>
    <w:p>
      <w:pPr>
        <w:numPr>
          <w:ilvl w:val="0"/>
          <w:numId w:val="0"/>
        </w:numPr>
        <w:spacing w:line="360" w:lineRule="auto"/>
        <w:ind w:leftChars="200"/>
        <w:rPr>
          <w:rFonts w:hint="eastAsia"/>
          <w:color w:val="auto"/>
          <w:szCs w:val="21"/>
          <w:highlight w:val="none"/>
          <w:lang w:eastAsia="zh-CN"/>
        </w:rPr>
      </w:pPr>
      <w:r>
        <w:rPr>
          <w:rFonts w:hint="eastAsia"/>
          <w:color w:val="auto"/>
          <w:szCs w:val="21"/>
          <w:highlight w:val="none"/>
          <w:lang w:eastAsia="zh-CN"/>
        </w:rPr>
        <w:t>（</w:t>
      </w:r>
      <w:r>
        <w:rPr>
          <w:rFonts w:hint="eastAsia"/>
          <w:color w:val="auto"/>
          <w:szCs w:val="21"/>
          <w:highlight w:val="none"/>
          <w:lang w:val="en-US" w:eastAsia="zh-CN"/>
        </w:rPr>
        <w:t>6</w:t>
      </w:r>
      <w:r>
        <w:rPr>
          <w:rFonts w:hint="eastAsia"/>
          <w:color w:val="auto"/>
          <w:szCs w:val="21"/>
          <w:highlight w:val="none"/>
          <w:lang w:eastAsia="zh-CN"/>
        </w:rPr>
        <w:t>）采购标的的验收标准：</w:t>
      </w:r>
    </w:p>
    <w:p>
      <w:pPr>
        <w:spacing w:line="360" w:lineRule="auto"/>
        <w:ind w:firstLine="420" w:firstLineChars="200"/>
        <w:jc w:val="both"/>
        <w:rPr>
          <w:rFonts w:hint="eastAsia"/>
          <w:color w:val="auto"/>
          <w:kern w:val="28"/>
          <w:highlight w:val="none"/>
        </w:rPr>
      </w:pPr>
      <w:r>
        <w:rPr>
          <w:rFonts w:hint="eastAsia"/>
          <w:color w:val="auto"/>
          <w:kern w:val="28"/>
          <w:highlight w:val="none"/>
        </w:rPr>
        <w:t>任务完成后，采购人将组织风险监测结果及工作质量验收评审工作，验收评审通过后，采购人会按照技术合同要求对其支付相应费用。</w:t>
      </w:r>
    </w:p>
    <w:p>
      <w:pPr>
        <w:numPr>
          <w:ilvl w:val="0"/>
          <w:numId w:val="1"/>
        </w:numPr>
        <w:spacing w:line="360" w:lineRule="auto"/>
        <w:ind w:firstLine="420" w:firstLineChars="200"/>
        <w:rPr>
          <w:rFonts w:hint="eastAsia"/>
          <w:color w:val="auto"/>
          <w:szCs w:val="21"/>
          <w:highlight w:val="none"/>
        </w:rPr>
      </w:pPr>
      <w:r>
        <w:rPr>
          <w:rFonts w:hint="eastAsia"/>
          <w:color w:val="auto"/>
          <w:szCs w:val="21"/>
          <w:highlight w:val="none"/>
        </w:rPr>
        <w:t>采购标的的其他技术、服务等要求：</w:t>
      </w:r>
    </w:p>
    <w:p>
      <w:pPr>
        <w:spacing w:line="360" w:lineRule="auto"/>
        <w:ind w:firstLine="420" w:firstLineChars="200"/>
        <w:jc w:val="both"/>
        <w:rPr>
          <w:rFonts w:hint="eastAsia"/>
          <w:color w:val="auto"/>
          <w:kern w:val="28"/>
          <w:highlight w:val="none"/>
        </w:rPr>
      </w:pPr>
      <w:r>
        <w:rPr>
          <w:rFonts w:hint="eastAsia"/>
          <w:color w:val="auto"/>
          <w:kern w:val="28"/>
          <w:highlight w:val="none"/>
        </w:rPr>
        <w:t>中标人及其人员应对在所承担项目中知悉的国家秘密、商业秘密和技术秘密切实做好保密工作，如（但不限于）：监测项目、样品信息、检验/检查数据及结果等，不得对外泄露。</w:t>
      </w:r>
    </w:p>
    <w:p>
      <w:pPr>
        <w:spacing w:line="360" w:lineRule="auto"/>
        <w:ind w:firstLine="422" w:firstLineChars="200"/>
        <w:rPr>
          <w:rFonts w:hint="eastAsia"/>
          <w:b/>
          <w:color w:val="auto"/>
          <w:szCs w:val="21"/>
        </w:rPr>
      </w:pPr>
      <w:r>
        <w:rPr>
          <w:rFonts w:hint="eastAsia"/>
          <w:b/>
          <w:color w:val="auto"/>
          <w:szCs w:val="21"/>
        </w:rPr>
        <w:t>（四）投标人的资格要求</w:t>
      </w:r>
    </w:p>
    <w:p>
      <w:pPr>
        <w:spacing w:line="360" w:lineRule="auto"/>
        <w:ind w:firstLine="420" w:firstLineChars="200"/>
        <w:jc w:val="both"/>
        <w:rPr>
          <w:rFonts w:hint="eastAsia"/>
          <w:color w:val="auto"/>
          <w:szCs w:val="21"/>
        </w:rPr>
      </w:pPr>
      <w:r>
        <w:rPr>
          <w:rFonts w:hint="eastAsia"/>
          <w:color w:val="auto"/>
          <w:szCs w:val="21"/>
        </w:rPr>
        <w:t>1、投标人应符合《中华人民共和国政府采购法》第二十二条的规定：</w:t>
      </w:r>
    </w:p>
    <w:p>
      <w:pPr>
        <w:spacing w:line="360" w:lineRule="auto"/>
        <w:ind w:firstLine="420" w:firstLineChars="200"/>
        <w:jc w:val="both"/>
        <w:rPr>
          <w:rFonts w:hint="eastAsia"/>
          <w:color w:val="auto"/>
          <w:szCs w:val="21"/>
        </w:rPr>
      </w:pPr>
      <w:r>
        <w:rPr>
          <w:rFonts w:hint="eastAsia"/>
          <w:color w:val="auto"/>
          <w:szCs w:val="21"/>
        </w:rPr>
        <w:t>（1）具有独立承担民事责任的能力；</w:t>
      </w:r>
    </w:p>
    <w:p>
      <w:pPr>
        <w:spacing w:line="360" w:lineRule="auto"/>
        <w:ind w:firstLine="420" w:firstLineChars="200"/>
        <w:jc w:val="both"/>
        <w:rPr>
          <w:rFonts w:hint="eastAsia"/>
          <w:color w:val="auto"/>
          <w:szCs w:val="21"/>
        </w:rPr>
      </w:pPr>
      <w:r>
        <w:rPr>
          <w:rFonts w:hint="eastAsia"/>
          <w:color w:val="auto"/>
          <w:szCs w:val="21"/>
        </w:rPr>
        <w:t>（2）具有良好的商业信誉和健全的财务会计制度；</w:t>
      </w:r>
    </w:p>
    <w:p>
      <w:pPr>
        <w:spacing w:line="360" w:lineRule="auto"/>
        <w:ind w:firstLine="420" w:firstLineChars="200"/>
        <w:jc w:val="both"/>
        <w:rPr>
          <w:rFonts w:hint="eastAsia"/>
          <w:color w:val="auto"/>
          <w:szCs w:val="21"/>
        </w:rPr>
      </w:pPr>
      <w:r>
        <w:rPr>
          <w:rFonts w:hint="eastAsia"/>
          <w:color w:val="auto"/>
          <w:szCs w:val="21"/>
        </w:rPr>
        <w:t>（3）具有履行合同所必需的设备和专业技术能力；</w:t>
      </w:r>
    </w:p>
    <w:p>
      <w:pPr>
        <w:spacing w:line="360" w:lineRule="auto"/>
        <w:ind w:firstLine="420" w:firstLineChars="200"/>
        <w:jc w:val="both"/>
        <w:rPr>
          <w:rFonts w:hint="eastAsia"/>
          <w:color w:val="auto"/>
          <w:szCs w:val="21"/>
        </w:rPr>
      </w:pPr>
      <w:r>
        <w:rPr>
          <w:rFonts w:hint="eastAsia"/>
          <w:color w:val="auto"/>
          <w:szCs w:val="21"/>
        </w:rPr>
        <w:t>（4）有依法缴纳税收和社会保障资金的良好记录；</w:t>
      </w:r>
    </w:p>
    <w:p>
      <w:pPr>
        <w:spacing w:line="360" w:lineRule="auto"/>
        <w:ind w:firstLine="420" w:firstLineChars="200"/>
        <w:jc w:val="both"/>
        <w:rPr>
          <w:rFonts w:hint="eastAsia"/>
          <w:color w:val="auto"/>
          <w:szCs w:val="21"/>
        </w:rPr>
      </w:pPr>
      <w:r>
        <w:rPr>
          <w:rFonts w:hint="eastAsia"/>
          <w:color w:val="auto"/>
          <w:szCs w:val="21"/>
        </w:rPr>
        <w:t>（5）参加政府采购活动前三年内，在经营活动中没有重大违法记录；</w:t>
      </w:r>
    </w:p>
    <w:p>
      <w:pPr>
        <w:spacing w:line="360" w:lineRule="auto"/>
        <w:ind w:firstLine="420" w:firstLineChars="200"/>
        <w:jc w:val="both"/>
        <w:rPr>
          <w:rFonts w:hint="eastAsia"/>
          <w:color w:val="auto"/>
          <w:szCs w:val="21"/>
        </w:rPr>
      </w:pPr>
      <w:r>
        <w:rPr>
          <w:rFonts w:hint="eastAsia"/>
          <w:color w:val="auto"/>
          <w:szCs w:val="21"/>
        </w:rPr>
        <w:t>（6）法律、行政法规规定的其他条件。</w:t>
      </w:r>
    </w:p>
    <w:p>
      <w:pPr>
        <w:spacing w:line="360" w:lineRule="auto"/>
        <w:ind w:firstLine="420" w:firstLineChars="200"/>
        <w:jc w:val="both"/>
        <w:rPr>
          <w:rFonts w:hint="eastAsia"/>
          <w:color w:val="auto"/>
          <w:szCs w:val="21"/>
        </w:rPr>
      </w:pPr>
      <w:r>
        <w:rPr>
          <w:rFonts w:hint="eastAsia"/>
          <w:color w:val="auto"/>
          <w:szCs w:val="21"/>
        </w:rPr>
        <w:t>2、投标人应符合以下特定条件：</w:t>
      </w:r>
    </w:p>
    <w:p>
      <w:pPr>
        <w:spacing w:line="360" w:lineRule="auto"/>
        <w:ind w:firstLine="420" w:firstLineChars="200"/>
        <w:jc w:val="both"/>
        <w:rPr>
          <w:rFonts w:hint="eastAsia"/>
          <w:color w:val="auto"/>
          <w:szCs w:val="21"/>
          <w:highlight w:val="red"/>
        </w:rPr>
      </w:pPr>
      <w:r>
        <w:rPr>
          <w:rFonts w:hint="eastAsia"/>
          <w:color w:val="auto"/>
          <w:szCs w:val="21"/>
        </w:rPr>
        <w:t>（1）投标人应具有国家认证认可监督管理委员会或省级市场监督管理部门颁发的有效期内（有效期能覆盖相关产品抽检任务的完成，具体抽检时间详见采购需求表）的检验检测机构资质认定证书（CMA）。国家质检中心或省级质检站承担检验工作的，可提供国家质检中心或省级质检站资质认定证书（CMA），并以“法人单位名称（国家质检中心或省级质检站名称）”的形式作为投标人参与投标（18-25包不适用）；</w:t>
      </w:r>
    </w:p>
    <w:p>
      <w:pPr>
        <w:spacing w:line="360" w:lineRule="auto"/>
        <w:ind w:firstLine="420" w:firstLineChars="200"/>
        <w:jc w:val="both"/>
        <w:rPr>
          <w:rFonts w:hint="eastAsia"/>
          <w:color w:val="auto"/>
          <w:szCs w:val="21"/>
        </w:rPr>
      </w:pPr>
      <w:r>
        <w:rPr>
          <w:rFonts w:hint="eastAsia"/>
          <w:color w:val="auto"/>
          <w:szCs w:val="21"/>
        </w:rPr>
        <w:t>（2）投标人应具有所投产品的检验能力条件和实验室仪器设备条件（1</w:t>
      </w:r>
      <w:r>
        <w:rPr>
          <w:color w:val="auto"/>
          <w:szCs w:val="21"/>
        </w:rPr>
        <w:t>8-25</w:t>
      </w:r>
      <w:r>
        <w:rPr>
          <w:rFonts w:hint="eastAsia"/>
          <w:color w:val="auto"/>
          <w:szCs w:val="21"/>
        </w:rPr>
        <w:t>包不适用）；</w:t>
      </w:r>
    </w:p>
    <w:p>
      <w:pPr>
        <w:spacing w:line="360" w:lineRule="auto"/>
        <w:ind w:firstLine="420" w:firstLineChars="200"/>
        <w:jc w:val="both"/>
        <w:rPr>
          <w:rFonts w:hint="eastAsia"/>
          <w:color w:val="auto"/>
          <w:szCs w:val="21"/>
        </w:rPr>
      </w:pPr>
      <w:r>
        <w:rPr>
          <w:rFonts w:hint="eastAsia"/>
          <w:color w:val="auto"/>
          <w:szCs w:val="21"/>
        </w:rPr>
        <w:t>（3）投标人应符合《政府购买服务管理办法》（财政部令第102号）第六条：依法成立的企业、社会组织（不含由财政拨款保障的群团组织），公益二类和从事生产经营活动的事业单位，农村集体经济组织，基层群众性自治组织，以及具备条件的个人可以作为政府购买服务的承接主体的规定；</w:t>
      </w:r>
    </w:p>
    <w:p>
      <w:pPr>
        <w:spacing w:line="360" w:lineRule="auto"/>
        <w:ind w:firstLine="420" w:firstLineChars="200"/>
        <w:jc w:val="both"/>
        <w:rPr>
          <w:rFonts w:hint="eastAsia"/>
          <w:color w:val="auto"/>
          <w:szCs w:val="21"/>
        </w:rPr>
      </w:pPr>
      <w:r>
        <w:rPr>
          <w:rFonts w:hint="eastAsia"/>
          <w:color w:val="auto"/>
          <w:szCs w:val="21"/>
        </w:rPr>
        <w:t>（4）投标人应符合《政府购买服务管理办法》（财政部令第102号）第八条：公益一类事业单位、使用事业编制且由财政拨款保障的群团组织，不作为政府购买服务的购买主体和承接主体的规定；</w:t>
      </w:r>
    </w:p>
    <w:p>
      <w:pPr>
        <w:spacing w:line="360" w:lineRule="auto"/>
        <w:ind w:firstLine="420" w:firstLineChars="200"/>
        <w:jc w:val="both"/>
        <w:rPr>
          <w:rFonts w:hint="eastAsia"/>
          <w:color w:val="auto"/>
          <w:szCs w:val="21"/>
        </w:rPr>
      </w:pPr>
      <w:r>
        <w:rPr>
          <w:rFonts w:hint="eastAsia"/>
          <w:color w:val="auto"/>
          <w:szCs w:val="21"/>
        </w:rPr>
        <w:t>3、本次招标不接受联合体投标；</w:t>
      </w:r>
    </w:p>
    <w:p>
      <w:pPr>
        <w:spacing w:line="360" w:lineRule="auto"/>
        <w:ind w:firstLine="420" w:firstLineChars="200"/>
        <w:jc w:val="both"/>
        <w:rPr>
          <w:rFonts w:hint="eastAsia"/>
          <w:color w:val="auto"/>
          <w:szCs w:val="21"/>
        </w:rPr>
      </w:pPr>
      <w:r>
        <w:rPr>
          <w:rFonts w:hint="eastAsia"/>
          <w:color w:val="auto"/>
          <w:szCs w:val="21"/>
        </w:rPr>
        <w:t>4、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不得为“国家企业信用信息公示系统”中列入经营异常名录和严重违法失信企业名单的企业。信用信息截止时点为开标当日；</w:t>
      </w:r>
    </w:p>
    <w:p>
      <w:pPr>
        <w:spacing w:line="360" w:lineRule="auto"/>
        <w:ind w:firstLine="420" w:firstLineChars="200"/>
        <w:jc w:val="both"/>
        <w:rPr>
          <w:rFonts w:hint="eastAsia"/>
          <w:color w:val="auto"/>
          <w:szCs w:val="21"/>
        </w:rPr>
      </w:pPr>
      <w:r>
        <w:rPr>
          <w:rFonts w:hint="eastAsia"/>
          <w:color w:val="auto"/>
          <w:szCs w:val="21"/>
        </w:rPr>
        <w:t>5、投标人应获取本项目招标文件。</w:t>
      </w:r>
    </w:p>
    <w:p>
      <w:pPr>
        <w:spacing w:line="360" w:lineRule="auto"/>
        <w:rPr>
          <w:rFonts w:hint="eastAsia"/>
          <w:b/>
          <w:color w:val="auto"/>
          <w:szCs w:val="21"/>
        </w:rPr>
      </w:pPr>
      <w:r>
        <w:rPr>
          <w:rFonts w:hint="eastAsia"/>
          <w:b/>
          <w:color w:val="auto"/>
          <w:szCs w:val="21"/>
        </w:rPr>
        <w:t>（五）获取招标文件的时间期限、地点、方式</w:t>
      </w:r>
    </w:p>
    <w:p>
      <w:pPr>
        <w:spacing w:line="360" w:lineRule="auto"/>
        <w:ind w:firstLine="420" w:firstLineChars="200"/>
        <w:jc w:val="both"/>
        <w:rPr>
          <w:rFonts w:hint="eastAsia"/>
          <w:color w:val="auto"/>
          <w:szCs w:val="21"/>
          <w:highlight w:val="none"/>
        </w:rPr>
      </w:pPr>
      <w:r>
        <w:rPr>
          <w:rFonts w:hint="eastAsia"/>
          <w:color w:val="auto"/>
          <w:szCs w:val="21"/>
          <w:highlight w:val="none"/>
        </w:rPr>
        <w:t>1、本项目招标文件采用线上方式获取，不向投标人提供纸质招标文件。</w:t>
      </w:r>
    </w:p>
    <w:p>
      <w:pPr>
        <w:spacing w:line="360" w:lineRule="auto"/>
        <w:ind w:firstLine="420" w:firstLineChars="200"/>
        <w:jc w:val="both"/>
        <w:rPr>
          <w:rFonts w:hint="eastAsia"/>
          <w:color w:val="auto"/>
          <w:szCs w:val="21"/>
          <w:highlight w:val="none"/>
        </w:rPr>
      </w:pPr>
      <w:r>
        <w:rPr>
          <w:rFonts w:hint="eastAsia"/>
          <w:color w:val="auto"/>
          <w:szCs w:val="21"/>
          <w:highlight w:val="none"/>
        </w:rPr>
        <w:t>2、招标文件获取时间：</w:t>
      </w:r>
      <w:r>
        <w:rPr>
          <w:rFonts w:hint="eastAsia" w:ascii="宋体" w:hAnsi="宋体" w:eastAsia="宋体" w:cs="宋体"/>
          <w:color w:val="auto"/>
          <w:kern w:val="0"/>
          <w:szCs w:val="21"/>
          <w:highlight w:val="none"/>
        </w:rPr>
        <w:t>从2020年</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29</w:t>
      </w:r>
      <w:r>
        <w:rPr>
          <w:rFonts w:hint="eastAsia" w:ascii="宋体" w:hAnsi="宋体" w:eastAsia="宋体" w:cs="宋体"/>
          <w:color w:val="auto"/>
          <w:kern w:val="0"/>
          <w:szCs w:val="21"/>
          <w:highlight w:val="none"/>
        </w:rPr>
        <w:t>日9 时00分到2020年</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10</w:t>
      </w:r>
      <w:r>
        <w:rPr>
          <w:rFonts w:hint="eastAsia" w:ascii="宋体" w:hAnsi="宋体" w:eastAsia="宋体" w:cs="宋体"/>
          <w:color w:val="auto"/>
          <w:kern w:val="0"/>
          <w:szCs w:val="21"/>
          <w:highlight w:val="none"/>
        </w:rPr>
        <w:t>日16 时00分</w:t>
      </w:r>
      <w:r>
        <w:rPr>
          <w:rFonts w:hint="eastAsia"/>
          <w:color w:val="auto"/>
          <w:szCs w:val="21"/>
          <w:highlight w:val="none"/>
        </w:rPr>
        <w:t>。</w:t>
      </w:r>
    </w:p>
    <w:p>
      <w:pPr>
        <w:numPr>
          <w:ilvl w:val="0"/>
          <w:numId w:val="2"/>
        </w:numPr>
        <w:spacing w:line="360" w:lineRule="auto"/>
        <w:rPr>
          <w:rFonts w:hint="eastAsia"/>
          <w:b/>
          <w:color w:val="auto"/>
          <w:szCs w:val="21"/>
        </w:rPr>
      </w:pPr>
      <w:r>
        <w:rPr>
          <w:rFonts w:hint="eastAsia"/>
          <w:b/>
          <w:color w:val="auto"/>
          <w:szCs w:val="21"/>
        </w:rPr>
        <w:t>平台操作流程</w:t>
      </w:r>
    </w:p>
    <w:p>
      <w:pPr>
        <w:spacing w:line="360" w:lineRule="auto"/>
        <w:ind w:firstLine="420" w:firstLineChars="200"/>
        <w:jc w:val="both"/>
        <w:rPr>
          <w:rFonts w:hint="eastAsia"/>
          <w:color w:val="auto"/>
          <w:szCs w:val="21"/>
        </w:rPr>
      </w:pPr>
      <w:r>
        <w:rPr>
          <w:rFonts w:hint="eastAsia"/>
          <w:color w:val="auto"/>
          <w:szCs w:val="21"/>
        </w:rPr>
        <w:t>1、有意向的投标人应先在中国通用招标网http://www.china-tender.com.cn免费注册（详见附件1），注册审核电话：010-63348420/ 010-63348287。已注册的供应商及已办理过CA且在有效期内的供应商，可直接进入下一流程。</w:t>
      </w:r>
    </w:p>
    <w:p>
      <w:pPr>
        <w:spacing w:line="360" w:lineRule="auto"/>
        <w:ind w:firstLine="420" w:firstLineChars="200"/>
        <w:jc w:val="both"/>
        <w:rPr>
          <w:rFonts w:hint="eastAsia"/>
          <w:bCs/>
          <w:color w:val="auto"/>
          <w:szCs w:val="21"/>
        </w:rPr>
      </w:pPr>
      <w:r>
        <w:rPr>
          <w:rFonts w:hint="eastAsia"/>
          <w:color w:val="auto"/>
          <w:szCs w:val="21"/>
        </w:rPr>
        <w:t>2、注册完成后，按网上操作流程支付</w:t>
      </w:r>
      <w:r>
        <w:rPr>
          <w:rFonts w:hint="eastAsia"/>
          <w:bCs/>
          <w:color w:val="auto"/>
          <w:szCs w:val="21"/>
        </w:rPr>
        <w:t>平台信息技术服务费，服务费为：200元/包。服务费支付方式为：线上支付（支持个人用户或企业用户，包括：银联快捷支付、网银支付、支付宝、微信等多种方式），平台自动开具电子普通发票（发票内容为：信息服务费）。</w:t>
      </w:r>
    </w:p>
    <w:p>
      <w:pPr>
        <w:spacing w:line="360" w:lineRule="auto"/>
        <w:ind w:firstLine="420" w:firstLineChars="200"/>
        <w:jc w:val="both"/>
        <w:rPr>
          <w:rFonts w:hint="eastAsia"/>
          <w:color w:val="auto"/>
          <w:szCs w:val="21"/>
        </w:rPr>
      </w:pPr>
      <w:r>
        <w:rPr>
          <w:rFonts w:hint="eastAsia"/>
          <w:color w:val="auto"/>
          <w:szCs w:val="21"/>
        </w:rPr>
        <w:t>3、平台信息技术服务费支付成功后，按网上流程操作下载本项目技术支持资料。</w:t>
      </w:r>
    </w:p>
    <w:p>
      <w:pPr>
        <w:spacing w:line="360" w:lineRule="auto"/>
        <w:ind w:firstLine="420" w:firstLineChars="200"/>
        <w:jc w:val="both"/>
        <w:rPr>
          <w:rFonts w:hint="eastAsia"/>
          <w:b/>
          <w:color w:val="auto"/>
          <w:szCs w:val="21"/>
        </w:rPr>
      </w:pPr>
      <w:r>
        <w:rPr>
          <w:rFonts w:hint="eastAsia"/>
          <w:color w:val="auto"/>
          <w:szCs w:val="21"/>
        </w:rPr>
        <w:t>4、中国通用招标网技术支持电话：010-63348126。</w:t>
      </w:r>
    </w:p>
    <w:p>
      <w:pPr>
        <w:numPr>
          <w:ilvl w:val="0"/>
          <w:numId w:val="2"/>
        </w:numPr>
        <w:spacing w:line="360" w:lineRule="auto"/>
        <w:rPr>
          <w:rFonts w:hint="eastAsia"/>
          <w:b/>
          <w:color w:val="auto"/>
          <w:szCs w:val="21"/>
        </w:rPr>
      </w:pPr>
      <w:r>
        <w:rPr>
          <w:rFonts w:hint="eastAsia"/>
          <w:b/>
          <w:color w:val="auto"/>
          <w:szCs w:val="21"/>
        </w:rPr>
        <w:t>办理CA电子证书</w:t>
      </w:r>
    </w:p>
    <w:p>
      <w:pPr>
        <w:spacing w:line="360" w:lineRule="auto"/>
        <w:ind w:firstLine="420" w:firstLineChars="200"/>
        <w:jc w:val="both"/>
        <w:rPr>
          <w:rFonts w:hint="eastAsia"/>
          <w:bCs/>
          <w:color w:val="auto"/>
          <w:szCs w:val="21"/>
        </w:rPr>
      </w:pPr>
      <w:r>
        <w:rPr>
          <w:rFonts w:hint="eastAsia"/>
          <w:bCs/>
          <w:color w:val="auto"/>
          <w:szCs w:val="21"/>
        </w:rPr>
        <w:t>本项目将通过中国通用招标网（www.china-tender.com.cn）电子招标平台（以下简称“本平台”）进行网上全流程招投标，供应商须在平台注册后办理CA电子证书，使用CA电子证书进行投标文件编制、投标文件（加密）递交、参加开标等招标投标操作。供应商办理CA电子证书后，也可以使用CA电子证书参加在本平台进行的其他全流程招投标项目。办理过CA电子证书并在有效期内（有效期时间须覆盖到开标）的投标人此次无需办理。办理CA电子证书有关事项如下：</w:t>
      </w:r>
    </w:p>
    <w:p>
      <w:pPr>
        <w:spacing w:line="360" w:lineRule="auto"/>
        <w:ind w:firstLine="420" w:firstLineChars="200"/>
        <w:jc w:val="both"/>
        <w:rPr>
          <w:rFonts w:hint="eastAsia"/>
          <w:bCs/>
          <w:color w:val="auto"/>
          <w:szCs w:val="21"/>
        </w:rPr>
      </w:pPr>
      <w:r>
        <w:rPr>
          <w:rFonts w:hint="eastAsia"/>
          <w:bCs/>
          <w:color w:val="auto"/>
          <w:szCs w:val="21"/>
        </w:rPr>
        <w:t>1、费用</w:t>
      </w:r>
    </w:p>
    <w:p>
      <w:pPr>
        <w:spacing w:line="360" w:lineRule="auto"/>
        <w:ind w:firstLine="420" w:firstLineChars="200"/>
        <w:jc w:val="both"/>
        <w:rPr>
          <w:rFonts w:hint="eastAsia"/>
          <w:bCs/>
          <w:color w:val="auto"/>
          <w:szCs w:val="21"/>
        </w:rPr>
      </w:pPr>
      <w:r>
        <w:rPr>
          <w:rFonts w:hint="eastAsia"/>
          <w:bCs/>
          <w:color w:val="auto"/>
          <w:szCs w:val="21"/>
        </w:rPr>
        <w:t>初次参加本项目投标的供应商办理CA电子证书费用：800元/个；CA电子证书续期费用：300元/年。汇款信息如下：</w:t>
      </w:r>
    </w:p>
    <w:p>
      <w:pPr>
        <w:spacing w:line="360" w:lineRule="auto"/>
        <w:ind w:firstLine="420" w:firstLineChars="200"/>
        <w:jc w:val="both"/>
        <w:rPr>
          <w:rFonts w:hint="eastAsia"/>
          <w:bCs/>
          <w:color w:val="auto"/>
          <w:szCs w:val="21"/>
        </w:rPr>
      </w:pPr>
      <w:r>
        <w:rPr>
          <w:rFonts w:hint="eastAsia"/>
          <w:bCs/>
          <w:color w:val="auto"/>
          <w:szCs w:val="21"/>
        </w:rPr>
        <w:t>帐户名称：中国通用咨询投资有限公司</w:t>
      </w:r>
    </w:p>
    <w:p>
      <w:pPr>
        <w:spacing w:line="360" w:lineRule="auto"/>
        <w:ind w:firstLine="420" w:firstLineChars="200"/>
        <w:jc w:val="both"/>
        <w:rPr>
          <w:rFonts w:hint="eastAsia"/>
          <w:bCs/>
          <w:color w:val="auto"/>
          <w:szCs w:val="21"/>
        </w:rPr>
      </w:pPr>
      <w:r>
        <w:rPr>
          <w:rFonts w:hint="eastAsia"/>
          <w:bCs/>
          <w:color w:val="auto"/>
          <w:szCs w:val="21"/>
        </w:rPr>
        <w:t>开户行:中国银行总行营业部</w:t>
      </w:r>
    </w:p>
    <w:p>
      <w:pPr>
        <w:spacing w:line="360" w:lineRule="auto"/>
        <w:ind w:firstLine="420" w:firstLineChars="200"/>
        <w:jc w:val="both"/>
        <w:rPr>
          <w:rFonts w:hint="eastAsia"/>
          <w:bCs/>
          <w:color w:val="auto"/>
          <w:szCs w:val="21"/>
        </w:rPr>
      </w:pPr>
      <w:r>
        <w:rPr>
          <w:rFonts w:hint="eastAsia"/>
          <w:bCs/>
          <w:color w:val="auto"/>
          <w:szCs w:val="21"/>
        </w:rPr>
        <w:t>帐号：778350013348</w:t>
      </w:r>
    </w:p>
    <w:p>
      <w:pPr>
        <w:spacing w:line="288" w:lineRule="auto"/>
        <w:ind w:firstLine="420" w:firstLineChars="200"/>
        <w:rPr>
          <w:rFonts w:hint="eastAsia"/>
          <w:bCs/>
          <w:color w:val="auto"/>
          <w:szCs w:val="21"/>
        </w:rPr>
      </w:pPr>
      <w:r>
        <w:rPr>
          <w:rFonts w:hint="eastAsia"/>
          <w:color w:val="auto"/>
          <w:szCs w:val="21"/>
        </w:rPr>
        <w:t>2、办理时间：</w:t>
      </w:r>
      <w:r>
        <w:rPr>
          <w:rFonts w:hint="eastAsia" w:ascii="宋体" w:hAnsi="宋体" w:eastAsia="宋体" w:cs="宋体"/>
          <w:color w:val="auto"/>
          <w:kern w:val="0"/>
          <w:szCs w:val="21"/>
          <w:highlight w:val="none"/>
        </w:rPr>
        <w:t>2020年</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29</w:t>
      </w:r>
      <w:r>
        <w:rPr>
          <w:rFonts w:hint="eastAsia" w:ascii="宋体" w:hAnsi="宋体" w:eastAsia="宋体" w:cs="宋体"/>
          <w:color w:val="auto"/>
          <w:kern w:val="0"/>
          <w:szCs w:val="21"/>
          <w:highlight w:val="none"/>
        </w:rPr>
        <w:t>日9:00时至2020年</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lang w:val="en-US" w:eastAsia="zh-CN"/>
        </w:rPr>
        <w:t>15</w:t>
      </w:r>
      <w:r>
        <w:rPr>
          <w:rFonts w:hint="eastAsia" w:ascii="宋体" w:hAnsi="宋体" w:eastAsia="宋体" w:cs="宋体"/>
          <w:color w:val="auto"/>
          <w:kern w:val="0"/>
          <w:szCs w:val="21"/>
          <w:highlight w:val="none"/>
        </w:rPr>
        <w:t>日16:00时</w:t>
      </w:r>
    </w:p>
    <w:p>
      <w:pPr>
        <w:spacing w:line="360" w:lineRule="auto"/>
        <w:ind w:firstLine="420" w:firstLineChars="200"/>
        <w:jc w:val="both"/>
        <w:rPr>
          <w:rFonts w:hint="eastAsia"/>
          <w:bCs/>
          <w:color w:val="auto"/>
          <w:szCs w:val="21"/>
        </w:rPr>
      </w:pPr>
      <w:r>
        <w:rPr>
          <w:rFonts w:hint="eastAsia"/>
          <w:bCs/>
          <w:color w:val="auto"/>
          <w:szCs w:val="21"/>
        </w:rPr>
        <w:t>3、办理程序</w:t>
      </w:r>
    </w:p>
    <w:p>
      <w:pPr>
        <w:spacing w:line="360" w:lineRule="auto"/>
        <w:ind w:firstLine="420" w:firstLineChars="200"/>
        <w:jc w:val="both"/>
        <w:rPr>
          <w:rFonts w:hint="eastAsia"/>
          <w:bCs/>
          <w:color w:val="auto"/>
          <w:szCs w:val="21"/>
        </w:rPr>
      </w:pPr>
      <w:r>
        <w:rPr>
          <w:rFonts w:hint="eastAsia"/>
          <w:bCs/>
          <w:color w:val="auto"/>
          <w:szCs w:val="21"/>
        </w:rPr>
        <w:t>3.1初次办理</w:t>
      </w:r>
    </w:p>
    <w:p>
      <w:pPr>
        <w:spacing w:line="360" w:lineRule="auto"/>
        <w:ind w:firstLine="420" w:firstLineChars="200"/>
        <w:jc w:val="both"/>
        <w:rPr>
          <w:rFonts w:hint="eastAsia"/>
          <w:bCs/>
          <w:color w:val="auto"/>
          <w:szCs w:val="21"/>
        </w:rPr>
      </w:pPr>
      <w:r>
        <w:rPr>
          <w:rFonts w:hint="eastAsia"/>
          <w:bCs/>
          <w:color w:val="auto"/>
          <w:szCs w:val="21"/>
        </w:rPr>
        <w:t>邮寄递交办理CA电子证书申请材料：</w:t>
      </w:r>
    </w:p>
    <w:p>
      <w:pPr>
        <w:spacing w:line="360" w:lineRule="auto"/>
        <w:ind w:firstLine="420" w:firstLineChars="200"/>
        <w:jc w:val="both"/>
        <w:rPr>
          <w:rFonts w:hint="eastAsia"/>
          <w:bCs/>
          <w:color w:val="auto"/>
          <w:szCs w:val="21"/>
        </w:rPr>
      </w:pPr>
      <w:r>
        <w:rPr>
          <w:rFonts w:hint="eastAsia"/>
          <w:bCs/>
          <w:color w:val="auto"/>
          <w:szCs w:val="21"/>
        </w:rPr>
        <w:t>1）投标人须将填写完整的以下申请材料邮寄至我公司（推荐使用顺丰快递）。</w:t>
      </w:r>
    </w:p>
    <w:p>
      <w:pPr>
        <w:spacing w:line="360" w:lineRule="auto"/>
        <w:ind w:firstLine="420" w:firstLineChars="200"/>
        <w:jc w:val="both"/>
        <w:rPr>
          <w:rFonts w:hint="eastAsia"/>
          <w:bCs/>
          <w:color w:val="auto"/>
          <w:szCs w:val="21"/>
        </w:rPr>
      </w:pPr>
      <w:r>
        <w:rPr>
          <w:rFonts w:hint="eastAsia"/>
          <w:bCs/>
          <w:color w:val="auto"/>
          <w:szCs w:val="21"/>
        </w:rPr>
        <w:t>A.《单位数字证书申请表》(格式见附件2)一式两份，加盖公章；</w:t>
      </w:r>
    </w:p>
    <w:p>
      <w:pPr>
        <w:spacing w:line="360" w:lineRule="auto"/>
        <w:ind w:firstLine="420" w:firstLineChars="200"/>
        <w:jc w:val="both"/>
        <w:rPr>
          <w:rFonts w:hint="eastAsia"/>
          <w:bCs/>
          <w:color w:val="auto"/>
          <w:szCs w:val="21"/>
        </w:rPr>
      </w:pPr>
      <w:r>
        <w:rPr>
          <w:rFonts w:hint="eastAsia"/>
          <w:bCs/>
          <w:color w:val="auto"/>
          <w:szCs w:val="21"/>
        </w:rPr>
        <w:t>B.《电子签章采样表》(格式见附件3)一式两份；</w:t>
      </w:r>
    </w:p>
    <w:p>
      <w:pPr>
        <w:spacing w:line="360" w:lineRule="auto"/>
        <w:ind w:firstLine="420" w:firstLineChars="200"/>
        <w:jc w:val="both"/>
        <w:rPr>
          <w:rFonts w:hint="eastAsia"/>
          <w:bCs/>
          <w:color w:val="auto"/>
          <w:szCs w:val="21"/>
        </w:rPr>
      </w:pPr>
      <w:r>
        <w:rPr>
          <w:rFonts w:hint="eastAsia"/>
          <w:bCs/>
          <w:color w:val="auto"/>
          <w:szCs w:val="21"/>
        </w:rPr>
        <w:t>C.法人营业执照的复印件（加盖公章）；</w:t>
      </w:r>
    </w:p>
    <w:p>
      <w:pPr>
        <w:spacing w:line="360" w:lineRule="auto"/>
        <w:ind w:firstLine="420" w:firstLineChars="200"/>
        <w:jc w:val="both"/>
        <w:rPr>
          <w:rFonts w:hint="eastAsia"/>
          <w:bCs/>
          <w:color w:val="auto"/>
          <w:szCs w:val="21"/>
        </w:rPr>
      </w:pPr>
      <w:r>
        <w:rPr>
          <w:rFonts w:hint="eastAsia"/>
          <w:bCs/>
          <w:color w:val="auto"/>
          <w:szCs w:val="21"/>
        </w:rPr>
        <w:t>D.经办人的个人有效身份证件复印件（加盖公章）；</w:t>
      </w:r>
    </w:p>
    <w:p>
      <w:pPr>
        <w:spacing w:line="360" w:lineRule="auto"/>
        <w:ind w:firstLine="420" w:firstLineChars="200"/>
        <w:jc w:val="both"/>
        <w:rPr>
          <w:rFonts w:hint="eastAsia"/>
          <w:bCs/>
          <w:color w:val="auto"/>
          <w:szCs w:val="21"/>
        </w:rPr>
      </w:pPr>
      <w:r>
        <w:rPr>
          <w:rFonts w:hint="eastAsia"/>
          <w:bCs/>
          <w:color w:val="auto"/>
          <w:szCs w:val="21"/>
        </w:rPr>
        <w:t>E.寄还CA电子证书及发票地址：说明联系人姓名、联系人电话（手机）、邮寄地址。相关信息请务必填写正确，以便供应商能够及时收到CA电子证书；</w:t>
      </w:r>
    </w:p>
    <w:p>
      <w:pPr>
        <w:spacing w:line="360" w:lineRule="auto"/>
        <w:ind w:firstLine="420" w:firstLineChars="200"/>
        <w:jc w:val="both"/>
        <w:rPr>
          <w:rFonts w:hint="eastAsia"/>
          <w:bCs/>
          <w:color w:val="auto"/>
          <w:szCs w:val="21"/>
        </w:rPr>
      </w:pPr>
      <w:r>
        <w:rPr>
          <w:rFonts w:hint="eastAsia"/>
          <w:bCs/>
          <w:color w:val="auto"/>
          <w:szCs w:val="21"/>
        </w:rPr>
        <w:t>F.缴费底单。</w:t>
      </w:r>
    </w:p>
    <w:p>
      <w:pPr>
        <w:spacing w:line="360" w:lineRule="auto"/>
        <w:ind w:firstLine="420" w:firstLineChars="200"/>
        <w:jc w:val="both"/>
        <w:rPr>
          <w:rFonts w:hint="eastAsia"/>
          <w:bCs/>
          <w:color w:val="auto"/>
          <w:szCs w:val="21"/>
        </w:rPr>
      </w:pPr>
      <w:r>
        <w:rPr>
          <w:rFonts w:hint="eastAsia"/>
          <w:bCs/>
          <w:color w:val="auto"/>
          <w:szCs w:val="21"/>
        </w:rPr>
        <w:t>邮寄申请材料地址：北京市丰台区西三环中路90号通用技术大厦1004室，收件人：杨睿铭，联系电话：010-63348494；曲德潇，联系电话：010-63348301。</w:t>
      </w:r>
    </w:p>
    <w:p>
      <w:pPr>
        <w:spacing w:line="360" w:lineRule="auto"/>
        <w:ind w:firstLine="420" w:firstLineChars="200"/>
        <w:jc w:val="both"/>
        <w:rPr>
          <w:rFonts w:hint="eastAsia"/>
          <w:bCs/>
          <w:color w:val="auto"/>
          <w:szCs w:val="21"/>
        </w:rPr>
      </w:pPr>
      <w:r>
        <w:rPr>
          <w:rFonts w:hint="eastAsia"/>
          <w:bCs/>
          <w:color w:val="auto"/>
          <w:szCs w:val="21"/>
        </w:rPr>
        <w:t>2）投标人须将填写《新办单位数字证书信息采集表》（格式见附件4），并将电子版文件发至邮箱：guochou20@163.com</w:t>
      </w:r>
    </w:p>
    <w:p>
      <w:pPr>
        <w:spacing w:line="360" w:lineRule="auto"/>
        <w:ind w:firstLine="420" w:firstLineChars="200"/>
        <w:jc w:val="both"/>
        <w:rPr>
          <w:rFonts w:hint="eastAsia"/>
          <w:bCs/>
          <w:color w:val="auto"/>
          <w:szCs w:val="21"/>
        </w:rPr>
      </w:pPr>
      <w:r>
        <w:rPr>
          <w:rFonts w:hint="eastAsia"/>
          <w:bCs/>
          <w:color w:val="auto"/>
          <w:szCs w:val="21"/>
        </w:rPr>
        <w:t>3.2续期办理</w:t>
      </w:r>
    </w:p>
    <w:p>
      <w:pPr>
        <w:spacing w:line="360" w:lineRule="auto"/>
        <w:ind w:firstLine="420" w:firstLineChars="200"/>
        <w:jc w:val="both"/>
        <w:rPr>
          <w:rFonts w:hint="eastAsia"/>
          <w:bCs/>
          <w:color w:val="auto"/>
          <w:szCs w:val="21"/>
        </w:rPr>
      </w:pPr>
      <w:r>
        <w:rPr>
          <w:rFonts w:hint="eastAsia"/>
          <w:bCs/>
          <w:color w:val="auto"/>
          <w:szCs w:val="21"/>
        </w:rPr>
        <w:t>邮寄递交办理CA电子证书延期：</w:t>
      </w:r>
    </w:p>
    <w:p>
      <w:pPr>
        <w:spacing w:line="360" w:lineRule="auto"/>
        <w:ind w:firstLine="420" w:firstLineChars="200"/>
        <w:jc w:val="both"/>
        <w:rPr>
          <w:rFonts w:hint="eastAsia"/>
          <w:bCs/>
          <w:color w:val="auto"/>
          <w:szCs w:val="21"/>
        </w:rPr>
      </w:pPr>
      <w:r>
        <w:rPr>
          <w:rFonts w:hint="eastAsia"/>
          <w:bCs/>
          <w:color w:val="auto"/>
          <w:szCs w:val="21"/>
        </w:rPr>
        <w:t>1）投标人须将以下申请材料邮寄至我公司（推荐使用顺丰快递）。</w:t>
      </w:r>
    </w:p>
    <w:p>
      <w:pPr>
        <w:spacing w:line="360" w:lineRule="auto"/>
        <w:ind w:firstLine="420" w:firstLineChars="200"/>
        <w:jc w:val="both"/>
        <w:rPr>
          <w:rFonts w:hint="eastAsia"/>
          <w:bCs/>
          <w:color w:val="auto"/>
          <w:szCs w:val="21"/>
        </w:rPr>
      </w:pPr>
      <w:r>
        <w:rPr>
          <w:rFonts w:hint="eastAsia"/>
          <w:bCs/>
          <w:color w:val="auto"/>
          <w:szCs w:val="21"/>
        </w:rPr>
        <w:t>A.待办理延期的CA电子证书；</w:t>
      </w:r>
    </w:p>
    <w:p>
      <w:pPr>
        <w:spacing w:line="360" w:lineRule="auto"/>
        <w:ind w:firstLine="420" w:firstLineChars="200"/>
        <w:jc w:val="both"/>
        <w:rPr>
          <w:rFonts w:hint="eastAsia"/>
          <w:bCs/>
          <w:color w:val="auto"/>
          <w:szCs w:val="21"/>
        </w:rPr>
      </w:pPr>
      <w:r>
        <w:rPr>
          <w:rFonts w:hint="eastAsia"/>
          <w:bCs/>
          <w:color w:val="auto"/>
          <w:szCs w:val="21"/>
        </w:rPr>
        <w:t>B.经办人的个人有效身份证件复印件（加盖公章）；</w:t>
      </w:r>
    </w:p>
    <w:p>
      <w:pPr>
        <w:spacing w:line="360" w:lineRule="auto"/>
        <w:ind w:firstLine="420" w:firstLineChars="200"/>
        <w:jc w:val="both"/>
        <w:rPr>
          <w:rFonts w:hint="eastAsia"/>
          <w:bCs/>
          <w:color w:val="auto"/>
          <w:szCs w:val="21"/>
        </w:rPr>
      </w:pPr>
      <w:r>
        <w:rPr>
          <w:rFonts w:hint="eastAsia"/>
          <w:bCs/>
          <w:color w:val="auto"/>
          <w:szCs w:val="21"/>
        </w:rPr>
        <w:t>C.寄还CA电子证书及发票地址：说明联系人姓名、联系人电话（手机）、邮寄地址。相关信息请务必填写正确，以便供应商能够及时收到CA电子证书；</w:t>
      </w:r>
    </w:p>
    <w:p>
      <w:pPr>
        <w:spacing w:line="360" w:lineRule="auto"/>
        <w:ind w:firstLine="420" w:firstLineChars="200"/>
        <w:jc w:val="both"/>
        <w:rPr>
          <w:rFonts w:hint="eastAsia"/>
          <w:bCs/>
          <w:color w:val="auto"/>
          <w:szCs w:val="21"/>
        </w:rPr>
      </w:pPr>
      <w:r>
        <w:rPr>
          <w:rFonts w:hint="eastAsia"/>
          <w:bCs/>
          <w:color w:val="auto"/>
          <w:szCs w:val="21"/>
        </w:rPr>
        <w:t>D.缴费底单。</w:t>
      </w:r>
    </w:p>
    <w:p>
      <w:pPr>
        <w:spacing w:line="360" w:lineRule="auto"/>
        <w:ind w:firstLine="420" w:firstLineChars="200"/>
        <w:jc w:val="both"/>
        <w:rPr>
          <w:rFonts w:hint="eastAsia"/>
          <w:bCs/>
          <w:color w:val="auto"/>
          <w:szCs w:val="21"/>
        </w:rPr>
      </w:pPr>
      <w:r>
        <w:rPr>
          <w:rFonts w:hint="eastAsia"/>
          <w:bCs/>
          <w:color w:val="auto"/>
          <w:szCs w:val="21"/>
        </w:rPr>
        <w:t>邮寄申请材料地址：北京市丰台区西三环中路90号通用技术大厦1004室，收件人：杨睿铭，联系电话：010-63348494。曲德潇，联系电话：010-63348301。</w:t>
      </w:r>
    </w:p>
    <w:p>
      <w:pPr>
        <w:spacing w:line="360" w:lineRule="auto"/>
        <w:ind w:firstLine="420" w:firstLineChars="200"/>
        <w:jc w:val="both"/>
        <w:rPr>
          <w:rFonts w:hint="eastAsia"/>
          <w:bCs/>
          <w:color w:val="auto"/>
          <w:szCs w:val="21"/>
        </w:rPr>
      </w:pPr>
      <w:r>
        <w:rPr>
          <w:rFonts w:hint="eastAsia"/>
          <w:bCs/>
          <w:color w:val="auto"/>
          <w:szCs w:val="21"/>
        </w:rPr>
        <w:t>2）投标人须将填写《续期单位数字证书信息采集表》（格式见附件5），并将电子版文件发至邮箱：guochou20@163.com</w:t>
      </w:r>
    </w:p>
    <w:p>
      <w:pPr>
        <w:spacing w:line="360" w:lineRule="auto"/>
        <w:rPr>
          <w:rFonts w:hint="eastAsia"/>
          <w:b/>
          <w:color w:val="auto"/>
          <w:szCs w:val="21"/>
        </w:rPr>
      </w:pPr>
      <w:r>
        <w:rPr>
          <w:rFonts w:hint="eastAsia"/>
          <w:b/>
          <w:color w:val="auto"/>
          <w:szCs w:val="21"/>
        </w:rPr>
        <w:t>（八）投标文件的递交要求</w:t>
      </w:r>
    </w:p>
    <w:p>
      <w:pPr>
        <w:spacing w:line="360" w:lineRule="auto"/>
        <w:ind w:firstLine="420" w:firstLineChars="200"/>
        <w:jc w:val="both"/>
        <w:rPr>
          <w:rFonts w:hint="eastAsia"/>
          <w:b/>
          <w:color w:val="auto"/>
          <w:szCs w:val="21"/>
        </w:rPr>
      </w:pPr>
      <w:r>
        <w:rPr>
          <w:rFonts w:hint="eastAsia"/>
          <w:bCs/>
          <w:color w:val="auto"/>
          <w:szCs w:val="21"/>
        </w:rPr>
        <w:t>递交投标文件的截止时间为</w:t>
      </w:r>
      <w:r>
        <w:rPr>
          <w:rFonts w:hint="eastAsia" w:ascii="宋体" w:hAnsi="宋体" w:eastAsia="宋体" w:cs="宋体"/>
          <w:bCs/>
          <w:color w:val="auto"/>
          <w:kern w:val="0"/>
          <w:szCs w:val="21"/>
          <w:highlight w:val="none"/>
        </w:rPr>
        <w:t>2020年</w:t>
      </w:r>
      <w:r>
        <w:rPr>
          <w:rFonts w:hint="eastAsia" w:ascii="宋体" w:hAnsi="宋体" w:eastAsia="宋体" w:cs="宋体"/>
          <w:bCs/>
          <w:color w:val="auto"/>
          <w:kern w:val="0"/>
          <w:szCs w:val="21"/>
          <w:highlight w:val="none"/>
          <w:lang w:val="en-US" w:eastAsia="zh-CN"/>
        </w:rPr>
        <w:t>7</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20</w:t>
      </w:r>
      <w:r>
        <w:rPr>
          <w:rFonts w:hint="eastAsia" w:ascii="宋体" w:hAnsi="宋体" w:eastAsia="宋体" w:cs="宋体"/>
          <w:bCs/>
          <w:color w:val="auto"/>
          <w:kern w:val="0"/>
          <w:szCs w:val="21"/>
          <w:highlight w:val="none"/>
        </w:rPr>
        <w:t>日</w:t>
      </w:r>
      <w:r>
        <w:rPr>
          <w:rFonts w:hint="eastAsia" w:ascii="宋体" w:hAnsi="宋体" w:cs="宋体"/>
          <w:bCs/>
          <w:color w:val="auto"/>
          <w:kern w:val="0"/>
          <w:szCs w:val="21"/>
          <w:highlight w:val="none"/>
          <w:lang w:val="en-US" w:eastAsia="zh-CN"/>
        </w:rPr>
        <w:t>13</w:t>
      </w:r>
      <w:bookmarkStart w:id="0" w:name="_GoBack"/>
      <w:bookmarkEnd w:id="0"/>
      <w:r>
        <w:rPr>
          <w:rFonts w:hint="eastAsia" w:ascii="宋体" w:hAnsi="宋体" w:eastAsia="宋体" w:cs="宋体"/>
          <w:bCs/>
          <w:color w:val="auto"/>
          <w:kern w:val="0"/>
          <w:szCs w:val="21"/>
          <w:highlight w:val="none"/>
        </w:rPr>
        <w:t>:00时</w:t>
      </w:r>
      <w:r>
        <w:rPr>
          <w:rFonts w:hint="eastAsia"/>
          <w:bCs/>
          <w:color w:val="auto"/>
          <w:szCs w:val="21"/>
        </w:rPr>
        <w:t>。</w:t>
      </w:r>
      <w:r>
        <w:rPr>
          <w:rFonts w:hint="eastAsia"/>
          <w:b/>
          <w:color w:val="auto"/>
          <w:szCs w:val="21"/>
        </w:rPr>
        <w:t>为了避免可能的网络拥堵，建议投标人在投标截止时间的24小时之前完成加密上传。</w:t>
      </w:r>
    </w:p>
    <w:p>
      <w:pPr>
        <w:spacing w:line="360" w:lineRule="auto"/>
        <w:rPr>
          <w:rFonts w:hint="eastAsia"/>
          <w:b/>
          <w:color w:val="auto"/>
          <w:szCs w:val="21"/>
        </w:rPr>
      </w:pPr>
      <w:r>
        <w:rPr>
          <w:rFonts w:hint="eastAsia"/>
          <w:b/>
          <w:color w:val="auto"/>
          <w:szCs w:val="21"/>
        </w:rPr>
        <w:t>（九）公告期限</w:t>
      </w:r>
    </w:p>
    <w:p>
      <w:pPr>
        <w:spacing w:line="360" w:lineRule="auto"/>
        <w:ind w:firstLine="420" w:firstLineChars="200"/>
        <w:jc w:val="both"/>
        <w:rPr>
          <w:rFonts w:hint="eastAsia"/>
          <w:bCs/>
          <w:color w:val="auto"/>
          <w:szCs w:val="21"/>
        </w:rPr>
      </w:pPr>
      <w:r>
        <w:rPr>
          <w:rFonts w:hint="eastAsia"/>
          <w:bCs/>
          <w:color w:val="auto"/>
          <w:szCs w:val="21"/>
        </w:rPr>
        <w:t>招标公告的公告期限为5个工作日。</w:t>
      </w:r>
    </w:p>
    <w:p>
      <w:pPr>
        <w:spacing w:line="360" w:lineRule="auto"/>
        <w:rPr>
          <w:rFonts w:hint="eastAsia"/>
          <w:b/>
          <w:color w:val="auto"/>
          <w:szCs w:val="21"/>
        </w:rPr>
      </w:pPr>
      <w:r>
        <w:rPr>
          <w:rFonts w:hint="eastAsia"/>
          <w:b/>
          <w:color w:val="auto"/>
          <w:szCs w:val="21"/>
        </w:rPr>
        <w:t>（十）投标截止时间和开标时间</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（1）投标截止时间：2020年</w:t>
      </w:r>
      <w:r>
        <w:rPr>
          <w:rFonts w:hint="eastAsia" w:ascii="宋体" w:hAnsi="宋体" w:eastAsia="宋体" w:cs="宋体"/>
          <w:bCs/>
          <w:color w:val="auto"/>
          <w:kern w:val="0"/>
          <w:szCs w:val="21"/>
          <w:highlight w:val="none"/>
          <w:lang w:val="en-US" w:eastAsia="zh-CN"/>
        </w:rPr>
        <w:t>7</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 xml:space="preserve">20 </w:t>
      </w:r>
      <w:r>
        <w:rPr>
          <w:rFonts w:hint="eastAsia" w:ascii="宋体" w:hAnsi="宋体" w:eastAsia="宋体" w:cs="宋体"/>
          <w:bCs/>
          <w:color w:val="auto"/>
          <w:kern w:val="0"/>
          <w:szCs w:val="21"/>
          <w:highlight w:val="none"/>
        </w:rPr>
        <w:t>日</w:t>
      </w:r>
      <w:r>
        <w:rPr>
          <w:rFonts w:hint="eastAsia" w:ascii="宋体" w:hAnsi="宋体" w:cs="宋体"/>
          <w:bCs/>
          <w:color w:val="auto"/>
          <w:kern w:val="0"/>
          <w:szCs w:val="21"/>
          <w:highlight w:val="none"/>
          <w:lang w:val="en-US" w:eastAsia="zh-CN"/>
        </w:rPr>
        <w:t>13</w:t>
      </w:r>
      <w:r>
        <w:rPr>
          <w:rFonts w:hint="eastAsia" w:ascii="宋体" w:hAnsi="宋体" w:eastAsia="宋体" w:cs="宋体"/>
          <w:bCs/>
          <w:color w:val="auto"/>
          <w:kern w:val="0"/>
          <w:szCs w:val="21"/>
          <w:highlight w:val="none"/>
        </w:rPr>
        <w:t>:00时。</w:t>
      </w:r>
    </w:p>
    <w:p>
      <w:pPr>
        <w:spacing w:line="360" w:lineRule="auto"/>
        <w:ind w:firstLine="420" w:firstLineChars="200"/>
        <w:jc w:val="both"/>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（2）开标时间：2020年</w:t>
      </w:r>
      <w:r>
        <w:rPr>
          <w:rFonts w:hint="eastAsia" w:ascii="宋体" w:hAnsi="宋体" w:eastAsia="宋体" w:cs="宋体"/>
          <w:bCs/>
          <w:color w:val="auto"/>
          <w:kern w:val="0"/>
          <w:szCs w:val="21"/>
          <w:highlight w:val="none"/>
          <w:lang w:val="en-US" w:eastAsia="zh-CN"/>
        </w:rPr>
        <w:t>7</w:t>
      </w:r>
      <w:r>
        <w:rPr>
          <w:rFonts w:hint="eastAsia" w:ascii="宋体" w:hAnsi="宋体" w:eastAsia="宋体" w:cs="宋体"/>
          <w:bCs/>
          <w:color w:val="auto"/>
          <w:kern w:val="0"/>
          <w:szCs w:val="21"/>
          <w:highlight w:val="none"/>
        </w:rPr>
        <w:t>月</w:t>
      </w:r>
      <w:r>
        <w:rPr>
          <w:rFonts w:hint="eastAsia" w:ascii="宋体" w:hAnsi="宋体" w:eastAsia="宋体" w:cs="宋体"/>
          <w:bCs/>
          <w:color w:val="auto"/>
          <w:kern w:val="0"/>
          <w:szCs w:val="21"/>
          <w:highlight w:val="none"/>
          <w:lang w:val="en-US" w:eastAsia="zh-CN"/>
        </w:rPr>
        <w:t>20</w:t>
      </w:r>
      <w:r>
        <w:rPr>
          <w:rFonts w:hint="eastAsia" w:ascii="宋体" w:hAnsi="宋体" w:eastAsia="宋体" w:cs="宋体"/>
          <w:bCs/>
          <w:color w:val="auto"/>
          <w:kern w:val="0"/>
          <w:szCs w:val="21"/>
          <w:highlight w:val="none"/>
        </w:rPr>
        <w:t>日</w:t>
      </w:r>
      <w:r>
        <w:rPr>
          <w:rFonts w:hint="eastAsia" w:ascii="宋体" w:hAnsi="宋体" w:cs="宋体"/>
          <w:bCs/>
          <w:color w:val="auto"/>
          <w:kern w:val="0"/>
          <w:szCs w:val="21"/>
          <w:highlight w:val="none"/>
          <w:lang w:val="en-US" w:eastAsia="zh-CN"/>
        </w:rPr>
        <w:t>13</w:t>
      </w:r>
      <w:r>
        <w:rPr>
          <w:rFonts w:hint="eastAsia" w:ascii="宋体" w:hAnsi="宋体" w:eastAsia="宋体" w:cs="宋体"/>
          <w:bCs/>
          <w:color w:val="auto"/>
          <w:kern w:val="0"/>
          <w:szCs w:val="21"/>
          <w:highlight w:val="none"/>
        </w:rPr>
        <w:t>:00时。</w:t>
      </w:r>
    </w:p>
    <w:p>
      <w:pPr>
        <w:spacing w:line="360" w:lineRule="auto"/>
        <w:rPr>
          <w:rFonts w:hint="eastAsia"/>
          <w:b/>
          <w:color w:val="auto"/>
          <w:szCs w:val="21"/>
        </w:rPr>
      </w:pPr>
      <w:r>
        <w:rPr>
          <w:rFonts w:hint="eastAsia"/>
          <w:b/>
          <w:color w:val="auto"/>
          <w:szCs w:val="21"/>
        </w:rPr>
        <w:t>（十一）其他</w:t>
      </w:r>
    </w:p>
    <w:p>
      <w:pPr>
        <w:spacing w:line="360" w:lineRule="auto"/>
        <w:ind w:firstLine="420" w:firstLineChars="200"/>
        <w:jc w:val="both"/>
        <w:rPr>
          <w:rFonts w:hint="eastAsia"/>
          <w:bCs/>
          <w:color w:val="auto"/>
          <w:szCs w:val="21"/>
        </w:rPr>
      </w:pPr>
      <w:r>
        <w:rPr>
          <w:rFonts w:hint="eastAsia"/>
          <w:bCs/>
          <w:color w:val="auto"/>
          <w:szCs w:val="21"/>
        </w:rPr>
        <w:t>投标人须以包为单位，对包内的全部内容进行投标，不得分拆，否则视为无效投标。</w:t>
      </w:r>
    </w:p>
    <w:p>
      <w:pPr>
        <w:spacing w:line="360" w:lineRule="auto"/>
        <w:ind w:firstLine="420" w:firstLineChars="200"/>
        <w:jc w:val="both"/>
        <w:rPr>
          <w:rFonts w:hint="eastAsia"/>
          <w:bCs/>
          <w:color w:val="auto"/>
          <w:szCs w:val="21"/>
        </w:rPr>
      </w:pPr>
      <w:r>
        <w:rPr>
          <w:rFonts w:hint="eastAsia"/>
          <w:bCs/>
          <w:color w:val="auto"/>
          <w:szCs w:val="21"/>
        </w:rPr>
        <w:t>本项目鼓励节能产品、环保产品和中小企业投标（监狱企业、残疾人福利性单位视同小型、微型企业）。详见评标办法。</w:t>
      </w:r>
    </w:p>
    <w:p>
      <w:pPr>
        <w:spacing w:line="360" w:lineRule="auto"/>
        <w:rPr>
          <w:rFonts w:hint="eastAsia"/>
          <w:b/>
          <w:color w:val="auto"/>
        </w:rPr>
      </w:pPr>
      <w:r>
        <w:rPr>
          <w:rFonts w:hint="eastAsia"/>
          <w:b/>
          <w:color w:val="auto"/>
        </w:rPr>
        <w:t xml:space="preserve">        </w:t>
      </w:r>
    </w:p>
    <w:p>
      <w:pPr>
        <w:spacing w:line="360" w:lineRule="auto"/>
        <w:rPr>
          <w:rFonts w:hint="eastAsia"/>
          <w:b/>
          <w:color w:val="auto"/>
        </w:rPr>
      </w:pPr>
    </w:p>
    <w:p>
      <w:pPr>
        <w:spacing w:line="360" w:lineRule="auto"/>
        <w:rPr>
          <w:rFonts w:hint="eastAsia"/>
          <w:b/>
          <w:color w:val="auto"/>
        </w:rPr>
      </w:pPr>
    </w:p>
    <w:p>
      <w:pPr>
        <w:spacing w:line="360" w:lineRule="auto"/>
        <w:jc w:val="right"/>
        <w:rPr>
          <w:rFonts w:hint="eastAsia"/>
          <w:b/>
          <w:color w:val="auto"/>
          <w:szCs w:val="21"/>
          <w:highlight w:val="none"/>
        </w:rPr>
      </w:pPr>
      <w:r>
        <w:rPr>
          <w:rFonts w:hint="eastAsia"/>
          <w:b/>
          <w:color w:val="auto"/>
          <w:highlight w:val="none"/>
        </w:rPr>
        <w:t>2020年</w:t>
      </w:r>
      <w:r>
        <w:rPr>
          <w:rFonts w:hint="eastAsia"/>
          <w:b/>
          <w:color w:val="auto"/>
          <w:highlight w:val="none"/>
          <w:lang w:val="en-US" w:eastAsia="zh-CN"/>
        </w:rPr>
        <w:t>6</w:t>
      </w:r>
      <w:r>
        <w:rPr>
          <w:rFonts w:hint="eastAsia"/>
          <w:b/>
          <w:color w:val="auto"/>
          <w:highlight w:val="none"/>
        </w:rPr>
        <w:t>月</w:t>
      </w:r>
      <w:r>
        <w:rPr>
          <w:rFonts w:hint="eastAsia"/>
          <w:b/>
          <w:color w:val="auto"/>
          <w:highlight w:val="none"/>
          <w:lang w:val="en-US" w:eastAsia="zh-CN"/>
        </w:rPr>
        <w:t>28</w:t>
      </w:r>
      <w:r>
        <w:rPr>
          <w:rFonts w:hint="eastAsia"/>
          <w:b/>
          <w:color w:val="auto"/>
          <w:highlight w:val="none"/>
        </w:rPr>
        <w:t>日</w:t>
      </w:r>
    </w:p>
    <w:p>
      <w:pPr>
        <w:spacing w:line="360" w:lineRule="auto"/>
        <w:jc w:val="left"/>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pacing w:line="360" w:lineRule="auto"/>
        <w:ind w:firstLine="4849" w:firstLineChars="2300"/>
        <w:rPr>
          <w:rFonts w:hint="eastAsia" w:ascii="宋体" w:hAnsi="宋体" w:eastAsia="宋体" w:cs="宋体"/>
          <w:b/>
          <w:color w:val="auto"/>
          <w:szCs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2B338"/>
    <w:multiLevelType w:val="singleLevel"/>
    <w:tmpl w:val="EBD2B338"/>
    <w:lvl w:ilvl="0" w:tentative="0">
      <w:start w:val="7"/>
      <w:numFmt w:val="decimal"/>
      <w:suff w:val="nothing"/>
      <w:lvlText w:val="（%1）"/>
      <w:lvlJc w:val="left"/>
    </w:lvl>
  </w:abstractNum>
  <w:abstractNum w:abstractNumId="1">
    <w:nsid w:val="68860FC8"/>
    <w:multiLevelType w:val="singleLevel"/>
    <w:tmpl w:val="68860FC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3400D"/>
    <w:rsid w:val="0C922FF7"/>
    <w:rsid w:val="165C1C43"/>
    <w:rsid w:val="19734B4A"/>
    <w:rsid w:val="29884761"/>
    <w:rsid w:val="34E519AF"/>
    <w:rsid w:val="425F7D06"/>
    <w:rsid w:val="466C60B7"/>
    <w:rsid w:val="49816317"/>
    <w:rsid w:val="50017F4C"/>
    <w:rsid w:val="567642ED"/>
    <w:rsid w:val="57A644A2"/>
    <w:rsid w:val="6003400D"/>
    <w:rsid w:val="6A384E93"/>
    <w:rsid w:val="6CDF77D8"/>
    <w:rsid w:val="75CD055F"/>
    <w:rsid w:val="79B3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cs="Times New Roman"/>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Lines="0" w:beforeAutospacing="1" w:after="100" w:afterLines="0" w:afterAutospacing="1"/>
      <w:jc w:val="left"/>
    </w:pPr>
    <w:rPr>
      <w:rFonts w:ascii="ˎ̥" w:hAnsi="ˎ̥"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2020-06-28T05:08:00Z</dcterms:created>
  <dc:creator>Genertec</dc:creator>
  <cp:lastModifiedBy>Genertec</cp:lastModifiedBy>
  <dcterms:modified xsi:type="dcterms:W3CDTF">2020-06-28T07:55:56Z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