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0070C0"/>
          <w:sz w:val="20"/>
          <w:szCs w:val="2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207645</wp:posOffset>
            </wp:positionV>
            <wp:extent cx="3549650" cy="2635250"/>
            <wp:effectExtent l="0" t="0" r="635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70C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8"/>
          <w:szCs w:val="28"/>
          <w:shd w:val="clear" w:color="auto" w:fill="FFFFFF"/>
          <w:lang w:val="en-US" w:eastAsia="zh-CN"/>
        </w:rPr>
        <w:t>LI19手持数据采集器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LI19是一款高精度手持式读表/数据采集器或数据记录仪。它用于进行移动测量、短期记录记录（作为静态记录仪），还可以作为毫伏放大器直接连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接到PC机上。LI19可与各种传感器兼容使用。LI19常见的应用是与热通量板或太阳总辐射传感器配套使用。LI19电池的使用寿命及其内存容量可供连续测量使用长达50天。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LI19通常用于显示所测量的太阳总辐射或热通量数据。它测量直流电压。一旦程序中写入所连接的传感器灵敏度指标，LI19的显示屏将显示以W/m²为单位的热通量或太阳总辐射的实际数值。用户可通过PC机上安装的配套软件进行编程，我们建议下载更新的软件。LI19采用电池供电，使用2节AA型电池（即2节5号电池）。新电池可供连续使用50天以上。该系统带有便携箱，在现场测量活动时便于运输保护。LI19是为便于使用而设计的，配有大尺寸LCD显示屏， 读数的测量单位为W/m2，LI19有一个USB接口，通过计算机和软件实现设置参数或读取数据。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LI19通过2节AA型电池，含PC软件，软件有下列功能：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定义传感器设置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显示实时数据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定义采集器设置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输出数据至Excel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图表显示存储数据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kern w:val="0"/>
          <w:sz w:val="24"/>
          <w:szCs w:val="24"/>
          <w:shd w:val="clear" w:color="auto" w:fill="FFFFFF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可兼容的Hukseflux 传感器型号：LP02, HFP01, SBG01, HF03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显示器的输出参数：热通量、太阳总辐射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输入信号：模拟电压信号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额定输入范围：6.25～200x10-3V(可选)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模拟数字转换位数：16位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显示屏数据刷新速度：1次/秒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校准不确定性：0.1%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温度依赖性：＜0.5%+ 3x10-6V (整个额定范围)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采样率：2个/秒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数据存储容量：3518组数据（最大值，最小值和平均值）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数据存储时间间隔：2s～65535s(用户可设置)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电池供电：2xAA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内置供电电压：3VDC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电池使用寿命：＞50天（限于新电池）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操作温度：-10～40℃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兼容性：Windows XP及以上版本；USB连接线：USB1.1/2.0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防护等级：IP40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体积和重量 ：70x146x25mm； 0.175kg</w:t>
      </w:r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ADF5A"/>
    <w:multiLevelType w:val="singleLevel"/>
    <w:tmpl w:val="FBDADF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08"/>
    <w:rsid w:val="00172975"/>
    <w:rsid w:val="00290108"/>
    <w:rsid w:val="002B136F"/>
    <w:rsid w:val="0036539B"/>
    <w:rsid w:val="0042643E"/>
    <w:rsid w:val="00531EC9"/>
    <w:rsid w:val="00580E03"/>
    <w:rsid w:val="00730259"/>
    <w:rsid w:val="00C63114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6F57B01"/>
    <w:rsid w:val="187E3DCC"/>
    <w:rsid w:val="1B4B150A"/>
    <w:rsid w:val="202D73B8"/>
    <w:rsid w:val="24C33941"/>
    <w:rsid w:val="26644040"/>
    <w:rsid w:val="2B9410EF"/>
    <w:rsid w:val="2D136D2B"/>
    <w:rsid w:val="325877CE"/>
    <w:rsid w:val="32841E88"/>
    <w:rsid w:val="37991BF2"/>
    <w:rsid w:val="392E2379"/>
    <w:rsid w:val="39D44469"/>
    <w:rsid w:val="3F0F7301"/>
    <w:rsid w:val="3F58383E"/>
    <w:rsid w:val="403155E6"/>
    <w:rsid w:val="41CB1A69"/>
    <w:rsid w:val="45720C84"/>
    <w:rsid w:val="45781606"/>
    <w:rsid w:val="499031C3"/>
    <w:rsid w:val="50EB2940"/>
    <w:rsid w:val="55D10D1A"/>
    <w:rsid w:val="56371F1E"/>
    <w:rsid w:val="5B151F57"/>
    <w:rsid w:val="5BD94C1B"/>
    <w:rsid w:val="5E730534"/>
    <w:rsid w:val="5FD943C4"/>
    <w:rsid w:val="606E46C8"/>
    <w:rsid w:val="61462BC5"/>
    <w:rsid w:val="619E20CF"/>
    <w:rsid w:val="66085008"/>
    <w:rsid w:val="67E93377"/>
    <w:rsid w:val="68BB1949"/>
    <w:rsid w:val="6A830F36"/>
    <w:rsid w:val="6C895B92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5E2513"/>
    <w:rsid w:val="7AE0639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1064A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1064A0"/>
      <w:u w:val="non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1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2020-02-11T03:37:20Z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