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61" w:firstLineChars="7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GC-7890气相色谱仪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我公司推出的新一代网络型实验室气相色谱仪，秉承国产仪器优点，进行技术革新，对产品进行了全面升级。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此款仪器采用微机控制系统和中文大屏幕显示，外观更加美观流畅。全新设计的键盘按键简单快捷，电路均采用进口元件，仪器性能稳定、可靠性高。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性能特点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一、电路集成度高，高精度，多功能，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1、全微机化按键操作，5.7寸(320*240)大屏幕液晶中、英文显示，中英文显示可自由切换，满足不同人群的操作要求，人机对话方式，操作方便。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hanging="480" w:hangingChars="2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2、微机控制氢焰检测器实现了自动点火功能，更智能化。全新集成数字电子电路，控制精度高，性能稳定可靠，可达0.01℃的温控精度。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3、断气保护功能，保护色谱柱及热导池、电子捕获检测器。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4、具有开机自诊断功能，使用户快速知道仪器故障原因及部位，秒表功能（方便流量测定）、停电储存保护功能、抗电源突变干扰功能、网络化数据通讯及远程控制功能。超温保护功能保证仪器不受损坏，具有先进的数据记忆系统，无需每次重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二、进样系统独特设计，可得更低检测限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1、 独特的进样口设计解决进样歧视；双柱补偿功能不仅解决程序升温带来的基 线漂移，而且减去背景噪音的影响，可以得到更低的检测限。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 2、有填充柱、毛细管分流/不分流进样系统（具有隔膜清扫功能）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3、可选配自动/手动气体六通进样阀进样器、顶空进样器、 热解析进样器、甲烷转化炉、自动进样器。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三、程序升温、炉膛温度精密控制，稳定快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1、八阶线性程序升温，后开门采用光电开关无触点设计，可靠耐用，智能后开门系统无级可变进出风量，缩短了程序升/降温后各检测器系统稳定平衡时间，真正实现了近室温操作，温度控制精度达±0.01℃，满足宽范围分析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2、柱箱容积大，智能后开门系统无级可变进出风量，缩短了程序升/降温后各检测器系统稳定平衡时间；加热炉系统：环境温度+5℃～420℃。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3、绝热效果更好：柱箱、汽化、检测均为300度时，外箱及顶盖最热点只有40度，提高实验速率，保障使用人安全。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4、独特汽化室设计，死体积更小；配件更换：进样垫、衬管、极化极、收集极、喷嘴均可单手即可更换； 主体更换：填充柱、毛细管进样器、检测器只需要一个扳手即可完全拆卸，维护非常便捷。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高灵敏度、高稳定性检测器，满足不同方案需求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可安装氢火焰离子化检测器（FID）、热导池检测器（TCD）、电子捕获检测器（ECD）、火焰光度检测器（FPD）、氮磷检测器(NPD)。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各种检测器均可独立控温，氢火焰检测器容易拆卸和安装，便于清洁或更换喷嘴。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技术指标        柱温箱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温度范围：室温+5~420℃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温度设定：1˚C；程序设定升温速率0.1˚C最大升温速度：40˚C/ min温度稳定性：当环境温度变化1˚C时，为0.01˚C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程序升温：8阶程序升温 可调节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进样口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多种进样口可配：填充柱进样口、分流/不分流毛细管进样口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检测指标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氢火焰离子化检测器（FID）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最大操控温度: 400℃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检测限: ≤5×10-12g/s   （正十六烷）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漂移: ≤5×10-13A/30min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噪音: ≤2×10-13A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动态线性范围: ≥107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热导池检测器（TCD）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最大操控温度: 400℃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灵敏度: ≥10000mv.ml/mg   （正十六烷）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漂移: ≤100uV/30mi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噪音: ≤20uA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动态线性范围: ≥105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应用领域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 化工、石油、酒厂、环境空气检测、食品卫生、土壤、农药残留、造纸、电力、矿山、商品检验，医疗器械，食品包装等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857625" cy="4615180"/>
            <wp:effectExtent l="0" t="0" r="9525" b="13970"/>
            <wp:docPr id="2" name="图片 2" descr="GC-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C-78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7187"/>
    <w:rsid w:val="0DB77187"/>
    <w:rsid w:val="64FE45EE"/>
    <w:rsid w:val="77D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2020-03-28T02:46:00Z</dcterms:created>
  <dc:creator>风轻云淡</dc:creator>
  <cp:lastModifiedBy>风轻云淡</cp:lastModifiedBy>
  <dcterms:modified xsi:type="dcterms:W3CDTF">2020-05-08T06:56:27Z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