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14" w:rsidRPr="00301D14" w:rsidRDefault="00301D14" w:rsidP="00301D14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301D14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1. </w:t>
      </w:r>
      <w:r w:rsidRPr="00301D14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301D14" w:rsidRPr="00301D14" w:rsidRDefault="00301D14" w:rsidP="00301D1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RS-WS-N01-5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温湿度变送器采用瑞士进口的测量单元，测量精准。采用专用的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电路，标准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通信协议，地址波特率可设置，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通信距离最远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米。壳体采用壁挂卡扣式安装，安装简单。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宽电压范围供电。</w:t>
      </w:r>
    </w:p>
    <w:p w:rsidR="00301D14" w:rsidRPr="00301D14" w:rsidRDefault="00301D14" w:rsidP="00301D1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301D14" w:rsidRPr="00301D14" w:rsidRDefault="00301D14" w:rsidP="00301D1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采用瑞士进口的测量单元，测量精准。采用专用的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电路，通信稳定。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p w:rsidR="00301D14" w:rsidRPr="00301D14" w:rsidRDefault="00301D14" w:rsidP="00301D1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供电电源：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 DC                                             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功耗：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0.2W</w:t>
      </w:r>
    </w:p>
    <w:p w:rsidR="00301D14" w:rsidRPr="00301D14" w:rsidRDefault="00301D14" w:rsidP="00301D1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湿度测量范围：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0~100% RH                  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温度测量范围：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~80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可定制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  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湿度精度：±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3%RH(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默认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                    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温度精度：±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默认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                 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工作环境：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~60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,0~80%RH              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输出信号：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                                       </w:t>
      </w:r>
    </w:p>
    <w:p w:rsidR="00301D14" w:rsidRPr="00301D14" w:rsidRDefault="00301D14" w:rsidP="00301D1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参数配置：软件设置</w:t>
      </w:r>
    </w:p>
    <w:p w:rsidR="00301D14" w:rsidRPr="00301D14" w:rsidRDefault="00301D14" w:rsidP="00301D14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301D14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2. </w:t>
      </w:r>
      <w:r w:rsidRPr="00301D14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2.1 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301D14" w:rsidRPr="00301D14" w:rsidRDefault="00301D14" w:rsidP="00301D14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■合格证、保修卡、校准报告等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终端电阻（选配）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2.2 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接口说明</w:t>
      </w:r>
    </w:p>
    <w:p w:rsidR="00301D14" w:rsidRPr="00301D14" w:rsidRDefault="00301D14" w:rsidP="00301D1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Cs w:val="21"/>
        </w:rPr>
        <w:t>宽电压电源输入</w:t>
      </w:r>
      <w:r w:rsidRPr="00301D14">
        <w:rPr>
          <w:rFonts w:ascii="Times New Roman" w:eastAsia="宋体" w:hAnsi="Times New Roman" w:cs="Times New Roman"/>
          <w:color w:val="000000"/>
          <w:kern w:val="0"/>
          <w:szCs w:val="21"/>
        </w:rPr>
        <w:t>10~30V</w:t>
      </w:r>
      <w:r w:rsidRPr="00301D14">
        <w:rPr>
          <w:rFonts w:ascii="宋体" w:eastAsia="宋体" w:hAnsi="宋体" w:cs="Arial" w:hint="eastAsia"/>
          <w:color w:val="000000"/>
          <w:kern w:val="0"/>
          <w:szCs w:val="21"/>
        </w:rPr>
        <w:t>均可。</w:t>
      </w:r>
      <w:r w:rsidRPr="00301D14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301D14">
        <w:rPr>
          <w:rFonts w:ascii="宋体" w:eastAsia="宋体" w:hAnsi="宋体" w:cs="Arial" w:hint="eastAsia"/>
          <w:color w:val="000000"/>
          <w:kern w:val="0"/>
          <w:szCs w:val="21"/>
        </w:rPr>
        <w:t>信号线接线时注意</w:t>
      </w:r>
      <w:r w:rsidRPr="00301D14">
        <w:rPr>
          <w:rFonts w:ascii="Times New Roman" w:eastAsia="宋体" w:hAnsi="Times New Roman" w:cs="Times New Roman"/>
          <w:color w:val="000000"/>
          <w:kern w:val="0"/>
          <w:szCs w:val="21"/>
        </w:rPr>
        <w:t>A\B</w:t>
      </w:r>
      <w:r w:rsidRPr="00301D14">
        <w:rPr>
          <w:rFonts w:ascii="宋体" w:eastAsia="宋体" w:hAnsi="宋体" w:cs="Arial" w:hint="eastAsia"/>
          <w:color w:val="000000"/>
          <w:kern w:val="0"/>
          <w:szCs w:val="21"/>
        </w:rPr>
        <w:t>两条线不能接反，总线上多台设备间地址不能冲突。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2.4 485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现场布线说明</w:t>
      </w:r>
    </w:p>
    <w:p w:rsidR="00301D14" w:rsidRPr="00301D14" w:rsidRDefault="00301D14" w:rsidP="00301D1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多个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型号的设备接入同一条总线时，现场布线有一定的要求，具体请参考资料包中《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设备现场接线手册》。</w:t>
      </w:r>
    </w:p>
    <w:p w:rsidR="00301D14" w:rsidRPr="00301D14" w:rsidRDefault="00301D14" w:rsidP="00301D1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14" w:rsidRPr="00301D14" w:rsidRDefault="00301D14" w:rsidP="00301D14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301D14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3. </w:t>
      </w:r>
      <w:r w:rsidRPr="00301D14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配置软件安装及使用</w:t>
      </w:r>
      <w:r w:rsidRPr="00301D14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    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软件选择</w:t>
      </w:r>
    </w:p>
    <w:p w:rsidR="00301D14" w:rsidRPr="00301D14" w:rsidRDefault="00301D14" w:rsidP="00301D1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打开资料包，选择“调试软件”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---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“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参数配置软件”，找到打开即可。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3.2 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参数设置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①、选择正确的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口（“我的电脑—属性—设备管理器—端口”里面查看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端口），下图列举出几种不同的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转换器的驱动名称。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②、单独只接一台设备并上电，点击软件的测试波特率，软件会测试出当前设备的波特率以及地址，默认波特率为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4800bit/s,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默认地址为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0x01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③、根据使用需要修改地址以及波特率，同时可查询设备的当前功能状态。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④、如果测试不成功，请重新检查设备接线及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驱动安装情况.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14" w:rsidRPr="00301D14" w:rsidRDefault="00301D14" w:rsidP="00301D14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301D14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4. </w:t>
      </w:r>
      <w:r w:rsidRPr="00301D14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通信协议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4.1 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通讯基本参数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016"/>
      </w:tblGrid>
      <w:tr w:rsidR="00301D14" w:rsidRPr="00301D14" w:rsidTr="00301D14">
        <w:trPr>
          <w:trHeight w:val="39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编</w:t>
            </w:r>
            <w:r w:rsidRPr="00301D1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位二进制</w:t>
            </w:r>
          </w:p>
        </w:tc>
      </w:tr>
      <w:tr w:rsidR="00301D14" w:rsidRPr="00301D14" w:rsidTr="00301D14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数据位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301D14" w:rsidRPr="00301D14" w:rsidTr="00301D14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奇偶校验位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无</w:t>
            </w:r>
          </w:p>
        </w:tc>
      </w:tr>
      <w:tr w:rsidR="00301D14" w:rsidRPr="00301D14" w:rsidTr="00301D14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停止位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301D14" w:rsidRPr="00301D14" w:rsidTr="00301D14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错误校验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CRC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（冗余循环码）</w:t>
            </w:r>
          </w:p>
        </w:tc>
      </w:tr>
      <w:tr w:rsidR="00301D14" w:rsidRPr="00301D14" w:rsidTr="00301D14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波特率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2400bit/s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9600   bit/s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可设，出厂默认为</w:t>
            </w: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</w:p>
        </w:tc>
      </w:tr>
    </w:tbl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4.2 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数据帧格式定义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通讯规约，格式如下：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初始结构</w:t>
      </w:r>
      <w:r w:rsidRPr="00301D1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N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错误校验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16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位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结束结构</w:t>
      </w:r>
      <w:r w:rsidRPr="00301D1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地址码：为变送器的地址，在通讯网络中是唯一的（出厂默认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0x01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功能码：主机所发指令功能指示，本变送器只用到功能码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0x03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（读取寄存器数据）。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数据区：数据区是具体通讯数据，注意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16bits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数据高字节在前！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码：二字节的校验码。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主机问询帧结构：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10"/>
        <w:gridCol w:w="1605"/>
        <w:gridCol w:w="1350"/>
        <w:gridCol w:w="1530"/>
        <w:gridCol w:w="1500"/>
      </w:tblGrid>
      <w:tr w:rsidR="00301D14" w:rsidRPr="00301D14" w:rsidTr="00301D14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寄存器起始地址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寄存器长度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ind w:left="405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301D14" w:rsidRPr="00301D14" w:rsidTr="00301D14">
        <w:trPr>
          <w:trHeight w:val="24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</w:tr>
    </w:tbl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从机应答帧结构：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55"/>
        <w:gridCol w:w="1230"/>
        <w:gridCol w:w="1125"/>
        <w:gridCol w:w="1305"/>
        <w:gridCol w:w="1365"/>
        <w:gridCol w:w="1320"/>
      </w:tblGrid>
      <w:tr w:rsidR="00301D14" w:rsidRPr="00301D14" w:rsidTr="00301D14">
        <w:trPr>
          <w:trHeight w:val="42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有效字节数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数据一区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第二数据区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第</w:t>
            </w:r>
            <w:r w:rsidRPr="00301D1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N</w:t>
            </w: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数据区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校验码</w:t>
            </w:r>
          </w:p>
        </w:tc>
      </w:tr>
      <w:tr w:rsidR="00301D14" w:rsidRPr="00301D14" w:rsidTr="00301D14">
        <w:trPr>
          <w:trHeight w:val="45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ind w:firstLine="31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ind w:firstLine="10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301D14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</w:tr>
    </w:tbl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4.3 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寄存器地址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145"/>
        <w:gridCol w:w="2145"/>
        <w:gridCol w:w="2055"/>
      </w:tblGrid>
      <w:tr w:rsidR="00301D14" w:rsidRPr="00301D14" w:rsidTr="00301D14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寄存器地址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PLC</w:t>
            </w:r>
            <w:r w:rsidRPr="00301D1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操作</w:t>
            </w:r>
          </w:p>
        </w:tc>
      </w:tr>
      <w:tr w:rsidR="00301D14" w:rsidRPr="00301D14" w:rsidTr="00301D14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0000   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  <w:tr w:rsidR="00301D14" w:rsidRPr="00301D14" w:rsidTr="00301D14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0001   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</w:tbl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4.4 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通讯协议示例以及解释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举例：读取设备地址</w:t>
      </w: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0x01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的温湿度值</w:t>
      </w:r>
    </w:p>
    <w:p w:rsidR="00301D14" w:rsidRPr="00301D14" w:rsidRDefault="00301D14" w:rsidP="00301D14">
      <w:pPr>
        <w:widowControl/>
        <w:spacing w:line="405" w:lineRule="atLeast"/>
        <w:ind w:firstLine="145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问询帧：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305"/>
        <w:gridCol w:w="1320"/>
        <w:gridCol w:w="1380"/>
        <w:gridCol w:w="1410"/>
        <w:gridCol w:w="1395"/>
      </w:tblGrid>
      <w:tr w:rsidR="00301D14" w:rsidRPr="00301D14" w:rsidTr="00301D14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起始地址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数据长度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301D14" w:rsidRPr="00301D14" w:rsidTr="00301D14">
        <w:trPr>
          <w:trHeight w:val="21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0xC4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0x0B</w:t>
            </w:r>
          </w:p>
        </w:tc>
      </w:tr>
    </w:tbl>
    <w:p w:rsidR="00301D14" w:rsidRPr="00301D14" w:rsidRDefault="00301D14" w:rsidP="00301D14">
      <w:pPr>
        <w:widowControl/>
        <w:spacing w:line="405" w:lineRule="atLeast"/>
        <w:ind w:firstLine="15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应答帧：</w:t>
      </w:r>
      <w:r w:rsidRPr="00301D1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（例如读到温度为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-10.1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℃，湿度为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65.8%RH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95"/>
        <w:gridCol w:w="1635"/>
        <w:gridCol w:w="1095"/>
        <w:gridCol w:w="1095"/>
        <w:gridCol w:w="1155"/>
        <w:gridCol w:w="1425"/>
      </w:tblGrid>
      <w:tr w:rsidR="00301D14" w:rsidRPr="00301D14" w:rsidTr="00301D14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返回有效字节数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湿度值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ind w:firstLine="10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温度值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301D14" w:rsidRPr="00301D14" w:rsidTr="00301D14">
        <w:trPr>
          <w:trHeight w:val="240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0x02 0x92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0xFF 0x9B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0x5A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D14" w:rsidRPr="00301D14" w:rsidRDefault="00301D14" w:rsidP="00301D1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D1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0x3D</w:t>
            </w:r>
          </w:p>
        </w:tc>
      </w:tr>
    </w:tbl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温度计算：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当温度低于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0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301D1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时温度数据以补码的形式上传。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温度：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FF9B H(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-101 =&gt;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-10.1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湿度计算：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湿度：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292 H (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658 =&gt; 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65.8%RH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​</w:t>
      </w:r>
    </w:p>
    <w:p w:rsidR="00301D14" w:rsidRPr="00301D14" w:rsidRDefault="00301D14" w:rsidP="00301D14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301D14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5. </w:t>
      </w:r>
      <w:r w:rsidRPr="00301D14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常见问题及解决办法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5.1 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设备无法连接到</w:t>
      </w:r>
      <w:r w:rsidRPr="00301D1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PLC</w:t>
      </w:r>
      <w:r w:rsidRPr="00301D1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或电脑</w:t>
      </w:r>
    </w:p>
    <w:p w:rsidR="00301D14" w:rsidRPr="00301D14" w:rsidRDefault="00301D14" w:rsidP="00301D1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301D14" w:rsidRPr="00301D14" w:rsidRDefault="00301D14" w:rsidP="00301D14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301D14" w:rsidRPr="00301D14" w:rsidRDefault="00301D14" w:rsidP="00301D14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301D14" w:rsidRPr="00301D14" w:rsidRDefault="00301D14" w:rsidP="00301D14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301D14" w:rsidRPr="00301D14" w:rsidRDefault="00301D14" w:rsidP="00301D14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301D14" w:rsidRPr="00301D14" w:rsidRDefault="00301D14" w:rsidP="00301D14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301D14" w:rsidRPr="00301D14" w:rsidRDefault="00301D14" w:rsidP="00301D14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6)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</w:t>
      </w:r>
      <w:bookmarkStart w:id="0" w:name="_GoBack"/>
      <w:bookmarkEnd w:id="0"/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太长，应就近供电，加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301D14" w:rsidRPr="00301D14" w:rsidRDefault="00301D14" w:rsidP="00301D14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301D14" w:rsidRPr="00301D14" w:rsidRDefault="00301D14" w:rsidP="00301D14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D1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301D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3813DB" w:rsidRDefault="003813DB"/>
    <w:sectPr w:rsidR="0038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14"/>
    <w:rsid w:val="00301D14"/>
    <w:rsid w:val="003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01D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1D1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01D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1D1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01D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1D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01D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1D1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01D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1D1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01D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1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2020-05-11T01:34:00Z</dcterms:created>
  <dcterms:modified xsi:type="dcterms:W3CDTF">2020-05-11T01:34:00Z</dcterms:modified>
</cp:coreProperties>
</file>