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1. 产品介绍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1.1 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both"/>
      </w:pPr>
      <w:r>
        <w:rPr>
          <w:rFonts w:hint="eastAsia" w:ascii="宋体" w:hAnsi="宋体" w:eastAsia="宋体" w:cs="宋体"/>
          <w:sz w:val="21"/>
          <w:szCs w:val="21"/>
        </w:rPr>
        <w:t>该报警器能够进行单相电断电检测，三相三线、三相四线断电及缺相检测。报警信号可选485输出，亦可选开关量干接点输出。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输出为标准</w:t>
      </w:r>
      <w:r>
        <w:rPr>
          <w:rFonts w:hint="default" w:ascii="Times New Roman" w:hAnsi="Times New Roman" w:eastAsia="宋体" w:cs="Times New Roman"/>
          <w:sz w:val="21"/>
          <w:szCs w:val="21"/>
        </w:rPr>
        <w:t>ModBus-RTU</w:t>
      </w:r>
      <w:r>
        <w:rPr>
          <w:rFonts w:hint="eastAsia" w:ascii="宋体" w:hAnsi="宋体" w:eastAsia="宋体" w:cs="宋体"/>
          <w:sz w:val="21"/>
          <w:szCs w:val="21"/>
        </w:rPr>
        <w:t>，最远通信距离</w:t>
      </w:r>
      <w:r>
        <w:rPr>
          <w:rFonts w:hint="default" w:ascii="Times New Roman" w:hAnsi="Times New Roman" w:eastAsia="宋体" w:cs="Times New Roman"/>
          <w:sz w:val="21"/>
          <w:szCs w:val="21"/>
        </w:rPr>
        <w:t>2000</w:t>
      </w:r>
      <w:r>
        <w:rPr>
          <w:rFonts w:hint="eastAsia" w:ascii="宋体" w:hAnsi="宋体" w:eastAsia="宋体" w:cs="宋体"/>
          <w:sz w:val="21"/>
          <w:szCs w:val="21"/>
        </w:rPr>
        <w:t>米，可直接接入现场的</w:t>
      </w:r>
      <w:r>
        <w:rPr>
          <w:rFonts w:hint="default" w:ascii="Times New Roman" w:hAnsi="Times New Roman" w:eastAsia="宋体" w:cs="Times New Roman"/>
          <w:sz w:val="21"/>
          <w:szCs w:val="21"/>
        </w:rPr>
        <w:t>PLC</w:t>
      </w:r>
      <w:r>
        <w:rPr>
          <w:rFonts w:hint="eastAsia" w:ascii="宋体" w:hAnsi="宋体" w:eastAsia="宋体" w:cs="宋体"/>
          <w:sz w:val="21"/>
          <w:szCs w:val="21"/>
        </w:rPr>
        <w:t>、工控表、组态屏或组态软件。设备采用卡轨式外壳，即可壁挂安装也可现场安装于标准</w:t>
      </w:r>
      <w:r>
        <w:rPr>
          <w:rFonts w:hint="default" w:ascii="Times New Roman" w:hAnsi="Times New Roman" w:eastAsia="宋体" w:cs="Times New Roman"/>
          <w:sz w:val="21"/>
          <w:szCs w:val="21"/>
        </w:rPr>
        <w:t>DIN35mm</w:t>
      </w:r>
      <w:r>
        <w:rPr>
          <w:rFonts w:hint="eastAsia" w:ascii="宋体" w:hAnsi="宋体" w:eastAsia="宋体" w:cs="宋体"/>
          <w:sz w:val="21"/>
          <w:szCs w:val="21"/>
        </w:rPr>
        <w:t>导轨，广泛适用于机房机柜、通信基站、配电室、环网柜、开闭所的断电检测以及其它需断电报警的场所。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1.2 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采用我公司专利技术，可兼容检测单相</w:t>
      </w:r>
      <w:r>
        <w:rPr>
          <w:rFonts w:hint="default" w:ascii="Times New Roman" w:hAnsi="Times New Roman" w:cs="Times New Roman"/>
          <w:sz w:val="21"/>
          <w:szCs w:val="21"/>
        </w:rPr>
        <w:t>AC220V</w:t>
      </w:r>
      <w:r>
        <w:rPr>
          <w:rFonts w:hint="eastAsia" w:ascii="宋体" w:hAnsi="宋体" w:eastAsia="宋体" w:cs="宋体"/>
          <w:sz w:val="21"/>
          <w:szCs w:val="21"/>
        </w:rPr>
        <w:t>、三相三相制、三相四线制</w:t>
      </w:r>
      <w:r>
        <w:rPr>
          <w:rFonts w:hint="default" w:ascii="Times New Roman" w:hAnsi="Times New Roman" w:cs="Times New Roman"/>
          <w:sz w:val="21"/>
          <w:szCs w:val="21"/>
        </w:rPr>
        <w:t>AC380V</w:t>
      </w:r>
      <w:r>
        <w:rPr>
          <w:rFonts w:hint="eastAsia" w:ascii="宋体" w:hAnsi="宋体" w:eastAsia="宋体" w:cs="宋体"/>
          <w:sz w:val="21"/>
          <w:szCs w:val="21"/>
        </w:rPr>
        <w:t>，内部算法自动识别外部电网。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1.3 主要技术指标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7"/>
        <w:gridCol w:w="2129"/>
        <w:gridCol w:w="21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供电</w:t>
            </w: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DC10-30V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最大功耗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继电器输出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1.2W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RS485输出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0.4W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检测电压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三相三线制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三相四线制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变送器电路工作温度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-20℃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~+60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0%RH~80%RH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继电器输出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常开触点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RS485输出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RS485(ModBus协议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715000" cy="5715000"/>
            <wp:effectExtent l="0" t="0" r="0" b="0"/>
            <wp:docPr id="2" name="图片 1" descr="断电报警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断电报警器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420" w:right="0" w:firstLine="420"/>
      </w:pP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1.5产品选型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275"/>
        <w:gridCol w:w="1560"/>
        <w:gridCol w:w="34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DD-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断电报警器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R01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继电器常开点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N01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485通讯（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2. 设备安装说明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2.1 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■断电报警器设备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■保修卡、合格证、接线手册等           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715000" cy="5715000"/>
            <wp:effectExtent l="0" t="0" r="0" b="0"/>
            <wp:docPr id="1" name="图片 2" descr="QQ图片20200530092409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200530092409_副本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2.4 接口说明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  <w:r>
        <w:rPr>
          <w:rStyle w:val="7"/>
          <w:rFonts w:hint="eastAsia" w:ascii="宋体" w:hAnsi="宋体" w:eastAsia="宋体" w:cs="宋体"/>
          <w:sz w:val="24"/>
          <w:szCs w:val="24"/>
        </w:rPr>
        <w:t>2.4.1 电源及</w:t>
      </w:r>
      <w:r>
        <w:rPr>
          <w:rStyle w:val="7"/>
          <w:rFonts w:hint="default" w:ascii="Times New Roman" w:hAnsi="Times New Roman" w:eastAsia="宋体" w:cs="Times New Roman"/>
          <w:sz w:val="24"/>
          <w:szCs w:val="24"/>
        </w:rPr>
        <w:t>485</w:t>
      </w:r>
      <w:r>
        <w:rPr>
          <w:rStyle w:val="7"/>
          <w:rFonts w:hint="eastAsia" w:ascii="宋体" w:hAnsi="宋体" w:eastAsia="宋体" w:cs="宋体"/>
          <w:sz w:val="24"/>
          <w:szCs w:val="24"/>
        </w:rPr>
        <w:t>信号接线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宽电压电源输入10~30V均可。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信号线接线时注意</w:t>
      </w:r>
      <w:r>
        <w:rPr>
          <w:rFonts w:hint="default" w:ascii="Times New Roman" w:hAnsi="Times New Roman" w:eastAsia="宋体" w:cs="Times New Roman"/>
          <w:sz w:val="21"/>
          <w:szCs w:val="21"/>
        </w:rPr>
        <w:t>A\B</w:t>
      </w:r>
      <w:r>
        <w:rPr>
          <w:rFonts w:hint="eastAsia" w:ascii="宋体" w:hAnsi="宋体" w:eastAsia="宋体" w:cs="宋体"/>
          <w:sz w:val="21"/>
          <w:szCs w:val="21"/>
        </w:rPr>
        <w:t>两条线不能接反，总线上多台设备间地址不能冲突。该产品内部不带电池，使用时必须配合</w:t>
      </w:r>
      <w:r>
        <w:rPr>
          <w:rFonts w:hint="default" w:ascii="Times New Roman" w:hAnsi="Times New Roman" w:eastAsia="宋体" w:cs="Times New Roman"/>
          <w:sz w:val="21"/>
          <w:szCs w:val="21"/>
        </w:rPr>
        <w:t>ups</w:t>
      </w:r>
      <w:r>
        <w:rPr>
          <w:rFonts w:hint="eastAsia" w:ascii="宋体" w:hAnsi="宋体" w:eastAsia="宋体" w:cs="宋体"/>
          <w:sz w:val="21"/>
          <w:szCs w:val="21"/>
        </w:rPr>
        <w:t>不间断电源或者蓄电池使用。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  <w:r>
        <w:rPr>
          <w:rStyle w:val="7"/>
          <w:rFonts w:hint="eastAsia" w:ascii="宋体" w:hAnsi="宋体" w:eastAsia="宋体" w:cs="宋体"/>
          <w:sz w:val="24"/>
          <w:szCs w:val="24"/>
        </w:rPr>
        <w:t>2.4.2继电器接口接线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开关量型设备具有1路继电器输出，两条出线为常开触点。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2.5 具体型号接线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  <w:r>
        <w:rPr>
          <w:rStyle w:val="7"/>
          <w:rFonts w:hint="eastAsia" w:ascii="宋体" w:hAnsi="宋体" w:eastAsia="宋体" w:cs="宋体"/>
          <w:sz w:val="24"/>
          <w:szCs w:val="24"/>
        </w:rPr>
        <w:t>2.5.1 485接口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41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PC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标识</w:t>
            </w:r>
          </w:p>
        </w:tc>
        <w:tc>
          <w:tcPr>
            <w:tcW w:w="4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V+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电源正（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10~30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V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DC）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GND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(GND)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485A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485B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485-B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地（零线）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U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三相电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U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V (L)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三相电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V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或单相电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W (N)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三相电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W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或单相电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  <w:r>
        <w:rPr>
          <w:rStyle w:val="7"/>
          <w:rFonts w:hint="eastAsia" w:ascii="宋体" w:hAnsi="宋体" w:eastAsia="宋体" w:cs="宋体"/>
          <w:sz w:val="24"/>
          <w:szCs w:val="24"/>
        </w:rPr>
        <w:t>2.5.2 开关量接口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0"/>
        <w:gridCol w:w="39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PC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标识</w:t>
            </w:r>
          </w:p>
        </w:tc>
        <w:tc>
          <w:tcPr>
            <w:tcW w:w="3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V+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电源正（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10~30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V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DC）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GND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(GND)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COM、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OUT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继电器常开触点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E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地（零线）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U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三相电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U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V (L)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三相电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V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或单相电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W (N)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三相电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W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或单相电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31"/>
          <w:szCs w:val="31"/>
        </w:rPr>
        <w:t>3. </w:t>
      </w:r>
      <w:r>
        <w:rPr>
          <w:rStyle w:val="7"/>
          <w:rFonts w:hint="eastAsia" w:ascii="宋体" w:hAnsi="宋体" w:eastAsia="宋体" w:cs="宋体"/>
          <w:b/>
          <w:sz w:val="31"/>
          <w:szCs w:val="31"/>
        </w:rPr>
        <w:t>配置软件安装及使用    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3.1 软件选择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打开资料包，选择“调试软件”</w:t>
      </w:r>
      <w:r>
        <w:rPr>
          <w:rFonts w:hint="default" w:ascii="Times New Roman" w:hAnsi="Times New Roman" w:eastAsia="宋体" w:cs="Times New Roman"/>
          <w:sz w:val="21"/>
          <w:szCs w:val="21"/>
        </w:rPr>
        <w:t>---</w:t>
      </w:r>
      <w:r>
        <w:rPr>
          <w:rFonts w:hint="eastAsia" w:ascii="宋体" w:hAnsi="宋体" w:eastAsia="宋体" w:cs="宋体"/>
          <w:sz w:val="21"/>
          <w:szCs w:val="21"/>
        </w:rPr>
        <w:t>“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参数配置软件”，找到打开即可。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3.2 参数设置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ascii="微软雅黑" w:hAnsi="微软雅黑" w:eastAsia="微软雅黑" w:cs="微软雅黑"/>
          <w:spacing w:val="0"/>
        </w:rPr>
        <w:t>①、</w:t>
      </w:r>
      <w:r>
        <w:rPr>
          <w:rFonts w:hint="eastAsia" w:ascii="宋体" w:hAnsi="宋体" w:eastAsia="宋体" w:cs="宋体"/>
          <w:sz w:val="21"/>
          <w:szCs w:val="21"/>
        </w:rPr>
        <w:t>选择正确的COM口（可在“我的电脑—设备管理器—端口（</w:t>
      </w:r>
      <w:r>
        <w:rPr>
          <w:rFonts w:hint="default" w:ascii="Times New Roman" w:hAnsi="Times New Roman" w:eastAsia="宋体" w:cs="Times New Roman"/>
          <w:sz w:val="21"/>
          <w:szCs w:val="21"/>
        </w:rPr>
        <w:t>com</w:t>
      </w:r>
      <w:r>
        <w:rPr>
          <w:rFonts w:hint="eastAsia" w:ascii="宋体" w:hAnsi="宋体" w:eastAsia="宋体" w:cs="宋体"/>
          <w:sz w:val="21"/>
          <w:szCs w:val="21"/>
        </w:rPr>
        <w:t>和</w:t>
      </w:r>
      <w:r>
        <w:rPr>
          <w:rFonts w:hint="default" w:ascii="Times New Roman" w:hAnsi="Times New Roman" w:eastAsia="宋体" w:cs="Times New Roman"/>
          <w:sz w:val="21"/>
          <w:szCs w:val="21"/>
        </w:rPr>
        <w:t>lpt</w:t>
      </w:r>
      <w:r>
        <w:rPr>
          <w:rFonts w:hint="eastAsia" w:ascii="宋体" w:hAnsi="宋体" w:eastAsia="宋体" w:cs="宋体"/>
          <w:sz w:val="21"/>
          <w:szCs w:val="21"/>
        </w:rPr>
        <w:t>）”  里面查看</w:t>
      </w:r>
      <w:r>
        <w:rPr>
          <w:rFonts w:hint="default" w:ascii="Times New Roman" w:hAnsi="Times New Roman" w:eastAsia="宋体" w:cs="Times New Roman"/>
          <w:sz w:val="21"/>
          <w:szCs w:val="21"/>
        </w:rPr>
        <w:t>COM</w:t>
      </w:r>
      <w:r>
        <w:rPr>
          <w:rFonts w:hint="eastAsia" w:ascii="宋体" w:hAnsi="宋体" w:eastAsia="宋体" w:cs="宋体"/>
          <w:sz w:val="21"/>
          <w:szCs w:val="21"/>
        </w:rPr>
        <w:t>端口），下图列举出几种不同的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转换器的驱动名称。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465" w:right="0"/>
        <w:jc w:val="center"/>
      </w:pPr>
      <w:r>
        <w:rPr>
          <w:rFonts w:hint="eastAsia" w:ascii="微软雅黑" w:hAnsi="微软雅黑" w:eastAsia="微软雅黑" w:cs="微软雅黑"/>
          <w:spacing w:val="0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微软雅黑" w:hAnsi="微软雅黑" w:eastAsia="微软雅黑" w:cs="微软雅黑"/>
          <w:spacing w:val="0"/>
        </w:rPr>
        <w:t>②、</w:t>
      </w:r>
      <w:r>
        <w:rPr>
          <w:rFonts w:hint="eastAsia" w:ascii="宋体" w:hAnsi="宋体" w:eastAsia="宋体" w:cs="宋体"/>
          <w:sz w:val="21"/>
          <w:szCs w:val="21"/>
        </w:rPr>
        <w:t>单独只接一台设备并上电，点击软件的测试波特率，软件会测试出当前设备的波特率以及地址，默认波特率为4800bit/s,默认地址为</w:t>
      </w:r>
      <w:r>
        <w:rPr>
          <w:rFonts w:hint="default" w:ascii="Times New Roman" w:hAnsi="Times New Roman" w:eastAsia="宋体" w:cs="Times New Roman"/>
          <w:sz w:val="21"/>
          <w:szCs w:val="21"/>
        </w:rPr>
        <w:t>0x01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微软雅黑" w:hAnsi="微软雅黑" w:eastAsia="微软雅黑" w:cs="微软雅黑"/>
          <w:spacing w:val="0"/>
        </w:rPr>
        <w:t>③、</w:t>
      </w:r>
      <w:r>
        <w:rPr>
          <w:rFonts w:hint="eastAsia" w:ascii="宋体" w:hAnsi="宋体" w:eastAsia="宋体" w:cs="宋体"/>
          <w:sz w:val="21"/>
          <w:szCs w:val="21"/>
        </w:rPr>
        <w:t>根据使用需要修改地址以及波特率，同时可查询设备的当前功能状态。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微软雅黑" w:hAnsi="微软雅黑" w:eastAsia="微软雅黑" w:cs="微软雅黑"/>
          <w:spacing w:val="0"/>
        </w:rPr>
        <w:t>④、</w:t>
      </w:r>
      <w:r>
        <w:rPr>
          <w:rFonts w:hint="eastAsia" w:ascii="宋体" w:hAnsi="宋体" w:eastAsia="宋体" w:cs="宋体"/>
          <w:sz w:val="21"/>
          <w:szCs w:val="21"/>
        </w:rPr>
        <w:t>如果测试不成功，请重新检查设备接线及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驱动安装情况。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465" w:right="0"/>
        <w:jc w:val="center"/>
      </w:pPr>
      <w:r>
        <w:rPr>
          <w:rFonts w:ascii="Calibri" w:hAnsi="Calibri" w:cs="Calibri"/>
          <w:spacing w:val="0"/>
        </w:rPr>
        <w:drawing>
          <wp:inline distT="0" distB="0" distL="114300" distR="114300">
            <wp:extent cx="5715000" cy="5715000"/>
            <wp:effectExtent l="0" t="0" r="0" b="0"/>
            <wp:docPr id="3" name="图片 3" descr="卡轨壳水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卡轨壳水浸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spacing w:val="0"/>
        </w:rPr>
        <w:t>​ 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4. 通信协议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4.1 通讯基本参数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2"/>
        <w:gridCol w:w="70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编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位二进制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数据位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奇偶校验位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停止位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错误校验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CRC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（冗余循环码）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波特率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2400bit/s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4800bit/s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9600 bit/s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可设，出厂默认为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48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00bit/s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4.2 数据帧格式定义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采用</w:t>
      </w:r>
      <w:r>
        <w:rPr>
          <w:rFonts w:hint="default" w:ascii="Times New Roman" w:hAnsi="Times New Roman" w:cs="Times New Roman"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</w:rPr>
        <w:t>odbus-</w:t>
      </w:r>
      <w:r>
        <w:rPr>
          <w:rFonts w:hint="default" w:ascii="Times New Roman" w:hAnsi="Times New Roman" w:cs="Times New Roman"/>
          <w:sz w:val="21"/>
          <w:szCs w:val="21"/>
        </w:rPr>
        <w:t>RTU </w:t>
      </w:r>
      <w:r>
        <w:rPr>
          <w:rFonts w:hint="eastAsia" w:ascii="宋体" w:hAnsi="宋体" w:eastAsia="宋体" w:cs="宋体"/>
          <w:sz w:val="21"/>
          <w:szCs w:val="21"/>
        </w:rPr>
        <w:t>通讯规约，格式如下：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初始结构</w:t>
      </w:r>
      <w:r>
        <w:rPr>
          <w:rFonts w:hint="default" w:ascii="Times New Roman" w:hAnsi="Times New Roman" w:cs="Times New Roman"/>
          <w:sz w:val="21"/>
          <w:szCs w:val="21"/>
        </w:rPr>
        <w:t> 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default" w:ascii="Times New Roman" w:hAnsi="Times New Roman" w:cs="Times New Roman"/>
          <w:sz w:val="21"/>
          <w:szCs w:val="21"/>
        </w:rPr>
        <w:t>4 </w:t>
      </w:r>
      <w:r>
        <w:rPr>
          <w:rFonts w:hint="eastAsia" w:ascii="宋体" w:hAnsi="宋体" w:eastAsia="宋体" w:cs="宋体"/>
          <w:sz w:val="21"/>
          <w:szCs w:val="21"/>
        </w:rPr>
        <w:t>字节的时间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地址码</w:t>
      </w:r>
      <w:r>
        <w:rPr>
          <w:rFonts w:hint="default" w:ascii="Times New Roman" w:hAnsi="Times New Roman" w:cs="Times New Roman"/>
          <w:sz w:val="21"/>
          <w:szCs w:val="21"/>
        </w:rPr>
        <w:t> = 1 </w:t>
      </w:r>
      <w:r>
        <w:rPr>
          <w:rFonts w:hint="eastAsia" w:ascii="宋体" w:hAnsi="宋体" w:eastAsia="宋体" w:cs="宋体"/>
          <w:sz w:val="21"/>
          <w:szCs w:val="21"/>
        </w:rPr>
        <w:t>字节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功能码</w:t>
      </w:r>
      <w:r>
        <w:rPr>
          <w:rFonts w:hint="default" w:ascii="Times New Roman" w:hAnsi="Times New Roman" w:cs="Times New Roman"/>
          <w:sz w:val="21"/>
          <w:szCs w:val="21"/>
        </w:rPr>
        <w:t> = 1 </w:t>
      </w:r>
      <w:r>
        <w:rPr>
          <w:rFonts w:hint="eastAsia" w:ascii="宋体" w:hAnsi="宋体" w:eastAsia="宋体" w:cs="宋体"/>
          <w:sz w:val="21"/>
          <w:szCs w:val="21"/>
        </w:rPr>
        <w:t>字节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数据区</w:t>
      </w:r>
      <w:r>
        <w:rPr>
          <w:rFonts w:hint="default" w:ascii="Times New Roman" w:hAnsi="Times New Roman" w:cs="Times New Roman"/>
          <w:sz w:val="21"/>
          <w:szCs w:val="21"/>
        </w:rPr>
        <w:t> = N </w:t>
      </w:r>
      <w:r>
        <w:rPr>
          <w:rFonts w:hint="eastAsia" w:ascii="宋体" w:hAnsi="宋体" w:eastAsia="宋体" w:cs="宋体"/>
          <w:sz w:val="21"/>
          <w:szCs w:val="21"/>
        </w:rPr>
        <w:t>字节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错误校验</w:t>
      </w:r>
      <w:r>
        <w:rPr>
          <w:rFonts w:hint="default" w:ascii="Times New Roman" w:hAnsi="Times New Roman" w:cs="Times New Roman"/>
          <w:sz w:val="21"/>
          <w:szCs w:val="21"/>
        </w:rPr>
        <w:t>= 16 </w:t>
      </w:r>
      <w:r>
        <w:rPr>
          <w:rFonts w:hint="eastAsia" w:ascii="宋体" w:hAnsi="宋体" w:eastAsia="宋体" w:cs="宋体"/>
          <w:sz w:val="21"/>
          <w:szCs w:val="21"/>
        </w:rPr>
        <w:t>位</w:t>
      </w:r>
      <w:r>
        <w:rPr>
          <w:rFonts w:hint="default" w:ascii="Times New Roman" w:hAnsi="Times New Roman" w:cs="Times New Roman"/>
          <w:sz w:val="21"/>
          <w:szCs w:val="21"/>
        </w:rPr>
        <w:t>CRC </w:t>
      </w:r>
      <w:r>
        <w:rPr>
          <w:rFonts w:hint="eastAsia" w:ascii="宋体" w:hAnsi="宋体" w:eastAsia="宋体" w:cs="宋体"/>
          <w:sz w:val="21"/>
          <w:szCs w:val="21"/>
        </w:rPr>
        <w:t>码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结束结构</w:t>
      </w:r>
      <w:r>
        <w:rPr>
          <w:rFonts w:hint="default" w:ascii="Times New Roman" w:hAnsi="Times New Roman" w:cs="Times New Roman"/>
          <w:sz w:val="21"/>
          <w:szCs w:val="21"/>
        </w:rPr>
        <w:t> 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default" w:ascii="Times New Roman" w:hAnsi="Times New Roman" w:cs="Times New Roman"/>
          <w:sz w:val="21"/>
          <w:szCs w:val="21"/>
        </w:rPr>
        <w:t>4 </w:t>
      </w:r>
      <w:r>
        <w:rPr>
          <w:rFonts w:hint="eastAsia" w:ascii="宋体" w:hAnsi="宋体" w:eastAsia="宋体" w:cs="宋体"/>
          <w:sz w:val="21"/>
          <w:szCs w:val="21"/>
        </w:rPr>
        <w:t>字节的时间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地址码：为变送器的地址，在通讯网络中是唯一的（出厂默认0x01）。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功能码：主机所发指令功能指示，本变送器只用到功能码0x03（读取寄存器数据）。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数据区：数据区是具体通讯数据，注意16bits数据高字节在前！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default" w:ascii="Times New Roman" w:hAnsi="Times New Roman" w:cs="Times New Roman"/>
          <w:sz w:val="21"/>
          <w:szCs w:val="21"/>
        </w:rPr>
        <w:t>CRC</w:t>
      </w:r>
      <w:r>
        <w:rPr>
          <w:rFonts w:hint="eastAsia" w:ascii="宋体" w:hAnsi="宋体" w:eastAsia="宋体" w:cs="宋体"/>
          <w:sz w:val="21"/>
          <w:szCs w:val="21"/>
        </w:rPr>
        <w:t>码：二字节的校验码。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  <w:r>
        <w:rPr>
          <w:rFonts w:hint="eastAsia" w:ascii="宋体" w:hAnsi="宋体" w:eastAsia="宋体" w:cs="宋体"/>
          <w:sz w:val="21"/>
          <w:szCs w:val="21"/>
        </w:rPr>
        <w:t>主机问询帧结构：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080"/>
        <w:gridCol w:w="1694"/>
        <w:gridCol w:w="1274"/>
        <w:gridCol w:w="1604"/>
        <w:gridCol w:w="16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寄存器起始地址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寄存器长度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  <w:r>
        <w:rPr>
          <w:rFonts w:hint="eastAsia" w:ascii="宋体" w:hAnsi="宋体" w:eastAsia="宋体" w:cs="宋体"/>
          <w:sz w:val="21"/>
          <w:szCs w:val="21"/>
        </w:rPr>
        <w:t>从机应答帧结构：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9"/>
        <w:gridCol w:w="1089"/>
        <w:gridCol w:w="1267"/>
        <w:gridCol w:w="1133"/>
        <w:gridCol w:w="1253"/>
        <w:gridCol w:w="1193"/>
        <w:gridCol w:w="12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有效字节数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数据一区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第二数据区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数据区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  <w:r>
        <w:rPr>
          <w:rStyle w:val="7"/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4.3 寄存器地址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0"/>
        <w:gridCol w:w="2130"/>
        <w:gridCol w:w="2130"/>
        <w:gridCol w:w="20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寄存器地址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PLC或组态地址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内容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操作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0003 H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实时电网状态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只读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  <w:r>
        <w:rPr>
          <w:rStyle w:val="7"/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4.4 通讯协议示例以及解释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询问帧: 读取设备地址0x01的电网状态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  <w:gridCol w:w="1392"/>
        <w:gridCol w:w="1332"/>
        <w:gridCol w:w="1421"/>
        <w:gridCol w:w="1511"/>
        <w:gridCol w:w="13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起始地址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数据长度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0x00 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0x00 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0A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350"/>
      </w:pPr>
      <w:r>
        <w:rPr>
          <w:rFonts w:hint="eastAsia" w:ascii="宋体" w:hAnsi="宋体" w:eastAsia="宋体" w:cs="宋体"/>
          <w:sz w:val="21"/>
          <w:szCs w:val="21"/>
        </w:rPr>
        <w:t>   应答帧: </w:t>
      </w:r>
      <w:r>
        <w:rPr>
          <w:rFonts w:hint="eastAsia" w:ascii="微软雅黑" w:hAnsi="微软雅黑" w:eastAsia="微软雅黑" w:cs="微软雅黑"/>
        </w:rPr>
        <w:t>电网状态为断电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410"/>
        <w:gridCol w:w="1305"/>
        <w:gridCol w:w="1425"/>
        <w:gridCol w:w="1470"/>
        <w:gridCol w:w="1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有效字节数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电网状态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1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0x00 0x01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0x79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0x84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电网状态说明：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0"/>
        <w:gridCol w:w="41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电网状态代码</w:t>
            </w:r>
          </w:p>
        </w:tc>
        <w:tc>
          <w:tcPr>
            <w:tcW w:w="4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电网状态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0x00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0x01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hint="eastAsia" w:ascii="宋体" w:hAnsi="宋体" w:eastAsia="宋体" w:cs="宋体"/>
          <w:kern w:val="0"/>
          <w:sz w:val="31"/>
          <w:szCs w:val="31"/>
          <w:lang w:val="en-US" w:eastAsia="zh-CN" w:bidi="ar"/>
        </w:rPr>
        <w:t>5. 常见问题及解决办法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  <w:r>
        <w:rPr>
          <w:rStyle w:val="7"/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Style w:val="7"/>
          <w:rFonts w:hint="eastAsia" w:ascii="宋体" w:hAnsi="宋体" w:eastAsia="宋体" w:cs="宋体"/>
          <w:sz w:val="28"/>
          <w:szCs w:val="28"/>
        </w:rPr>
        <w:t>设备无法连接到PLC或电脑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可能的原因：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1)电脑有多个</w:t>
      </w:r>
      <w:r>
        <w:rPr>
          <w:rFonts w:hint="default" w:ascii="Times New Roman" w:hAnsi="Times New Roman" w:eastAsia="宋体" w:cs="Times New Roman"/>
          <w:sz w:val="21"/>
          <w:szCs w:val="21"/>
        </w:rPr>
        <w:t>COM</w:t>
      </w:r>
      <w:r>
        <w:rPr>
          <w:rFonts w:hint="eastAsia" w:ascii="宋体" w:hAnsi="宋体" w:eastAsia="宋体" w:cs="宋体"/>
          <w:sz w:val="21"/>
          <w:szCs w:val="21"/>
        </w:rPr>
        <w:t>口，选择的口不正确。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2)设备地址错误，或者存在地址重复的设备（出厂默认全部为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3)波特率，校验方式，数据位，停止位错误。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4)主机轮询间隔和等待应答时间太短，需要都设置在</w:t>
      </w:r>
      <w:r>
        <w:rPr>
          <w:rFonts w:hint="default" w:ascii="Times New Roman" w:hAnsi="Times New Roman" w:eastAsia="宋体" w:cs="Times New Roman"/>
          <w:sz w:val="21"/>
          <w:szCs w:val="21"/>
        </w:rPr>
        <w:t>200ms</w:t>
      </w:r>
      <w:r>
        <w:rPr>
          <w:rFonts w:hint="eastAsia" w:ascii="宋体" w:hAnsi="宋体" w:eastAsia="宋体" w:cs="宋体"/>
          <w:sz w:val="21"/>
          <w:szCs w:val="21"/>
        </w:rPr>
        <w:t>以上。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5)485总线有断开，或者</w:t>
      </w:r>
      <w:r>
        <w:rPr>
          <w:rFonts w:hint="default" w:ascii="Times New Roman" w:hAnsi="Times New Roman" w:eastAsia="宋体" w:cs="Times New Roman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Times New Roman" w:hAnsi="Times New Roman" w:eastAsia="宋体" w:cs="Times New Roman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线接反。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6)设备数量过多或布线太长，应就近供电，加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增强器，同时增加</w:t>
      </w:r>
      <w:r>
        <w:rPr>
          <w:rFonts w:hint="default" w:ascii="Times New Roman" w:hAnsi="Times New Roman" w:eastAsia="宋体" w:cs="Times New Roman"/>
          <w:sz w:val="21"/>
          <w:szCs w:val="21"/>
        </w:rPr>
        <w:t>120</w:t>
      </w:r>
      <w:r>
        <w:rPr>
          <w:rFonts w:hint="eastAsia" w:ascii="宋体" w:hAnsi="宋体" w:eastAsia="宋体" w:cs="宋体"/>
          <w:sz w:val="21"/>
          <w:szCs w:val="21"/>
        </w:rPr>
        <w:t>Ω终端电阻。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7)USB转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驱动未安装或者损坏。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8)设备损坏。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0640"/>
    <w:rsid w:val="048F5BD4"/>
    <w:rsid w:val="0FD24AED"/>
    <w:rsid w:val="1AC651AB"/>
    <w:rsid w:val="1BA72734"/>
    <w:rsid w:val="255F7166"/>
    <w:rsid w:val="370D43B2"/>
    <w:rsid w:val="3ADA270E"/>
    <w:rsid w:val="3BE376CA"/>
    <w:rsid w:val="3E420904"/>
    <w:rsid w:val="5076576A"/>
    <w:rsid w:val="53AF5E80"/>
    <w:rsid w:val="6B445BE7"/>
    <w:rsid w:val="72BB5A0C"/>
    <w:rsid w:val="73296200"/>
    <w:rsid w:val="7E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2020-05-30T01:41:48Z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