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29" w:rsidRPr="00E21D29" w:rsidRDefault="00E21D29" w:rsidP="00E21D29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21D29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1. </w:t>
      </w:r>
      <w:r w:rsidRPr="00E21D29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E21D29" w:rsidRPr="00E21D29" w:rsidRDefault="00E21D29" w:rsidP="00E21D29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21D29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1.1</w:t>
      </w:r>
      <w:r w:rsidRPr="00E21D29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产品概述</w:t>
      </w:r>
    </w:p>
    <w:p w:rsidR="00E21D29" w:rsidRPr="00E21D29" w:rsidRDefault="00E21D29" w:rsidP="00E21D2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RS-WS-N01-6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系列温湿度变送记录仪采用大屏液晶显示，具有自动温湿度记录，温湿度上下限双控，限值自由设置，温度湿度凭密码校准，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数据传输等功能。产品采用瑞士进口原装高品质温湿度测量单元，传感器具有测量精度高，抗干扰能力强等特点，保证了产品的优异测量性能。</w:t>
      </w:r>
    </w:p>
    <w:p w:rsidR="00E21D29" w:rsidRPr="00E21D29" w:rsidRDefault="00E21D29" w:rsidP="00E21D2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产品配备高清液晶显示屏，实时显示温湿度数值；监控设备内部实时记录存储，方便随时调取监控数据，也可与我司的监控平台软件进行数据同步；内部集成报警功能模块（蜂鸣器或继电器），可实现高、低温报警和高、低湿报警；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 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信号输出，标准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通信协议，通信距离最大可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米（实测）；支持多台组网式温湿度监控系统安装，组网数量最大可达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254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个，是一款优秀的智能型工业级温湿度变送记录仪。</w:t>
      </w:r>
    </w:p>
    <w:p w:rsidR="00E21D29" w:rsidRPr="00E21D29" w:rsidRDefault="00E21D29" w:rsidP="00E21D2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RS-WS-N01-6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系列温湿度变送记录仪广泛应用于冷链物流、食品药品、生物制品、特殊仓储、电子化工、卫生医疗系统、服务器机房和科研实验室等行业的生产车间、实验室、机房、仓库、洁净室等环境，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24 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小时监测温湿度的数据。</w:t>
      </w:r>
    </w:p>
    <w:p w:rsidR="00E21D29" w:rsidRPr="00E21D29" w:rsidRDefault="00E21D29" w:rsidP="00E21D2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29" w:rsidRPr="00E21D29" w:rsidRDefault="00E21D29" w:rsidP="00E21D29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21D29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1.2</w:t>
      </w:r>
      <w:r w:rsidRPr="00E21D29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功能特点</w:t>
      </w:r>
    </w:p>
    <w:p w:rsidR="00E21D29" w:rsidRPr="00E21D29" w:rsidRDefault="00E21D29" w:rsidP="00E21D29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、采用瑞士原装进口测温单元，测量精度高、抗干扰能力强。</w:t>
      </w:r>
    </w:p>
    <w:p w:rsidR="00E21D29" w:rsidRPr="00E21D29" w:rsidRDefault="00E21D29" w:rsidP="00E21D29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、设备内置存储器，温湿度数据实时记录，最大可记录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65535 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组。</w:t>
      </w:r>
    </w:p>
    <w:p w:rsidR="00E21D29" w:rsidRPr="00E21D29" w:rsidRDefault="00E21D29" w:rsidP="00E21D29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、可通过液晶按键进行各种报警参数、通信参数、时间日期等的设定。</w:t>
      </w:r>
    </w:p>
    <w:p w:rsidR="00E21D29" w:rsidRPr="00E21D29" w:rsidRDefault="00E21D29" w:rsidP="00E21D29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、液晶实时显示温度、湿度、时间和日期、已存储容量、设备地址和波特率等。</w:t>
      </w:r>
    </w:p>
    <w:p w:rsidR="00E21D29" w:rsidRPr="00E21D29" w:rsidRDefault="00E21D29" w:rsidP="00E21D29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、可通过监控平台进行温湿度报警参数、时间日期、记录参数等参数的远程召测及设置。</w:t>
      </w:r>
    </w:p>
    <w:p w:rsidR="00E21D29" w:rsidRPr="00E21D29" w:rsidRDefault="00E21D29" w:rsidP="00E21D29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、内置温湿度报警功能，可进行温湿度报警的上下限及回差设置。</w:t>
      </w:r>
    </w:p>
    <w:p w:rsidR="00E21D29" w:rsidRPr="00E21D29" w:rsidRDefault="00E21D29" w:rsidP="00E21D29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、具有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2 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路开关量信号输出，可任意关联报警事项输出。</w:t>
      </w:r>
    </w:p>
    <w:p w:rsidR="00E21D29" w:rsidRPr="00E21D29" w:rsidRDefault="00E21D29" w:rsidP="00E21D29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8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、一路内置蜂鸣器报警，一路外延声光报警器报警。</w:t>
      </w:r>
    </w:p>
    <w:p w:rsidR="00E21D29" w:rsidRPr="00E21D29" w:rsidRDefault="00E21D29" w:rsidP="00E21D29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、多种记录模式，设备连接监控平台后可将温湿度记录数据按时间顺序自动拼接。</w:t>
      </w:r>
    </w:p>
    <w:p w:rsidR="00E21D29" w:rsidRPr="00E21D29" w:rsidRDefault="00E21D29" w:rsidP="00E21D29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 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信号输出，最远通信距离可达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2000 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米，采用防雷设计，安全可靠。</w:t>
      </w:r>
    </w:p>
    <w:p w:rsidR="00E21D29" w:rsidRPr="00E21D29" w:rsidRDefault="00E21D29" w:rsidP="00E21D29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 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宽电源电压输入。</w:t>
      </w:r>
    </w:p>
    <w:p w:rsidR="00E21D29" w:rsidRPr="00E21D29" w:rsidRDefault="00E21D29" w:rsidP="00E21D29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29" w:rsidRPr="00E21D29" w:rsidRDefault="00E21D29" w:rsidP="00E21D29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21D29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1.3</w:t>
      </w:r>
      <w:r w:rsidRPr="00E21D29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1140"/>
        <w:gridCol w:w="2670"/>
      </w:tblGrid>
      <w:tr w:rsidR="00E21D29" w:rsidRPr="00E21D29" w:rsidTr="00E21D29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 10-30V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0.4W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±2%RH(5%RH~95%RH,25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21D29" w:rsidRPr="00E21D29" w:rsidTr="00E21D2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±0.4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±3%RH(5%RH~95%RH,25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21D29" w:rsidRPr="00E21D29" w:rsidTr="00E21D2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±0.5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，默认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0.1%RH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1s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≤1%RH/y</w:t>
            </w:r>
          </w:p>
        </w:tc>
      </w:tr>
      <w:tr w:rsidR="00E21D29" w:rsidRPr="00E21D29" w:rsidTr="00E21D2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≤0.1</w:t>
            </w:r>
            <w:r w:rsidRPr="00E21D2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≤4s(1m/s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21D29" w:rsidRPr="00E21D29" w:rsidTr="00E21D2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≤15s(1m/s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RS485(Modbus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时间及日期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内置时钟，实时显示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报警功能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内置蜂鸣器、外延声光报警器、继电器可选</w:t>
            </w:r>
          </w:p>
        </w:tc>
      </w:tr>
      <w:tr w:rsidR="00E21D29" w:rsidRPr="00E21D29" w:rsidTr="00E21D29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记录间隔（分钟）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间隔可调，默认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分钟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记录点数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65535</w:t>
            </w: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条，若按默认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分钟记录一次，可存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年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记录模式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关闭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打开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自动</w:t>
            </w:r>
          </w:p>
        </w:tc>
      </w:tr>
      <w:tr w:rsidR="00E21D29" w:rsidRPr="00E21D29" w:rsidTr="00E21D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Arial" w:eastAsia="宋体" w:hAnsi="Arial" w:cs="Arial"/>
                <w:color w:val="000000"/>
                <w:kern w:val="0"/>
                <w:szCs w:val="21"/>
              </w:rPr>
              <w:t>壁挂式</w:t>
            </w:r>
          </w:p>
        </w:tc>
      </w:tr>
      <w:tr w:rsidR="00E21D29" w:rsidRPr="00E21D29" w:rsidTr="00E21D29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</w:tr>
    </w:tbl>
    <w:p w:rsidR="00E21D29" w:rsidRPr="00E21D29" w:rsidRDefault="00E21D29" w:rsidP="00E21D2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29" w:rsidRPr="00E21D29" w:rsidRDefault="00E21D29" w:rsidP="00E21D29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21D29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1.4</w:t>
      </w:r>
      <w:r w:rsidRPr="00E21D29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289"/>
        <w:gridCol w:w="1020"/>
        <w:gridCol w:w="690"/>
        <w:gridCol w:w="930"/>
        <w:gridCol w:w="3808"/>
      </w:tblGrid>
      <w:tr w:rsidR="00E21D29" w:rsidRPr="00E21D29" w:rsidTr="00E21D29">
        <w:trPr>
          <w:trHeight w:val="45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9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E21D29" w:rsidRPr="00E21D29" w:rsidTr="00E21D29">
        <w:trPr>
          <w:trHeight w:val="45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E21D29" w:rsidRPr="00E21D29" w:rsidTr="00E21D29">
        <w:trPr>
          <w:trHeight w:val="54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M0dbus</w:t>
            </w: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E21D29" w:rsidRPr="00E21D29" w:rsidTr="00E21D29">
        <w:trPr>
          <w:trHeight w:val="57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大液晶壳外延电源</w:t>
            </w:r>
          </w:p>
        </w:tc>
      </w:tr>
      <w:tr w:rsidR="00E21D29" w:rsidRPr="00E21D29" w:rsidTr="00E21D29">
        <w:trPr>
          <w:trHeight w:val="396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内置探头</w:t>
            </w:r>
          </w:p>
        </w:tc>
      </w:tr>
      <w:tr w:rsidR="00E21D29" w:rsidRPr="00E21D29" w:rsidTr="00E21D29">
        <w:trPr>
          <w:trHeight w:val="38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  <w:p w:rsidR="00E21D29" w:rsidRPr="00E21D29" w:rsidRDefault="00E21D29" w:rsidP="00E21D29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1D29" w:rsidRPr="00E21D29" w:rsidTr="00E21D29">
        <w:trPr>
          <w:trHeight w:val="385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</w:tc>
      </w:tr>
      <w:tr w:rsidR="00E21D29" w:rsidRPr="00E21D29" w:rsidTr="00E21D29">
        <w:trPr>
          <w:trHeight w:val="63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外延金属防水探头</w:t>
            </w:r>
          </w:p>
        </w:tc>
      </w:tr>
      <w:tr w:rsidR="00E21D29" w:rsidRPr="00E21D29" w:rsidTr="00E21D29">
        <w:trPr>
          <w:trHeight w:val="64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外延四分管螺纹探头</w:t>
            </w:r>
          </w:p>
        </w:tc>
      </w:tr>
      <w:tr w:rsidR="00E21D29" w:rsidRPr="00E21D29" w:rsidTr="00E21D29">
        <w:trPr>
          <w:trHeight w:val="393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D29" w:rsidRPr="00E21D29" w:rsidRDefault="00E21D29" w:rsidP="00E21D29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21D2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外延宽温探头</w:t>
            </w:r>
          </w:p>
        </w:tc>
      </w:tr>
    </w:tbl>
    <w:p w:rsidR="00E21D29" w:rsidRPr="00E21D29" w:rsidRDefault="00E21D29" w:rsidP="00E21D29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>
            <wp:extent cx="5716905" cy="5716905"/>
            <wp:effectExtent l="0" t="0" r="0" b="0"/>
            <wp:docPr id="1" name="图片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D29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​</w:t>
      </w:r>
    </w:p>
    <w:p w:rsidR="00E21D29" w:rsidRPr="00E21D29" w:rsidRDefault="00E21D29" w:rsidP="00E21D29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21D29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lastRenderedPageBreak/>
        <w:t>2</w:t>
      </w:r>
      <w:r w:rsidRPr="00E21D29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．设备安装说明</w:t>
      </w:r>
    </w:p>
    <w:p w:rsidR="00E21D29" w:rsidRPr="00E21D29" w:rsidRDefault="00E21D29" w:rsidP="00E21D29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21D29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设备安装前检查</w:t>
      </w:r>
    </w:p>
    <w:p w:rsidR="00E21D29" w:rsidRPr="00E21D29" w:rsidRDefault="00E21D29" w:rsidP="00E21D29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E21D29" w:rsidRPr="00E21D29" w:rsidRDefault="00E21D29" w:rsidP="00E21D2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E21D2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E21D29" w:rsidRPr="00E21D29" w:rsidRDefault="00E21D29" w:rsidP="00E21D2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E21D2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E21D29" w:rsidRPr="00E21D29" w:rsidRDefault="00E21D29" w:rsidP="00E21D2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E21D2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壁挂扣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对、膨胀塞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个、自攻丝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个、沉头螺钉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E21D29" w:rsidRPr="00E21D29" w:rsidRDefault="00E21D29" w:rsidP="00E21D2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E21D2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E21D29">
        <w:rPr>
          <w:rFonts w:ascii="宋体" w:eastAsia="宋体" w:hAnsi="宋体" w:cs="Arial" w:hint="eastAsia"/>
          <w:color w:val="000000"/>
          <w:kern w:val="0"/>
          <w:szCs w:val="21"/>
        </w:rPr>
        <w:t>声光报警器（选配</w:t>
      </w:r>
    </w:p>
    <w:p w:rsidR="00E21D29" w:rsidRPr="00E21D29" w:rsidRDefault="00E21D29" w:rsidP="00E21D29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21D29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3.常见问题及解决办法</w:t>
      </w:r>
    </w:p>
    <w:p w:rsidR="00E21D29" w:rsidRPr="00E21D29" w:rsidRDefault="00E21D29" w:rsidP="00E21D2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设备无法连接到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或电脑</w:t>
      </w:r>
    </w:p>
    <w:p w:rsidR="00E21D29" w:rsidRPr="00E21D29" w:rsidRDefault="00E21D29" w:rsidP="00E21D2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E21D29" w:rsidRPr="00E21D29" w:rsidRDefault="00E21D29" w:rsidP="00E21D2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</w:t>
      </w:r>
    </w:p>
    <w:p w:rsidR="00E21D29" w:rsidRPr="00E21D29" w:rsidRDefault="00E21D29" w:rsidP="00E21D2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E21D29" w:rsidRPr="00E21D29" w:rsidRDefault="00E21D29" w:rsidP="00E21D2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E21D29" w:rsidRPr="00E21D29" w:rsidRDefault="00E21D29" w:rsidP="00E21D2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4)485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</w:t>
      </w:r>
    </w:p>
    <w:p w:rsidR="00E21D29" w:rsidRPr="00E21D29" w:rsidRDefault="00E21D29" w:rsidP="00E21D2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E21D29" w:rsidRPr="00E21D29" w:rsidRDefault="00E21D29" w:rsidP="00E21D2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6)USB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</w:t>
      </w:r>
    </w:p>
    <w:p w:rsidR="00E21D29" w:rsidRPr="00E21D29" w:rsidRDefault="00E21D29" w:rsidP="00E21D2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21D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</w:t>
      </w:r>
      <w:r w:rsidRPr="00E21D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BE21DB" w:rsidRDefault="00BE21DB">
      <w:bookmarkStart w:id="0" w:name="_GoBack"/>
      <w:bookmarkEnd w:id="0"/>
    </w:p>
    <w:sectPr w:rsidR="00BE2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29"/>
    <w:rsid w:val="00BE21DB"/>
    <w:rsid w:val="00E2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1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21D2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21D2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21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1D2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21D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21D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1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21D2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21D2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21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1D2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21D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21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2020-05-09T06:34:00Z</dcterms:created>
  <dcterms:modified xsi:type="dcterms:W3CDTF">2020-05-09T06:35:00Z</dcterms:modified>
</cp:coreProperties>
</file>