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8" w:rsidRPr="00694228" w:rsidRDefault="00694228" w:rsidP="0069422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1. </w:t>
      </w:r>
      <w:r w:rsidRPr="0069422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产品介绍</w:t>
      </w:r>
    </w:p>
    <w:p w:rsidR="00694228" w:rsidRPr="00694228" w:rsidRDefault="00694228" w:rsidP="0069422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94228">
        <w:rPr>
          <w:rFonts w:ascii="Times New Roman" w:eastAsia="宋体" w:hAnsi="Times New Roman" w:cs="Times New Roman"/>
          <w:b/>
          <w:bCs/>
          <w:color w:val="000000"/>
          <w:kern w:val="0"/>
          <w:sz w:val="25"/>
          <w:szCs w:val="25"/>
        </w:rPr>
        <w:t>1.1 </w:t>
      </w:r>
      <w:r w:rsidRPr="00694228">
        <w:rPr>
          <w:rFonts w:ascii="宋体" w:eastAsia="宋体" w:hAnsi="宋体" w:cs="Arial" w:hint="eastAsia"/>
          <w:b/>
          <w:bCs/>
          <w:color w:val="000000"/>
          <w:kern w:val="0"/>
          <w:sz w:val="25"/>
          <w:szCs w:val="25"/>
        </w:rPr>
        <w:t>产品概述</w:t>
      </w:r>
    </w:p>
    <w:p w:rsidR="00694228" w:rsidRPr="00694228" w:rsidRDefault="00694228" w:rsidP="0069422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该雨雪传感器是测量室外或自然界是否降雨或降雪的定性测量设备。可广泛应用于环境、温室、养殖、建筑、楼宇等的雨雪有无的定性测量，安全可靠，外观美观，安装方便。</w:t>
      </w:r>
    </w:p>
    <w:p w:rsidR="00694228" w:rsidRPr="00694228" w:rsidRDefault="00694228" w:rsidP="0069422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7165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653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28" w:rsidRPr="00694228" w:rsidRDefault="00694228" w:rsidP="0069422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94228">
        <w:rPr>
          <w:rFonts w:ascii="Times New Roman" w:eastAsia="宋体" w:hAnsi="Times New Roman" w:cs="Times New Roman"/>
          <w:b/>
          <w:bCs/>
          <w:color w:val="000000"/>
          <w:kern w:val="0"/>
          <w:sz w:val="25"/>
          <w:szCs w:val="25"/>
        </w:rPr>
        <w:t>1.2</w:t>
      </w:r>
      <w:r w:rsidRPr="0069422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Pr="00694228">
        <w:rPr>
          <w:rFonts w:ascii="宋体" w:eastAsia="宋体" w:hAnsi="宋体" w:cs="Arial" w:hint="eastAsia"/>
          <w:b/>
          <w:bCs/>
          <w:color w:val="000000"/>
          <w:kern w:val="0"/>
          <w:sz w:val="25"/>
          <w:szCs w:val="25"/>
        </w:rPr>
        <w:t>功能特点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雨雪有无测量，响应时间≤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0.5S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独有的交流测量技术，防止感应盘发生氧化反应，确保长期灵敏度。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IP68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防护等级设计，可长期工作于室外。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多种传输方式可选，提供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方式上传或者开关量输出，便于实现集中监控。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选配自动加热功能，可用于下雪检测，在长期低于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度的场合及高湿环境，防止结冰结露。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加热时温度严格控制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℃（默认）以内，防止干烧造成过氧化，延长使用寿命。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传感器灵敏度可调，使用更灵活。</w:t>
      </w:r>
    </w:p>
    <w:p w:rsidR="00694228" w:rsidRPr="00694228" w:rsidRDefault="00694228" w:rsidP="0069422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9422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可设置报警、复归延时，避免现场频繁报警。</w:t>
      </w:r>
    </w:p>
    <w:p w:rsidR="00694228" w:rsidRPr="00694228" w:rsidRDefault="00694228" w:rsidP="0069422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94228">
        <w:rPr>
          <w:rFonts w:ascii="Times New Roman" w:eastAsia="宋体" w:hAnsi="Times New Roman" w:cs="Times New Roman"/>
          <w:b/>
          <w:bCs/>
          <w:color w:val="000000"/>
          <w:kern w:val="0"/>
          <w:sz w:val="25"/>
          <w:szCs w:val="25"/>
        </w:rPr>
        <w:t>1.3 </w:t>
      </w:r>
      <w:r w:rsidRPr="00694228">
        <w:rPr>
          <w:rFonts w:ascii="宋体" w:eastAsia="宋体" w:hAnsi="宋体" w:cs="Arial" w:hint="eastAsia"/>
          <w:b/>
          <w:bCs/>
          <w:color w:val="000000"/>
          <w:kern w:val="0"/>
          <w:sz w:val="25"/>
          <w:szCs w:val="25"/>
        </w:rPr>
        <w:t>主要技术指标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供电电源：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 DC                                         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正常工作功率：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0.4W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存储环境：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加热时工作功率：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2.4W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、继电器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参数配置：软件设置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</w:t>
      </w:r>
      <w:proofErr w:type="spellStart"/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01                             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支持功能码：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03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06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加热启动环境温度：＜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最大加热温度：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℃（默认）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输出继电器带负载能力：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250VAC 1A/30VDC 1A </w:t>
      </w:r>
    </w:p>
    <w:p w:rsidR="00694228" w:rsidRPr="00694228" w:rsidRDefault="00694228" w:rsidP="0069422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28" w:rsidRPr="00694228" w:rsidRDefault="00694228" w:rsidP="00694228">
      <w:pPr>
        <w:widowControl/>
        <w:spacing w:before="100" w:before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94228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2. </w:t>
      </w:r>
      <w:r w:rsidRPr="00694228">
        <w:rPr>
          <w:rFonts w:ascii="宋体" w:eastAsia="宋体" w:hAnsi="宋体" w:cs="Arial" w:hint="eastAsia"/>
          <w:b/>
          <w:bCs/>
          <w:color w:val="000000"/>
          <w:kern w:val="36"/>
          <w:sz w:val="28"/>
          <w:szCs w:val="28"/>
        </w:rPr>
        <w:t>产品选型</w:t>
      </w:r>
      <w:r w:rsidRPr="00694228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694228" w:rsidRPr="00694228" w:rsidTr="0069422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694228" w:rsidRPr="00694228" w:rsidTr="00694228"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-YUX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雨雪传感器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继电器（常开点）输出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协议）输出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-N01R01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485/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常开点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自动加热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无加热功能</w:t>
            </w:r>
          </w:p>
        </w:tc>
      </w:tr>
    </w:tbl>
    <w:p w:rsidR="00694228" w:rsidRPr="00694228" w:rsidRDefault="00694228" w:rsidP="0069422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94228">
        <w:rPr>
          <w:rFonts w:ascii="Times New Roman" w:eastAsia="宋体" w:hAnsi="Times New Roman" w:cs="Times New Roman"/>
          <w:b/>
          <w:bCs/>
          <w:color w:val="000000"/>
          <w:kern w:val="0"/>
          <w:sz w:val="25"/>
          <w:szCs w:val="25"/>
        </w:rPr>
        <w:t>3.1 </w:t>
      </w:r>
      <w:r w:rsidRPr="00694228">
        <w:rPr>
          <w:rFonts w:ascii="宋体" w:eastAsia="宋体" w:hAnsi="宋体" w:cs="Arial" w:hint="eastAsia"/>
          <w:b/>
          <w:bCs/>
          <w:color w:val="000000"/>
          <w:kern w:val="0"/>
          <w:sz w:val="25"/>
          <w:szCs w:val="25"/>
        </w:rPr>
        <w:t>设备安装前检查</w:t>
      </w:r>
    </w:p>
    <w:p w:rsidR="00694228" w:rsidRPr="00694228" w:rsidRDefault="00694228" w:rsidP="00694228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■雨雪传感器设备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■膨胀塞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1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28" w:rsidRPr="00694228" w:rsidRDefault="00694228" w:rsidP="00694228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3.2</w:t>
      </w:r>
      <w:r w:rsidRPr="0069422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94228">
        <w:rPr>
          <w:rFonts w:ascii="宋体" w:eastAsia="宋体" w:hAnsi="宋体" w:cs="Arial" w:hint="eastAsia"/>
          <w:color w:val="000000"/>
          <w:kern w:val="0"/>
          <w:sz w:val="25"/>
          <w:szCs w:val="25"/>
        </w:rPr>
        <w:t>接线说明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3240"/>
        <w:gridCol w:w="3540"/>
      </w:tblGrid>
      <w:tr w:rsidR="00694228" w:rsidRPr="00694228" w:rsidTr="00694228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型（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-N01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开关量型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(-R01)</w:t>
            </w:r>
          </w:p>
        </w:tc>
      </w:tr>
      <w:tr w:rsidR="00694228" w:rsidRPr="00694228" w:rsidTr="00694228"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电源负（黑色）</w:t>
            </w:r>
          </w:p>
        </w:tc>
      </w:tr>
      <w:tr w:rsidR="00694228" w:rsidRPr="00694228" w:rsidTr="00694228"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（黄色）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继电器常开触点（白色、绿色）</w:t>
            </w:r>
          </w:p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94228" w:rsidRPr="00694228" w:rsidTr="0069422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94228" w:rsidRPr="00694228" w:rsidRDefault="00694228" w:rsidP="006942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942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  <w:r w:rsidRPr="0069422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（蓝色）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28" w:rsidRPr="00694228" w:rsidRDefault="00694228" w:rsidP="0069422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694228" w:rsidRPr="00694228" w:rsidRDefault="00694228" w:rsidP="0069422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电压电源输入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A/B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两条线不能接反，总线上多台设备间地址不能冲突。开关量型设备标配是具有</w:t>
      </w:r>
      <w:r w:rsidRPr="006942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9422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路继电器输出，两条出线（绿、白）为常开触点。</w:t>
      </w:r>
    </w:p>
    <w:p w:rsidR="00694228" w:rsidRPr="00694228" w:rsidRDefault="00694228" w:rsidP="0069422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427165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651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28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0B30BA" w:rsidRPr="00694228" w:rsidRDefault="000B30BA" w:rsidP="00694228">
      <w:pPr>
        <w:rPr>
          <w:szCs w:val="21"/>
        </w:rPr>
      </w:pPr>
    </w:p>
    <w:sectPr w:rsidR="000B30BA" w:rsidRPr="00694228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6C" w:rsidRDefault="003A0C6C" w:rsidP="00606B63">
      <w:r>
        <w:separator/>
      </w:r>
    </w:p>
  </w:endnote>
  <w:endnote w:type="continuationSeparator" w:id="0">
    <w:p w:rsidR="003A0C6C" w:rsidRDefault="003A0C6C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6C" w:rsidRDefault="003A0C6C" w:rsidP="00606B63">
      <w:r>
        <w:separator/>
      </w:r>
    </w:p>
  </w:footnote>
  <w:footnote w:type="continuationSeparator" w:id="0">
    <w:p w:rsidR="003A0C6C" w:rsidRDefault="003A0C6C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206E4A"/>
    <w:rsid w:val="00224B00"/>
    <w:rsid w:val="00324577"/>
    <w:rsid w:val="00333961"/>
    <w:rsid w:val="00361AD9"/>
    <w:rsid w:val="00381D96"/>
    <w:rsid w:val="00386F4E"/>
    <w:rsid w:val="003A0C6C"/>
    <w:rsid w:val="003B3031"/>
    <w:rsid w:val="003E3A9D"/>
    <w:rsid w:val="00455B73"/>
    <w:rsid w:val="004F387B"/>
    <w:rsid w:val="005A05DE"/>
    <w:rsid w:val="005B4DE4"/>
    <w:rsid w:val="00606B63"/>
    <w:rsid w:val="0068589B"/>
    <w:rsid w:val="00694228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7393A"/>
    <w:rsid w:val="0089341B"/>
    <w:rsid w:val="008C18B9"/>
    <w:rsid w:val="008D0DA4"/>
    <w:rsid w:val="0091089C"/>
    <w:rsid w:val="009E3352"/>
    <w:rsid w:val="00A06379"/>
    <w:rsid w:val="00AA2944"/>
    <w:rsid w:val="00AA6773"/>
    <w:rsid w:val="00AE2AC9"/>
    <w:rsid w:val="00AE696D"/>
    <w:rsid w:val="00B032BF"/>
    <w:rsid w:val="00B16C2F"/>
    <w:rsid w:val="00B22C6B"/>
    <w:rsid w:val="00B528E7"/>
    <w:rsid w:val="00BA45BB"/>
    <w:rsid w:val="00BD7CD5"/>
    <w:rsid w:val="00C23144"/>
    <w:rsid w:val="00C434B4"/>
    <w:rsid w:val="00C51984"/>
    <w:rsid w:val="00CD7A90"/>
    <w:rsid w:val="00CD7B1D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2020-04-26T03:31:00Z</dcterms:created>
  <dcterms:modified xsi:type="dcterms:W3CDTF">2020-04-27T08:56:00Z</dcterms:modified>
</cp:coreProperties>
</file>