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08" w:rsidRPr="00FE1A08" w:rsidRDefault="00FE1A08" w:rsidP="00FE1A0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1A08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FE1A08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1.1 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产品概述</w:t>
      </w:r>
    </w:p>
    <w:p w:rsidR="00FE1A08" w:rsidRPr="00FE1A08" w:rsidRDefault="00FE1A08" w:rsidP="00FE1A0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该变送器标准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86*86mm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尺寸，可方便的嵌入现场接线盒，带有大屏液晶显示直观，探头内置型安装简单美观，探头外延型可用于特殊场合温度检测。产品广泛适用于通信机房、配电柜、仓库楼宇、工业控制现场等需要温度检测的场合。</w:t>
      </w:r>
    </w:p>
    <w:p w:rsidR="00FE1A08" w:rsidRPr="00FE1A08" w:rsidRDefault="00FE1A08" w:rsidP="00FE1A0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7" name="图片 1" descr="86壳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壳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1.2 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功能特点</w:t>
      </w:r>
    </w:p>
    <w:p w:rsidR="00FE1A08" w:rsidRPr="00FE1A08" w:rsidRDefault="00FE1A08" w:rsidP="00FE1A08">
      <w:pPr>
        <w:widowControl/>
        <w:spacing w:before="73" w:after="73" w:line="397" w:lineRule="atLeast"/>
        <w:ind w:left="82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单温度变送器，大屏液晶显示</w:t>
      </w:r>
    </w:p>
    <w:p w:rsidR="00FE1A08" w:rsidRPr="00FE1A08" w:rsidRDefault="00FE1A08" w:rsidP="00FE1A08">
      <w:pPr>
        <w:widowControl/>
        <w:spacing w:before="73" w:after="73" w:line="397" w:lineRule="atLeast"/>
        <w:ind w:left="82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</w:t>
      </w:r>
      <w:proofErr w:type="spellStart"/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通信协议，通信地址波特率可更改</w:t>
      </w:r>
    </w:p>
    <w:p w:rsidR="00FE1A08" w:rsidRPr="00FE1A08" w:rsidRDefault="00FE1A08" w:rsidP="00FE1A08">
      <w:pPr>
        <w:widowControl/>
        <w:spacing w:before="73" w:after="73" w:line="397" w:lineRule="atLeast"/>
        <w:ind w:left="82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可直接安装于标准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型安装底盒</w:t>
      </w:r>
    </w:p>
    <w:p w:rsidR="00FE1A08" w:rsidRPr="00FE1A08" w:rsidRDefault="00FE1A08" w:rsidP="00FE1A08">
      <w:pPr>
        <w:widowControl/>
        <w:spacing w:before="73" w:after="73" w:line="397" w:lineRule="atLeast"/>
        <w:ind w:left="82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宽压直流供电</w:t>
      </w:r>
    </w:p>
    <w:p w:rsidR="00FE1A08" w:rsidRPr="00FE1A08" w:rsidRDefault="00FE1A08" w:rsidP="00FE1A08">
      <w:pPr>
        <w:widowControl/>
        <w:spacing w:before="73" w:after="73" w:line="397" w:lineRule="atLeast"/>
        <w:ind w:left="82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探头内置外延可选，可应用于不同的测温场合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5710555" cy="5710555"/>
            <wp:effectExtent l="19050" t="0" r="4445" b="0"/>
            <wp:docPr id="6" name="图片 2" descr="QQ截图20200407135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71356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1.3 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1598"/>
        <w:gridCol w:w="3757"/>
      </w:tblGrid>
      <w:tr w:rsidR="00FE1A08" w:rsidRPr="00FE1A08" w:rsidTr="00FE1A08">
        <w:trPr>
          <w:trHeight w:val="48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0.3W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默认精度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外延扁高温探头测温范围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℃（使用高温线）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其他探头的测温范围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-RTU(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详见第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章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输出信号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60mm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FE1A08" w:rsidRPr="00FE1A08" w:rsidTr="00FE1A08">
        <w:trPr>
          <w:trHeight w:val="4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10s(1m/s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1A08" w:rsidRPr="00FE1A08" w:rsidTr="00FE1A08">
        <w:trPr>
          <w:trHeight w:val="495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60mm</w:t>
            </w:r>
          </w:p>
        </w:tc>
      </w:tr>
      <w:tr w:rsidR="00FE1A08" w:rsidRPr="00FE1A08" w:rsidTr="00FE1A08">
        <w:trPr>
          <w:trHeight w:val="495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通过上位机软件设置</w:t>
            </w:r>
          </w:p>
        </w:tc>
      </w:tr>
    </w:tbl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 </w:t>
      </w:r>
      <w:r w:rsidRPr="00FE1A08">
        <w:rPr>
          <w:rFonts w:ascii="Arial" w:eastAsia="宋体" w:hAnsi="Arial" w:cs="Arial"/>
          <w:color w:val="000000"/>
          <w:kern w:val="0"/>
          <w:sz w:val="43"/>
          <w:szCs w:val="43"/>
        </w:rPr>
        <w:t>2.</w:t>
      </w:r>
      <w:r w:rsidRPr="00FE1A08">
        <w:rPr>
          <w:rFonts w:ascii="宋体" w:eastAsia="宋体" w:hAnsi="宋体" w:cs="Arial" w:hint="eastAsia"/>
          <w:color w:val="000000"/>
          <w:kern w:val="0"/>
          <w:sz w:val="43"/>
          <w:szCs w:val="43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780"/>
        <w:gridCol w:w="750"/>
        <w:gridCol w:w="735"/>
        <w:gridCol w:w="780"/>
        <w:gridCol w:w="4320"/>
      </w:tblGrid>
      <w:tr w:rsidR="00FE1A08" w:rsidRPr="00FE1A08" w:rsidTr="00FE1A08">
        <w:trPr>
          <w:trHeight w:val="52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E1A08" w:rsidRPr="00FE1A08" w:rsidTr="00FE1A08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FE1A08" w:rsidRPr="00FE1A08" w:rsidTr="00FE1A0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FE1A08" w:rsidRPr="00FE1A08" w:rsidTr="00FE1A0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液晶壳</w:t>
            </w:r>
          </w:p>
        </w:tc>
      </w:tr>
      <w:tr w:rsidR="00FE1A08" w:rsidRPr="00FE1A08" w:rsidTr="00FE1A0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外延圆形不锈钢探头</w:t>
            </w:r>
          </w:p>
        </w:tc>
      </w:tr>
      <w:tr w:rsidR="00FE1A08" w:rsidRPr="00FE1A08" w:rsidTr="00FE1A0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外延磁吸式探头</w:t>
            </w:r>
          </w:p>
        </w:tc>
      </w:tr>
      <w:tr w:rsidR="00FE1A08" w:rsidRPr="00FE1A08" w:rsidTr="00FE1A0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外延扁形不锈钢探头</w:t>
            </w:r>
          </w:p>
        </w:tc>
      </w:tr>
      <w:tr w:rsidR="00FE1A08" w:rsidRPr="00FE1A08" w:rsidTr="00FE1A0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</w:t>
            </w: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分管螺纹探头</w:t>
            </w:r>
          </w:p>
        </w:tc>
      </w:tr>
      <w:tr w:rsidR="00FE1A08" w:rsidRPr="00FE1A08" w:rsidTr="00FE1A0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E1A08" w:rsidRPr="00FE1A08" w:rsidRDefault="00FE1A08" w:rsidP="00FE1A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1A0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外延扁高温探头</w:t>
            </w:r>
          </w:p>
        </w:tc>
      </w:tr>
    </w:tbl>
    <w:p w:rsidR="00FE1A08" w:rsidRPr="00FE1A08" w:rsidRDefault="00FE1A08" w:rsidP="00FE1A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43"/>
          <w:szCs w:val="43"/>
        </w:rPr>
        <w:lastRenderedPageBreak/>
        <w:drawing>
          <wp:inline distT="0" distB="0" distL="0" distR="0">
            <wp:extent cx="5710555" cy="5710555"/>
            <wp:effectExtent l="19050" t="0" r="4445" b="0"/>
            <wp:docPr id="5" name="图片 3" descr="QQ截图20200407135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35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08" w:rsidRPr="00FE1A08" w:rsidRDefault="00FE1A08" w:rsidP="00FE1A08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Arial" w:eastAsia="宋体" w:hAnsi="Arial" w:cs="Arial"/>
          <w:color w:val="000000"/>
          <w:kern w:val="0"/>
          <w:sz w:val="43"/>
          <w:szCs w:val="43"/>
        </w:rPr>
        <w:t>3. </w:t>
      </w:r>
      <w:r w:rsidRPr="00FE1A08">
        <w:rPr>
          <w:rFonts w:ascii="宋体" w:eastAsia="宋体" w:hAnsi="宋体" w:cs="Arial" w:hint="eastAsia"/>
          <w:color w:val="000000"/>
          <w:kern w:val="0"/>
          <w:sz w:val="43"/>
          <w:szCs w:val="43"/>
        </w:rPr>
        <w:t>设备安装说明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3.1 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设备安装前检查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FE1A08" w:rsidRPr="00FE1A08" w:rsidRDefault="00FE1A08" w:rsidP="00FE1A08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E1A08" w:rsidRPr="00FE1A08" w:rsidRDefault="00FE1A08" w:rsidP="00FE1A08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产品合格证、保修卡、校准报告（选配）等</w:t>
      </w:r>
    </w:p>
    <w:p w:rsidR="00FE1A08" w:rsidRPr="00FE1A08" w:rsidRDefault="00FE1A08" w:rsidP="00FE1A08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安装膨胀塞及螺钉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FE1A08" w:rsidRPr="00FE1A08" w:rsidRDefault="00FE1A08" w:rsidP="00FE1A08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FE1A08" w:rsidRPr="00FE1A08" w:rsidRDefault="00FE1A08" w:rsidP="00FE1A08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E1A08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终端电阻（多台设备赠送）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3.2 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接口说明及液晶显示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3.2.1 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FE1A0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FE1A0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FE1A08" w:rsidRPr="00FE1A08" w:rsidRDefault="00FE1A08" w:rsidP="00FE1A08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直流宽电压电源输入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A/B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两条线不能接反，总线上多台设备间地址不能重复。</w:t>
      </w:r>
    </w:p>
    <w:p w:rsidR="00FE1A08" w:rsidRPr="00FE1A08" w:rsidRDefault="00FE1A08" w:rsidP="00FE1A0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1" name="图片 4" descr="QQ截图2020040713593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7135932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A08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FE1A08" w:rsidRPr="00FE1A08" w:rsidRDefault="00FE1A08" w:rsidP="00FE1A0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1A08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常见问题及解决办法</w:t>
      </w:r>
    </w:p>
    <w:p w:rsidR="00FE1A08" w:rsidRPr="00FE1A08" w:rsidRDefault="00FE1A08" w:rsidP="00FE1A0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1A08">
        <w:rPr>
          <w:rFonts w:ascii="宋体" w:eastAsia="宋体" w:hAnsi="宋体" w:cs="Arial" w:hint="eastAsia"/>
          <w:b/>
          <w:bCs/>
          <w:color w:val="000000"/>
          <w:kern w:val="36"/>
          <w:sz w:val="28"/>
        </w:rPr>
        <w:t>设备无法连接到</w:t>
      </w:r>
      <w:r w:rsidRPr="00FE1A08">
        <w:rPr>
          <w:rFonts w:ascii="Times New Roman" w:eastAsia="宋体" w:hAnsi="Times New Roman" w:cs="Times New Roman"/>
          <w:b/>
          <w:bCs/>
          <w:color w:val="000000"/>
          <w:kern w:val="36"/>
          <w:sz w:val="28"/>
        </w:rPr>
        <w:t>PLC</w:t>
      </w:r>
      <w:r w:rsidRPr="00FE1A08">
        <w:rPr>
          <w:rFonts w:ascii="宋体" w:eastAsia="宋体" w:hAnsi="宋体" w:cs="Arial" w:hint="eastAsia"/>
          <w:b/>
          <w:bCs/>
          <w:color w:val="000000"/>
          <w:kern w:val="36"/>
          <w:sz w:val="28"/>
        </w:rPr>
        <w:t>或电脑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2)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FE1A08" w:rsidRPr="00FE1A08" w:rsidRDefault="00FE1A08" w:rsidP="00FE1A08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1A0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FE1A0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617BF" w:rsidRPr="00FE1A08" w:rsidRDefault="000617BF" w:rsidP="00FE1A08">
      <w:pPr>
        <w:rPr>
          <w:szCs w:val="48"/>
        </w:rPr>
      </w:pPr>
    </w:p>
    <w:sectPr w:rsidR="000617BF" w:rsidRPr="00FE1A08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4C" w:rsidRDefault="00CD784C" w:rsidP="000617BF">
      <w:r>
        <w:separator/>
      </w:r>
    </w:p>
  </w:endnote>
  <w:endnote w:type="continuationSeparator" w:id="0">
    <w:p w:rsidR="00CD784C" w:rsidRDefault="00CD784C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4C" w:rsidRDefault="00CD784C" w:rsidP="000617BF">
      <w:r>
        <w:separator/>
      </w:r>
    </w:p>
  </w:footnote>
  <w:footnote w:type="continuationSeparator" w:id="0">
    <w:p w:rsidR="00CD784C" w:rsidRDefault="00CD784C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617BF"/>
    <w:rsid w:val="00163687"/>
    <w:rsid w:val="002A30CD"/>
    <w:rsid w:val="004555B6"/>
    <w:rsid w:val="00655429"/>
    <w:rsid w:val="00B4164A"/>
    <w:rsid w:val="00C142A3"/>
    <w:rsid w:val="00CD784C"/>
    <w:rsid w:val="00EC7F41"/>
    <w:rsid w:val="00F96CEB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2020-04-07T02:15:00Z</dcterms:created>
  <dcterms:modified xsi:type="dcterms:W3CDTF">2020-04-07T06:13:00Z</dcterms:modified>
</cp:coreProperties>
</file>