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4A" w:rsidRPr="00B4164A" w:rsidRDefault="00B4164A" w:rsidP="00B4164A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B4164A"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  <w:t>1. </w:t>
      </w:r>
      <w:r w:rsidRPr="00B4164A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产品介绍</w:t>
      </w:r>
    </w:p>
    <w:p w:rsidR="00B4164A" w:rsidRPr="00B4164A" w:rsidRDefault="00B4164A" w:rsidP="00B4164A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B4164A"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  <w:t>1.1 </w:t>
      </w:r>
      <w:r w:rsidRPr="00B4164A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产品概述</w:t>
      </w:r>
    </w:p>
    <w:p w:rsidR="00B4164A" w:rsidRPr="00B4164A" w:rsidRDefault="00B4164A" w:rsidP="00B4164A">
      <w:pPr>
        <w:widowControl/>
        <w:spacing w:before="73" w:after="73"/>
        <w:ind w:firstLine="41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该变送器是一款光精度感光变送器，输出数值计量单位为</w:t>
      </w:r>
      <w:proofErr w:type="spellStart"/>
      <w:r w:rsidRPr="00B4164A">
        <w:rPr>
          <w:rFonts w:ascii="Arial" w:eastAsia="宋体" w:hAnsi="Arial" w:cs="Arial"/>
          <w:color w:val="000000"/>
          <w:kern w:val="0"/>
          <w:sz w:val="24"/>
          <w:szCs w:val="24"/>
        </w:rPr>
        <w:t>Lux</w:t>
      </w:r>
      <w:proofErr w:type="spellEnd"/>
      <w:r w:rsidRPr="00B4164A">
        <w:rPr>
          <w:rFonts w:ascii="Arial" w:eastAsia="宋体" w:hAnsi="Arial" w:cs="Arial"/>
          <w:color w:val="000000"/>
          <w:kern w:val="0"/>
          <w:sz w:val="24"/>
          <w:szCs w:val="24"/>
        </w:rPr>
        <w:t>,</w:t>
      </w:r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设备采用壁挂防水外壳，壁挂式安装，防护等级高。</w:t>
      </w:r>
      <w:r w:rsidRPr="00B4164A">
        <w:rPr>
          <w:rFonts w:ascii="Arial" w:eastAsia="宋体" w:hAnsi="Arial" w:cs="Arial"/>
          <w:color w:val="000000"/>
          <w:kern w:val="0"/>
          <w:sz w:val="24"/>
          <w:szCs w:val="24"/>
        </w:rPr>
        <w:t>4-20mA/0-10V/0-5V</w:t>
      </w:r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多种模拟量输出信号可选，产品供电为</w:t>
      </w:r>
      <w:r w:rsidRPr="00B4164A">
        <w:rPr>
          <w:rFonts w:ascii="Arial" w:eastAsia="宋体" w:hAnsi="Arial" w:cs="Arial"/>
          <w:color w:val="000000"/>
          <w:kern w:val="0"/>
          <w:sz w:val="24"/>
          <w:szCs w:val="24"/>
        </w:rPr>
        <w:t>10-30V</w:t>
      </w:r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宽电压供电，主要应用于农业大棚、花卉培养温室、农业大田、电子设备生产线等需要光照度监测的场合。</w:t>
      </w:r>
    </w:p>
    <w:p w:rsidR="00B4164A" w:rsidRPr="00B4164A" w:rsidRDefault="00B4164A" w:rsidP="00B4164A">
      <w:pPr>
        <w:widowControl/>
        <w:spacing w:before="73" w:after="73"/>
        <w:ind w:firstLine="41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0555" cy="5710555"/>
            <wp:effectExtent l="19050" t="0" r="4445" b="0"/>
            <wp:docPr id="1" name="图片 1" descr="QQ截图2020040710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4071012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64A" w:rsidRPr="00B4164A" w:rsidRDefault="00B4164A" w:rsidP="00B4164A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B4164A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1.2 </w:t>
      </w:r>
      <w:r w:rsidRPr="00B4164A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功能特点</w:t>
      </w:r>
    </w:p>
    <w:p w:rsidR="00B4164A" w:rsidRPr="00B4164A" w:rsidRDefault="00B4164A" w:rsidP="00B4164A">
      <w:pPr>
        <w:widowControl/>
        <w:spacing w:before="73" w:after="73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■高精度光照度检测测量范围</w:t>
      </w:r>
      <w:r w:rsidRPr="00B4164A">
        <w:rPr>
          <w:rFonts w:ascii="Arial" w:eastAsia="宋体" w:hAnsi="Arial" w:cs="Arial"/>
          <w:color w:val="000000"/>
          <w:kern w:val="0"/>
          <w:sz w:val="24"/>
          <w:szCs w:val="24"/>
        </w:rPr>
        <w:t>0-6</w:t>
      </w:r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万</w:t>
      </w:r>
      <w:proofErr w:type="spellStart"/>
      <w:r w:rsidRPr="00B4164A">
        <w:rPr>
          <w:rFonts w:ascii="Arial" w:eastAsia="宋体" w:hAnsi="Arial" w:cs="Arial"/>
          <w:color w:val="000000"/>
          <w:kern w:val="0"/>
          <w:sz w:val="24"/>
          <w:szCs w:val="24"/>
        </w:rPr>
        <w:t>Lux</w:t>
      </w:r>
      <w:proofErr w:type="spellEnd"/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B4164A">
        <w:rPr>
          <w:rFonts w:ascii="Arial" w:eastAsia="宋体" w:hAnsi="Arial" w:cs="Arial"/>
          <w:color w:val="000000"/>
          <w:kern w:val="0"/>
          <w:sz w:val="24"/>
          <w:szCs w:val="24"/>
        </w:rPr>
        <w:t>0-20</w:t>
      </w:r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万</w:t>
      </w:r>
      <w:proofErr w:type="spellStart"/>
      <w:r w:rsidRPr="00B4164A">
        <w:rPr>
          <w:rFonts w:ascii="Arial" w:eastAsia="宋体" w:hAnsi="Arial" w:cs="Arial"/>
          <w:color w:val="000000"/>
          <w:kern w:val="0"/>
          <w:sz w:val="24"/>
          <w:szCs w:val="24"/>
        </w:rPr>
        <w:t>Lux</w:t>
      </w:r>
      <w:proofErr w:type="spellEnd"/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可选。</w:t>
      </w:r>
    </w:p>
    <w:p w:rsidR="00B4164A" w:rsidRPr="00B4164A" w:rsidRDefault="00B4164A" w:rsidP="00B4164A">
      <w:pPr>
        <w:widowControl/>
        <w:spacing w:before="73" w:after="73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B4164A">
        <w:rPr>
          <w:rFonts w:ascii="Arial" w:eastAsia="宋体" w:hAnsi="Arial" w:cs="Arial"/>
          <w:color w:val="000000"/>
          <w:kern w:val="0"/>
          <w:sz w:val="24"/>
          <w:szCs w:val="24"/>
        </w:rPr>
        <w:t>4-20mA/0-10V/0-5V</w:t>
      </w:r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多种模拟量输出信号可选</w:t>
      </w:r>
    </w:p>
    <w:p w:rsidR="00B4164A" w:rsidRPr="00B4164A" w:rsidRDefault="00B4164A" w:rsidP="00B4164A">
      <w:pPr>
        <w:widowControl/>
        <w:spacing w:before="73" w:after="73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■壁挂防水壳，防护等级高，可用于室外或恶劣的现场环境</w:t>
      </w:r>
    </w:p>
    <w:p w:rsidR="00B4164A" w:rsidRPr="00B4164A" w:rsidRDefault="00B4164A" w:rsidP="00B4164A">
      <w:pPr>
        <w:widowControl/>
        <w:spacing w:before="73" w:after="73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B4164A">
        <w:rPr>
          <w:rFonts w:ascii="Arial" w:eastAsia="宋体" w:hAnsi="Arial" w:cs="Arial"/>
          <w:color w:val="000000"/>
          <w:kern w:val="0"/>
          <w:sz w:val="24"/>
          <w:szCs w:val="24"/>
        </w:rPr>
        <w:t>10-30V</w:t>
      </w:r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直流宽电压供电</w:t>
      </w:r>
    </w:p>
    <w:p w:rsidR="00B4164A" w:rsidRPr="00B4164A" w:rsidRDefault="00B4164A" w:rsidP="00B4164A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B4164A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lastRenderedPageBreak/>
        <w:t>1.3 </w:t>
      </w:r>
      <w:r w:rsidRPr="00B4164A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1530"/>
        <w:gridCol w:w="3810"/>
      </w:tblGrid>
      <w:tr w:rsidR="00B4164A" w:rsidRPr="00B4164A" w:rsidTr="00B4164A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4164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直流供电（默认）</w:t>
            </w:r>
          </w:p>
        </w:tc>
        <w:tc>
          <w:tcPr>
            <w:tcW w:w="5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4164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10-30VDC</w:t>
            </w:r>
          </w:p>
          <w:p w:rsidR="00B4164A" w:rsidRPr="00B4164A" w:rsidRDefault="00B4164A" w:rsidP="00B4164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4164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B4164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0~10V</w:t>
            </w:r>
            <w:r w:rsidRPr="00B4164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型产品只能</w:t>
            </w:r>
            <w:r w:rsidRPr="00B4164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DC 24V</w:t>
            </w:r>
            <w:r w:rsidRPr="00B4164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供电）</w:t>
            </w:r>
          </w:p>
        </w:tc>
      </w:tr>
      <w:tr w:rsidR="00B4164A" w:rsidRPr="00B4164A" w:rsidTr="00B4164A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4164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最大功耗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4164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4164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1.2W</w:t>
            </w:r>
          </w:p>
        </w:tc>
      </w:tr>
      <w:tr w:rsidR="00B4164A" w:rsidRPr="00B4164A" w:rsidTr="00B4164A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64A" w:rsidRPr="00B4164A" w:rsidRDefault="00B4164A" w:rsidP="00B416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4164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4164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1.2W</w:t>
            </w:r>
          </w:p>
        </w:tc>
      </w:tr>
      <w:tr w:rsidR="00B4164A" w:rsidRPr="00B4164A" w:rsidTr="00B4164A">
        <w:trPr>
          <w:trHeight w:val="43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4164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精度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4164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光照强度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4164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B4164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7%(25</w:t>
            </w:r>
            <w:r w:rsidRPr="00B4164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B4164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B4164A" w:rsidRPr="00B4164A" w:rsidTr="00B4164A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4164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光照强度量程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4164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0~20</w:t>
            </w:r>
            <w:r w:rsidRPr="00B4164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万</w:t>
            </w:r>
            <w:proofErr w:type="spellStart"/>
            <w:r w:rsidRPr="00B4164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Lux</w:t>
            </w:r>
            <w:proofErr w:type="spellEnd"/>
            <w:r w:rsidRPr="00B4164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范围内可选（默认</w:t>
            </w:r>
            <w:r w:rsidRPr="00B4164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0~65535lux</w:t>
            </w:r>
            <w:r w:rsidRPr="00B4164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4164A" w:rsidRPr="00B4164A" w:rsidTr="00B4164A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4164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工作环境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4164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-40</w:t>
            </w:r>
            <w:r w:rsidRPr="00B4164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B4164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~+60</w:t>
            </w:r>
            <w:r w:rsidRPr="00B4164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</w:t>
            </w:r>
            <w:r w:rsidRPr="00B4164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0%RH~80%RH</w:t>
            </w:r>
          </w:p>
        </w:tc>
      </w:tr>
      <w:tr w:rsidR="00B4164A" w:rsidRPr="00B4164A" w:rsidTr="00B4164A">
        <w:trPr>
          <w:trHeight w:val="43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4164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长期稳定性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4164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光照强度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4164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B4164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5%/y</w:t>
            </w:r>
          </w:p>
        </w:tc>
      </w:tr>
      <w:tr w:rsidR="00B4164A" w:rsidRPr="00B4164A" w:rsidTr="00B4164A">
        <w:trPr>
          <w:trHeight w:val="43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4164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4164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光照强度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4164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0.1s</w:t>
            </w:r>
          </w:p>
        </w:tc>
      </w:tr>
      <w:tr w:rsidR="00B4164A" w:rsidRPr="00B4164A" w:rsidTr="00B4164A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4164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4164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4164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4mA~20mA</w:t>
            </w:r>
          </w:p>
        </w:tc>
      </w:tr>
      <w:tr w:rsidR="00B4164A" w:rsidRPr="00B4164A" w:rsidTr="00B4164A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64A" w:rsidRPr="00B4164A" w:rsidRDefault="00B4164A" w:rsidP="00B416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4164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4164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0~5V/0~10V</w:t>
            </w:r>
          </w:p>
        </w:tc>
      </w:tr>
      <w:tr w:rsidR="00B4164A" w:rsidRPr="00B4164A" w:rsidTr="00B4164A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4164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负载能力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4164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4164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输出电阻≤</w:t>
            </w:r>
            <w:r w:rsidRPr="00B4164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250</w:t>
            </w:r>
            <w:r w:rsidRPr="00B4164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Ω</w:t>
            </w:r>
          </w:p>
        </w:tc>
      </w:tr>
      <w:tr w:rsidR="00B4164A" w:rsidRPr="00B4164A" w:rsidTr="00B4164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64A" w:rsidRPr="00B4164A" w:rsidRDefault="00B4164A" w:rsidP="00B416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4164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4164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B4164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600</w:t>
            </w:r>
            <w:r w:rsidRPr="00B4164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Ω</w:t>
            </w:r>
          </w:p>
        </w:tc>
      </w:tr>
    </w:tbl>
    <w:p w:rsidR="00B4164A" w:rsidRPr="00B4164A" w:rsidRDefault="00B4164A" w:rsidP="00B4164A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Arial" w:eastAsia="宋体" w:hAnsi="Arial" w:cs="Arial"/>
          <w:b/>
          <w:bCs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0555" cy="5710555"/>
            <wp:effectExtent l="19050" t="0" r="4445" b="0"/>
            <wp:docPr id="2" name="图片 2" descr="QQ截图20200407101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40710122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64A" w:rsidRPr="00B4164A" w:rsidRDefault="00B4164A" w:rsidP="00B4164A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B4164A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1.4</w:t>
      </w:r>
      <w:r w:rsidRPr="00B4164A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660"/>
        <w:gridCol w:w="1050"/>
        <w:gridCol w:w="840"/>
        <w:gridCol w:w="1365"/>
        <w:gridCol w:w="3075"/>
      </w:tblGrid>
      <w:tr w:rsidR="00B4164A" w:rsidRPr="00B4164A" w:rsidTr="00B4164A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4164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3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4164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B4164A" w:rsidRPr="00B4164A" w:rsidTr="00B4164A">
        <w:tc>
          <w:tcPr>
            <w:tcW w:w="7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4164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GZ-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4164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光照度强度变送、传感器</w:t>
            </w:r>
          </w:p>
        </w:tc>
      </w:tr>
      <w:tr w:rsidR="00B4164A" w:rsidRPr="00B4164A" w:rsidTr="00B4164A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64A" w:rsidRPr="00B4164A" w:rsidRDefault="00B4164A" w:rsidP="00B416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4164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I20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4164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4~20mA</w:t>
            </w:r>
            <w:r w:rsidRPr="00B4164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</w:tr>
      <w:tr w:rsidR="00B4164A" w:rsidRPr="00B4164A" w:rsidTr="00B4164A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64A" w:rsidRPr="00B4164A" w:rsidRDefault="00B4164A" w:rsidP="00B416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64A" w:rsidRPr="00B4164A" w:rsidRDefault="00B4164A" w:rsidP="00B416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4164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V05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4164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0~5V</w:t>
            </w:r>
            <w:r w:rsidRPr="00B4164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</w:tr>
      <w:tr w:rsidR="00B4164A" w:rsidRPr="00B4164A" w:rsidTr="00B4164A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64A" w:rsidRPr="00B4164A" w:rsidRDefault="00B4164A" w:rsidP="00B416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64A" w:rsidRPr="00B4164A" w:rsidRDefault="00B4164A" w:rsidP="00B416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4164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V10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4164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0~10V</w:t>
            </w:r>
            <w:r w:rsidRPr="00B4164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</w:tr>
      <w:tr w:rsidR="00B4164A" w:rsidRPr="00B4164A" w:rsidTr="00B4164A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64A" w:rsidRPr="00B4164A" w:rsidRDefault="00B4164A" w:rsidP="00B416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64A" w:rsidRPr="00B4164A" w:rsidRDefault="00B4164A" w:rsidP="00B416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4164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4164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壁挂王字壳</w:t>
            </w:r>
          </w:p>
        </w:tc>
      </w:tr>
      <w:tr w:rsidR="00B4164A" w:rsidRPr="00B4164A" w:rsidTr="00B4164A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64A" w:rsidRPr="00B4164A" w:rsidRDefault="00B4164A" w:rsidP="00B416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64A" w:rsidRPr="00B4164A" w:rsidRDefault="00B4164A" w:rsidP="00B416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64A" w:rsidRPr="00B4164A" w:rsidRDefault="00B4164A" w:rsidP="00B416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4164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-65535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4164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量程</w:t>
            </w:r>
            <w:r w:rsidRPr="00B4164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0-65535</w:t>
            </w:r>
          </w:p>
        </w:tc>
      </w:tr>
      <w:tr w:rsidR="00B4164A" w:rsidRPr="00B4164A" w:rsidTr="00B4164A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64A" w:rsidRPr="00B4164A" w:rsidRDefault="00B4164A" w:rsidP="00B416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64A" w:rsidRPr="00B4164A" w:rsidRDefault="00B4164A" w:rsidP="00B416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64A" w:rsidRPr="00B4164A" w:rsidRDefault="00B4164A" w:rsidP="00B416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64A" w:rsidRPr="00B4164A" w:rsidRDefault="00B4164A" w:rsidP="00B416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4164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-200000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4164A" w:rsidRPr="00B4164A" w:rsidRDefault="00B4164A" w:rsidP="00B4164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4164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量程</w:t>
            </w:r>
            <w:r w:rsidRPr="00B4164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0-20W</w:t>
            </w:r>
          </w:p>
        </w:tc>
      </w:tr>
    </w:tbl>
    <w:p w:rsidR="00B4164A" w:rsidRPr="00B4164A" w:rsidRDefault="00B4164A" w:rsidP="00B4164A">
      <w:pPr>
        <w:widowControl/>
        <w:spacing w:before="73" w:after="73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4164A">
        <w:rPr>
          <w:rFonts w:ascii="Arial" w:eastAsia="宋体" w:hAnsi="Arial" w:cs="Arial"/>
          <w:color w:val="000000"/>
          <w:kern w:val="0"/>
          <w:sz w:val="24"/>
          <w:szCs w:val="24"/>
        </w:rPr>
        <w:t>2. </w:t>
      </w:r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设备安装说明</w:t>
      </w:r>
    </w:p>
    <w:p w:rsidR="00B4164A" w:rsidRPr="00B4164A" w:rsidRDefault="00B4164A" w:rsidP="00B4164A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B4164A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2.1 </w:t>
      </w:r>
      <w:r w:rsidRPr="00B4164A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设备安装前检查</w:t>
      </w:r>
    </w:p>
    <w:p w:rsidR="00B4164A" w:rsidRPr="00B4164A" w:rsidRDefault="00B4164A" w:rsidP="00B4164A">
      <w:pPr>
        <w:widowControl/>
        <w:spacing w:before="73" w:after="73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设备清单：</w:t>
      </w:r>
    </w:p>
    <w:p w:rsidR="00B4164A" w:rsidRPr="00B4164A" w:rsidRDefault="00B4164A" w:rsidP="00B4164A">
      <w:pPr>
        <w:widowControl/>
        <w:spacing w:before="73" w:after="73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■变送器设备</w:t>
      </w:r>
      <w:r w:rsidRPr="00B4164A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B4164A" w:rsidRPr="00B4164A" w:rsidRDefault="00B4164A" w:rsidP="00B4164A">
      <w:pPr>
        <w:widowControl/>
        <w:spacing w:before="73" w:after="73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■自攻螺丝（</w:t>
      </w:r>
      <w:r w:rsidRPr="00B4164A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个）、膨胀塞（</w:t>
      </w:r>
      <w:r w:rsidRPr="00B4164A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个）</w:t>
      </w:r>
    </w:p>
    <w:p w:rsidR="00B4164A" w:rsidRPr="00B4164A" w:rsidRDefault="00B4164A" w:rsidP="00B4164A">
      <w:pPr>
        <w:widowControl/>
        <w:spacing w:before="73" w:after="73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■合格证、保修卡、接线说明等</w:t>
      </w:r>
    </w:p>
    <w:p w:rsidR="00B4164A" w:rsidRPr="00B4164A" w:rsidRDefault="00B4164A" w:rsidP="00B4164A">
      <w:pPr>
        <w:widowControl/>
        <w:spacing w:before="73" w:after="73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0555" cy="5710555"/>
            <wp:effectExtent l="19050" t="0" r="4445" b="0"/>
            <wp:docPr id="3" name="图片 3" descr="QQ截图202004071008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40710080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64A" w:rsidRPr="00B4164A" w:rsidRDefault="00B4164A" w:rsidP="00B4164A">
      <w:pPr>
        <w:widowControl/>
        <w:spacing w:before="73" w:after="73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4164A">
        <w:rPr>
          <w:rFonts w:ascii="Arial" w:eastAsia="宋体" w:hAnsi="Arial" w:cs="Arial"/>
          <w:color w:val="000000"/>
          <w:kern w:val="0"/>
          <w:sz w:val="24"/>
          <w:szCs w:val="24"/>
        </w:rPr>
        <w:t>3. </w:t>
      </w:r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计算方法</w:t>
      </w:r>
    </w:p>
    <w:p w:rsidR="00B4164A" w:rsidRPr="00B4164A" w:rsidRDefault="00B4164A" w:rsidP="00B4164A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B4164A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3.1</w:t>
      </w:r>
      <w:r w:rsidRPr="00B4164A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电流型输出信号转换计算</w:t>
      </w:r>
    </w:p>
    <w:p w:rsidR="00B4164A" w:rsidRPr="00B4164A" w:rsidRDefault="00B4164A" w:rsidP="00B4164A">
      <w:pPr>
        <w:widowControl/>
        <w:spacing w:before="73" w:after="73"/>
        <w:ind w:firstLine="41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例如量程</w:t>
      </w:r>
      <w:r w:rsidRPr="00B4164A">
        <w:rPr>
          <w:rFonts w:ascii="Arial" w:eastAsia="宋体" w:hAnsi="Arial" w:cs="Arial"/>
          <w:color w:val="000000"/>
          <w:kern w:val="0"/>
          <w:sz w:val="24"/>
          <w:szCs w:val="24"/>
        </w:rPr>
        <w:t>0~200000LUX</w:t>
      </w:r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</w:t>
      </w:r>
      <w:r w:rsidRPr="00B4164A">
        <w:rPr>
          <w:rFonts w:ascii="Arial" w:eastAsia="宋体" w:hAnsi="Arial" w:cs="Arial"/>
          <w:color w:val="000000"/>
          <w:kern w:val="0"/>
          <w:sz w:val="24"/>
          <w:szCs w:val="24"/>
        </w:rPr>
        <w:t>4~20mA</w:t>
      </w:r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输出，当输出信号为</w:t>
      </w:r>
      <w:r w:rsidRPr="00B4164A">
        <w:rPr>
          <w:rFonts w:ascii="Arial" w:eastAsia="宋体" w:hAnsi="Arial" w:cs="Arial"/>
          <w:color w:val="000000"/>
          <w:kern w:val="0"/>
          <w:sz w:val="24"/>
          <w:szCs w:val="24"/>
        </w:rPr>
        <w:t>12mA</w:t>
      </w:r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时，计算当前光照强度值。此光照强度量程的跨度为</w:t>
      </w:r>
      <w:r w:rsidRPr="00B4164A">
        <w:rPr>
          <w:rFonts w:ascii="Arial" w:eastAsia="宋体" w:hAnsi="Arial" w:cs="Arial"/>
          <w:color w:val="000000"/>
          <w:kern w:val="0"/>
          <w:sz w:val="24"/>
          <w:szCs w:val="24"/>
        </w:rPr>
        <w:t>200000LUX</w:t>
      </w:r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，用</w:t>
      </w:r>
      <w:r w:rsidRPr="00B4164A">
        <w:rPr>
          <w:rFonts w:ascii="Arial" w:eastAsia="宋体" w:hAnsi="Arial" w:cs="Arial"/>
          <w:color w:val="000000"/>
          <w:kern w:val="0"/>
          <w:sz w:val="24"/>
          <w:szCs w:val="24"/>
        </w:rPr>
        <w:t>16mA</w:t>
      </w:r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电流信号来表达，</w:t>
      </w:r>
      <w:r w:rsidRPr="00B4164A">
        <w:rPr>
          <w:rFonts w:ascii="Arial" w:eastAsia="宋体" w:hAnsi="Arial" w:cs="Arial"/>
          <w:color w:val="000000"/>
          <w:kern w:val="0"/>
          <w:sz w:val="24"/>
          <w:szCs w:val="24"/>
        </w:rPr>
        <w:t>200000LUX/16mA=12500LUX/mA</w:t>
      </w:r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，即电流</w:t>
      </w:r>
      <w:r w:rsidRPr="00B4164A">
        <w:rPr>
          <w:rFonts w:ascii="Arial" w:eastAsia="宋体" w:hAnsi="Arial" w:cs="Arial"/>
          <w:color w:val="000000"/>
          <w:kern w:val="0"/>
          <w:sz w:val="24"/>
          <w:szCs w:val="24"/>
        </w:rPr>
        <w:t>1mA</w:t>
      </w:r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代表光照强度变化</w:t>
      </w:r>
      <w:r w:rsidRPr="00B4164A">
        <w:rPr>
          <w:rFonts w:ascii="Arial" w:eastAsia="宋体" w:hAnsi="Arial" w:cs="Arial"/>
          <w:color w:val="000000"/>
          <w:kern w:val="0"/>
          <w:sz w:val="24"/>
          <w:szCs w:val="24"/>
        </w:rPr>
        <w:t>12500LUX</w:t>
      </w:r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，测量值</w:t>
      </w:r>
      <w:r w:rsidRPr="00B4164A">
        <w:rPr>
          <w:rFonts w:ascii="Arial" w:eastAsia="宋体" w:hAnsi="Arial" w:cs="Arial"/>
          <w:color w:val="000000"/>
          <w:kern w:val="0"/>
          <w:sz w:val="24"/>
          <w:szCs w:val="24"/>
        </w:rPr>
        <w:t>12mA-4mA=8mA.8mA*12500LUX/mA=100000LUX,</w:t>
      </w:r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当前光照强度</w:t>
      </w:r>
      <w:r w:rsidRPr="00B4164A">
        <w:rPr>
          <w:rFonts w:ascii="Arial" w:eastAsia="宋体" w:hAnsi="Arial" w:cs="Arial"/>
          <w:color w:val="000000"/>
          <w:kern w:val="0"/>
          <w:sz w:val="24"/>
          <w:szCs w:val="24"/>
        </w:rPr>
        <w:t>100000LUX</w:t>
      </w:r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。</w:t>
      </w:r>
    </w:p>
    <w:p w:rsidR="00B4164A" w:rsidRPr="00B4164A" w:rsidRDefault="00B4164A" w:rsidP="00B4164A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B4164A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lastRenderedPageBreak/>
        <w:t>3.2</w:t>
      </w:r>
      <w:r w:rsidRPr="00B4164A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电压型输出信号转换计算</w:t>
      </w:r>
    </w:p>
    <w:p w:rsidR="00B4164A" w:rsidRPr="00B4164A" w:rsidRDefault="00B4164A" w:rsidP="00B4164A">
      <w:pPr>
        <w:widowControl/>
        <w:spacing w:before="73" w:after="73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4164A">
        <w:rPr>
          <w:rFonts w:ascii="Arial" w:eastAsia="宋体" w:hAnsi="Arial" w:cs="Arial"/>
          <w:color w:val="000000"/>
          <w:kern w:val="0"/>
          <w:sz w:val="24"/>
          <w:szCs w:val="24"/>
        </w:rPr>
        <w:t>    0-65535LUX</w:t>
      </w:r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</w:t>
      </w:r>
      <w:r w:rsidRPr="00B4164A">
        <w:rPr>
          <w:rFonts w:ascii="Arial" w:eastAsia="宋体" w:hAnsi="Arial" w:cs="Arial"/>
          <w:color w:val="000000"/>
          <w:kern w:val="0"/>
          <w:sz w:val="24"/>
          <w:szCs w:val="24"/>
        </w:rPr>
        <w:t>0-10V</w:t>
      </w:r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输出，当输出信号为</w:t>
      </w:r>
      <w:r w:rsidRPr="00B4164A">
        <w:rPr>
          <w:rFonts w:ascii="Arial" w:eastAsia="宋体" w:hAnsi="Arial" w:cs="Arial"/>
          <w:color w:val="000000"/>
          <w:kern w:val="0"/>
          <w:sz w:val="24"/>
          <w:szCs w:val="24"/>
        </w:rPr>
        <w:t>5V</w:t>
      </w:r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时，计算当前光照强度值。光照强度量程的跨度为</w:t>
      </w:r>
      <w:r w:rsidRPr="00B4164A">
        <w:rPr>
          <w:rFonts w:ascii="Arial" w:eastAsia="宋体" w:hAnsi="Arial" w:cs="Arial"/>
          <w:color w:val="000000"/>
          <w:kern w:val="0"/>
          <w:sz w:val="24"/>
          <w:szCs w:val="24"/>
        </w:rPr>
        <w:t>0-65535LUX</w:t>
      </w:r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，用</w:t>
      </w:r>
      <w:r w:rsidRPr="00B4164A">
        <w:rPr>
          <w:rFonts w:ascii="Arial" w:eastAsia="宋体" w:hAnsi="Arial" w:cs="Arial"/>
          <w:color w:val="000000"/>
          <w:kern w:val="0"/>
          <w:sz w:val="24"/>
          <w:szCs w:val="24"/>
        </w:rPr>
        <w:t>10V</w:t>
      </w:r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电压信号来表达，</w:t>
      </w:r>
      <w:r w:rsidRPr="00B4164A">
        <w:rPr>
          <w:rFonts w:ascii="Arial" w:eastAsia="宋体" w:hAnsi="Arial" w:cs="Arial"/>
          <w:color w:val="000000"/>
          <w:kern w:val="0"/>
          <w:sz w:val="24"/>
          <w:szCs w:val="24"/>
        </w:rPr>
        <w:t>65535LUX/10V=6553.5LUX/V</w:t>
      </w:r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，即电压</w:t>
      </w:r>
      <w:r w:rsidRPr="00B4164A">
        <w:rPr>
          <w:rFonts w:ascii="Arial" w:eastAsia="宋体" w:hAnsi="Arial" w:cs="Arial"/>
          <w:color w:val="000000"/>
          <w:kern w:val="0"/>
          <w:sz w:val="24"/>
          <w:szCs w:val="24"/>
        </w:rPr>
        <w:t>1V</w:t>
      </w:r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代表光照强度变化</w:t>
      </w:r>
      <w:r w:rsidRPr="00B4164A">
        <w:rPr>
          <w:rFonts w:ascii="Arial" w:eastAsia="宋体" w:hAnsi="Arial" w:cs="Arial"/>
          <w:color w:val="000000"/>
          <w:kern w:val="0"/>
          <w:sz w:val="24"/>
          <w:szCs w:val="24"/>
        </w:rPr>
        <w:t>6553.5LUX</w:t>
      </w:r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，测量值</w:t>
      </w:r>
      <w:r w:rsidRPr="00B4164A">
        <w:rPr>
          <w:rFonts w:ascii="Arial" w:eastAsia="宋体" w:hAnsi="Arial" w:cs="Arial"/>
          <w:color w:val="000000"/>
          <w:kern w:val="0"/>
          <w:sz w:val="24"/>
          <w:szCs w:val="24"/>
        </w:rPr>
        <w:t>5V-0V=5V</w:t>
      </w:r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</w:t>
      </w:r>
      <w:r w:rsidRPr="00B4164A">
        <w:rPr>
          <w:rFonts w:ascii="Arial" w:eastAsia="宋体" w:hAnsi="Arial" w:cs="Arial"/>
          <w:color w:val="000000"/>
          <w:kern w:val="0"/>
          <w:sz w:val="24"/>
          <w:szCs w:val="24"/>
        </w:rPr>
        <w:t>5V*6553.5LUX/V=32767.5LUX,</w:t>
      </w:r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当前光照强度为</w:t>
      </w:r>
      <w:r w:rsidRPr="00B4164A">
        <w:rPr>
          <w:rFonts w:ascii="Arial" w:eastAsia="宋体" w:hAnsi="Arial" w:cs="Arial"/>
          <w:color w:val="000000"/>
          <w:kern w:val="0"/>
          <w:sz w:val="24"/>
          <w:szCs w:val="24"/>
        </w:rPr>
        <w:t>32767.5LUX</w:t>
      </w:r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。</w:t>
      </w:r>
    </w:p>
    <w:p w:rsidR="00B4164A" w:rsidRPr="00B4164A" w:rsidRDefault="00B4164A" w:rsidP="00B4164A">
      <w:pPr>
        <w:widowControl/>
        <w:spacing w:before="73" w:after="73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4164A">
        <w:rPr>
          <w:rFonts w:ascii="Arial" w:eastAsia="宋体" w:hAnsi="Arial" w:cs="Arial"/>
          <w:color w:val="000000"/>
          <w:kern w:val="0"/>
          <w:sz w:val="24"/>
          <w:szCs w:val="24"/>
        </w:rPr>
        <w:t>4. </w:t>
      </w:r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常见问题及解决办法</w:t>
      </w:r>
    </w:p>
    <w:p w:rsidR="00B4164A" w:rsidRPr="00B4164A" w:rsidRDefault="00B4164A" w:rsidP="00B4164A">
      <w:pPr>
        <w:widowControl/>
        <w:spacing w:before="73" w:after="73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4164A">
        <w:rPr>
          <w:rFonts w:ascii="宋体" w:eastAsia="宋体" w:hAnsi="宋体" w:cs="Arial" w:hint="eastAsia"/>
          <w:b/>
          <w:bCs/>
          <w:color w:val="000000"/>
          <w:kern w:val="0"/>
          <w:sz w:val="28"/>
        </w:rPr>
        <w:t>无输出或输出错误</w:t>
      </w:r>
    </w:p>
    <w:p w:rsidR="00B4164A" w:rsidRPr="00B4164A" w:rsidRDefault="00B4164A" w:rsidP="00B4164A">
      <w:pPr>
        <w:widowControl/>
        <w:spacing w:before="73" w:after="73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可能的原因：</w:t>
      </w:r>
    </w:p>
    <w:p w:rsidR="00B4164A" w:rsidRPr="00B4164A" w:rsidRDefault="00B4164A" w:rsidP="00B4164A">
      <w:pPr>
        <w:widowControl/>
        <w:spacing w:before="73" w:after="73"/>
        <w:ind w:left="41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4164A">
        <w:rPr>
          <w:rFonts w:ascii="Arial" w:eastAsia="宋体" w:hAnsi="Arial" w:cs="Arial"/>
          <w:color w:val="000000"/>
          <w:kern w:val="0"/>
          <w:sz w:val="24"/>
          <w:szCs w:val="24"/>
        </w:rPr>
        <w:t>1)</w:t>
      </w:r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量程对应错误导致</w:t>
      </w:r>
      <w:r w:rsidRPr="00B4164A">
        <w:rPr>
          <w:rFonts w:ascii="Arial" w:eastAsia="宋体" w:hAnsi="Arial" w:cs="Arial"/>
          <w:color w:val="000000"/>
          <w:kern w:val="0"/>
          <w:sz w:val="24"/>
          <w:szCs w:val="24"/>
        </w:rPr>
        <w:t>PLC</w:t>
      </w:r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计算错误。</w:t>
      </w:r>
    </w:p>
    <w:p w:rsidR="00B4164A" w:rsidRPr="00B4164A" w:rsidRDefault="00B4164A" w:rsidP="00B4164A">
      <w:pPr>
        <w:widowControl/>
        <w:spacing w:before="73" w:after="73"/>
        <w:ind w:left="41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4164A">
        <w:rPr>
          <w:rFonts w:ascii="Arial" w:eastAsia="宋体" w:hAnsi="Arial" w:cs="Arial"/>
          <w:color w:val="000000"/>
          <w:kern w:val="0"/>
          <w:sz w:val="24"/>
          <w:szCs w:val="24"/>
        </w:rPr>
        <w:t>2)</w:t>
      </w:r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接线方式不对或者接线顺序错误。</w:t>
      </w:r>
    </w:p>
    <w:p w:rsidR="00B4164A" w:rsidRPr="00B4164A" w:rsidRDefault="00B4164A" w:rsidP="00B4164A">
      <w:pPr>
        <w:widowControl/>
        <w:spacing w:before="73" w:after="73"/>
        <w:ind w:left="41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4164A">
        <w:rPr>
          <w:rFonts w:ascii="Arial" w:eastAsia="宋体" w:hAnsi="Arial" w:cs="Arial"/>
          <w:color w:val="000000"/>
          <w:kern w:val="0"/>
          <w:sz w:val="24"/>
          <w:szCs w:val="24"/>
        </w:rPr>
        <w:t>3)</w:t>
      </w:r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供电电压不对（针对</w:t>
      </w:r>
      <w:r w:rsidRPr="00B4164A">
        <w:rPr>
          <w:rFonts w:ascii="Arial" w:eastAsia="宋体" w:hAnsi="Arial" w:cs="Arial"/>
          <w:color w:val="000000"/>
          <w:kern w:val="0"/>
          <w:sz w:val="24"/>
          <w:szCs w:val="24"/>
        </w:rPr>
        <w:t>0~10V</w:t>
      </w:r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型均为</w:t>
      </w:r>
      <w:r w:rsidRPr="00B4164A">
        <w:rPr>
          <w:rFonts w:ascii="Arial" w:eastAsia="宋体" w:hAnsi="Arial" w:cs="Arial"/>
          <w:color w:val="000000"/>
          <w:kern w:val="0"/>
          <w:sz w:val="24"/>
          <w:szCs w:val="24"/>
        </w:rPr>
        <w:t>24V</w:t>
      </w:r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供电）。</w:t>
      </w:r>
    </w:p>
    <w:p w:rsidR="00B4164A" w:rsidRPr="00B4164A" w:rsidRDefault="00B4164A" w:rsidP="00B4164A">
      <w:pPr>
        <w:widowControl/>
        <w:spacing w:before="73" w:after="73"/>
        <w:ind w:left="41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4164A">
        <w:rPr>
          <w:rFonts w:ascii="Arial" w:eastAsia="宋体" w:hAnsi="Arial" w:cs="Arial"/>
          <w:color w:val="000000"/>
          <w:kern w:val="0"/>
          <w:sz w:val="24"/>
          <w:szCs w:val="24"/>
        </w:rPr>
        <w:t>4)</w:t>
      </w:r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变送器与采集器之间距离过长，造成信号紊乱。</w:t>
      </w:r>
    </w:p>
    <w:p w:rsidR="00B4164A" w:rsidRPr="00B4164A" w:rsidRDefault="00B4164A" w:rsidP="00B4164A">
      <w:pPr>
        <w:widowControl/>
        <w:spacing w:before="73" w:after="73"/>
        <w:ind w:left="41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4164A">
        <w:rPr>
          <w:rFonts w:ascii="Arial" w:eastAsia="宋体" w:hAnsi="Arial" w:cs="Arial"/>
          <w:color w:val="000000"/>
          <w:kern w:val="0"/>
          <w:sz w:val="24"/>
          <w:szCs w:val="24"/>
        </w:rPr>
        <w:t>5) PLC</w:t>
      </w:r>
      <w:r w:rsidRPr="00B4164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采集口损坏。</w:t>
      </w:r>
    </w:p>
    <w:p w:rsidR="00B4164A" w:rsidRPr="00B4164A" w:rsidRDefault="00B4164A" w:rsidP="00B4164A">
      <w:pPr>
        <w:widowControl/>
        <w:spacing w:before="73" w:after="73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4164A">
        <w:rPr>
          <w:rFonts w:ascii="Times New Roman" w:eastAsia="宋体" w:hAnsi="Times New Roman" w:cs="Times New Roman"/>
          <w:color w:val="000000"/>
          <w:kern w:val="0"/>
          <w:szCs w:val="21"/>
        </w:rPr>
        <w:t>        6)</w:t>
      </w:r>
      <w:r w:rsidRPr="00B4164A">
        <w:rPr>
          <w:rFonts w:ascii="宋体" w:eastAsia="宋体" w:hAnsi="宋体" w:cs="Arial" w:hint="eastAsia"/>
          <w:color w:val="000000"/>
          <w:kern w:val="0"/>
          <w:szCs w:val="21"/>
        </w:rPr>
        <w:t>设备损坏。</w:t>
      </w:r>
    </w:p>
    <w:p w:rsidR="00B4164A" w:rsidRPr="00B4164A" w:rsidRDefault="00B4164A" w:rsidP="00B4164A">
      <w:pPr>
        <w:widowControl/>
        <w:spacing w:before="73" w:after="73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710555" cy="5710555"/>
            <wp:effectExtent l="19050" t="0" r="4445" b="0"/>
            <wp:docPr id="4" name="图片 4" descr="QQ截图202004071013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40710133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5B6" w:rsidRDefault="004555B6"/>
    <w:sectPr w:rsidR="004555B6" w:rsidSect="00455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164A"/>
    <w:rsid w:val="004555B6"/>
    <w:rsid w:val="00B4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B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4164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4164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4164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B4164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B416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4164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4164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416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2020-04-07T02:15:00Z</dcterms:created>
  <dcterms:modified xsi:type="dcterms:W3CDTF">2020-04-07T02:15:00Z</dcterms:modified>
</cp:coreProperties>
</file>