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jc w:val="center"/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LB-6015型综合流量压力校准仪</w:t>
      </w:r>
      <w:bookmarkEnd w:id="0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133600" cy="2809875"/>
            <wp:effectExtent l="0" t="0" r="0" b="952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152650" cy="2647950"/>
            <wp:effectExtent l="0" t="0" r="11430" b="381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105025" cy="2743200"/>
            <wp:effectExtent l="0" t="0" r="13335" b="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143125" cy="2124075"/>
            <wp:effectExtent l="0" t="0" r="5715" b="9525"/>
            <wp:docPr id="5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Style w:val="8"/>
          <w:rFonts w:hint="eastAsia" w:ascii="宋体" w:hAnsi="宋体" w:eastAsia="宋体" w:cs="宋体"/>
          <w:b/>
          <w:i w:val="0"/>
          <w:caps w:val="0"/>
          <w:color w:val="333333"/>
          <w:spacing w:val="0"/>
          <w:sz w:val="16"/>
          <w:szCs w:val="16"/>
          <w:shd w:val="clear" w:fill="FFFFFF"/>
        </w:rPr>
        <w:t>产品概述：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Style w:val="8"/>
          <w:rFonts w:hint="eastAsia" w:ascii="宋体" w:hAnsi="宋体" w:eastAsia="宋体" w:cs="宋体"/>
          <w:b/>
          <w:i w:val="0"/>
          <w:caps w:val="0"/>
          <w:color w:val="333333"/>
          <w:spacing w:val="0"/>
          <w:sz w:val="16"/>
          <w:szCs w:val="16"/>
          <w:shd w:val="clear" w:fill="FFFFFF"/>
        </w:rPr>
        <w:t>  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shd w:val="clear" w:fill="FFFFFF"/>
        </w:rPr>
        <w:t>LB-6015型便携式气体、粉尘、烟尘采样仪综合校准装置（以下简称校准装置）集小流量、中流量、大流量校准于一体。校准精度高，便于携带，可满足绝大部分气体采样仪器的流量校准。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Style w:val="8"/>
          <w:rFonts w:hint="eastAsia" w:ascii="宋体" w:hAnsi="宋体" w:eastAsia="宋体" w:cs="宋体"/>
          <w:b/>
          <w:i w:val="0"/>
          <w:caps w:val="0"/>
          <w:color w:val="333333"/>
          <w:spacing w:val="0"/>
          <w:sz w:val="16"/>
          <w:szCs w:val="16"/>
          <w:shd w:val="clear" w:fill="FFFFFF"/>
        </w:rPr>
        <w:t>执行标准：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shd w:val="clear" w:fill="FFFFFF"/>
        </w:rPr>
        <w:t>    JJG 586-2006 《皂膜流量计检定规程》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shd w:val="clear" w:fill="FFFFFF"/>
        </w:rPr>
        <w:t>    HJ/T 368-2007 《标定总悬浮微粒物采样器用的孔口流量计》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Style w:val="8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16"/>
          <w:szCs w:val="16"/>
          <w:shd w:val="clear" w:fill="FFFFFF"/>
        </w:rPr>
        <w:t> </w:t>
      </w:r>
      <w:r>
        <w:rPr>
          <w:rStyle w:val="8"/>
          <w:rFonts w:hint="eastAsia" w:ascii="宋体" w:hAnsi="宋体" w:eastAsia="宋体" w:cs="宋体"/>
          <w:b/>
          <w:i w:val="0"/>
          <w:caps w:val="0"/>
          <w:color w:val="333333"/>
          <w:spacing w:val="0"/>
          <w:sz w:val="16"/>
          <w:szCs w:val="16"/>
          <w:shd w:val="clear" w:fill="FFFFFF"/>
        </w:rPr>
        <w:t>仪器特点：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shd w:val="clear" w:fill="FFFFFF"/>
        </w:rPr>
        <w:t>    1、一机多用，可以校准气体、粉尘、烟尘各个量程的流量；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shd w:val="clear" w:fill="FFFFFF"/>
        </w:rPr>
        <w:t>    2、自动换算标况流量，直接读取；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shd w:val="clear" w:fill="FFFFFF"/>
        </w:rPr>
        <w:t>    3、可手动输入、测量温度，大气压；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shd w:val="clear" w:fill="FFFFFF"/>
        </w:rPr>
        <w:t>    4、直读流量，自动换算标况流量；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shd w:val="clear" w:fill="FFFFFF"/>
        </w:rPr>
        <w:t>    5、交直流两用，内置高能锂电池；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shd w:val="clear" w:fill="FFFFFF"/>
        </w:rPr>
        <w:t>    6、大容量数据存储、查询、打印；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shd w:val="clear" w:fill="FFFFFF"/>
        </w:rPr>
        <w:t>    7、中文点阵式液晶显示屏，界面显示丰富；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shd w:val="clear" w:fill="FFFFFF"/>
        </w:rPr>
        <w:t>    8、软件参数标定；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shd w:val="clear" w:fill="FFFFFF"/>
        </w:rPr>
        <w:t>    9、用户密码保护；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shd w:val="clear" w:fill="FFFFFF"/>
        </w:rPr>
        <w:t>    10、故障检测自动保护；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shd w:val="clear" w:fill="FFFFFF"/>
        </w:rPr>
        <w:t>    11、内置锂电池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Style w:val="8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16"/>
          <w:szCs w:val="16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Style w:val="8"/>
          <w:rFonts w:hint="eastAsia" w:ascii="宋体" w:hAnsi="宋体" w:eastAsia="宋体" w:cs="宋体"/>
          <w:b/>
          <w:i w:val="0"/>
          <w:caps w:val="0"/>
          <w:color w:val="333333"/>
          <w:spacing w:val="0"/>
          <w:sz w:val="16"/>
          <w:szCs w:val="16"/>
          <w:shd w:val="clear" w:fill="FFFFFF"/>
        </w:rPr>
        <w:t>主要技术指标：    </w:t>
      </w:r>
    </w:p>
    <w:tbl>
      <w:tblPr>
        <w:tblW w:w="625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23"/>
        <w:gridCol w:w="1651"/>
        <w:gridCol w:w="826"/>
        <w:gridCol w:w="16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  <w:t>主要参数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  <w:t>参数范围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  <w:t>分辨率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  <w:t>准确度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  <w:t>皂膜流量计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  <w:t>100~6000mL/min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  <w:t>0.1mL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  <w:t>不超过±1%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  <w:t>皮膜流量计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  <w:t>5~80L/min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  <w:t>0.1L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  <w:t>不超过±1%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  <w:t>中流量孔口流量计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  <w:t>80~150L/min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  <w:t>0.1L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  <w:t>不超过±1%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  <w:t>大流量孔口流量计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  <w:t>800~1400L/min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  <w:t>1L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  <w:t>不超过±1%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  <w:t>环境温度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  <w:t>-40~99℃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  <w:t>0.1℃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  <w:t>不超过±1.0℃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  <w:t>微压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  <w:t>-1500~1500Pa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  <w:t>1Pa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  <w:t>不超过±1%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  <w:t>表压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  <w:t>-30~30KPa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  <w:t>0.01KPa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  <w:t>不超过±2%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  <w:t>环境大气压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  <w:t>(70~130)kPa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  <w:t>0.01kPa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  <w:t>不超过±0.5KPa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  <w:t>流量检测重复性误差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  <w:t>±0.5%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  <w:t>内置电池工作时间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  <w:t>&gt;10小时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  <w:t>外形尺寸W×D×H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  <w:t>260mm×260mm×360mm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  <w:t>整机重量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  <w:t>＜6kg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  <w:t>主机外部供电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  <w:t>AC100-240V，50/60HZ或内置锂电池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  <w:t>功耗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  <w:t>&lt;10W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shd w:val="clear" w:fill="FFFFFF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255"/>
        <w:tab w:val="clear" w:pos="4153"/>
      </w:tabs>
      <w:rPr>
        <w:rFonts w:hint="default" w:eastAsiaTheme="minorEastAsia"/>
        <w:lang w:val="en-US" w:eastAsia="zh-CN"/>
      </w:rPr>
    </w:pPr>
    <w:r>
      <w:rPr>
        <w:rFonts w:hint="eastAsia"/>
        <w:lang w:eastAsia="zh-CN"/>
      </w:rPr>
      <w:tab/>
    </w:r>
    <w:r>
      <w:rPr>
        <w:rFonts w:hint="eastAsia"/>
        <w:lang w:val="en-US" w:eastAsia="zh-CN"/>
      </w:rPr>
      <w:t>产品负责人:赵丽    手机：15589812373（同微信）   QQ：971506394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 w:eastAsia="宋体"/>
        <w:lang w:eastAsia="zh-CN"/>
      </w:rPr>
      <w:drawing>
        <wp:inline distT="0" distB="0" distL="114300" distR="114300">
          <wp:extent cx="5268595" cy="745490"/>
          <wp:effectExtent l="0" t="0" r="4445" b="1270"/>
          <wp:docPr id="6" name="图片 6" descr="44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444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859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77ECC"/>
    <w:rsid w:val="79E7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2020-04-17T07:01:00Z</dcterms:created>
  <dc:creator>Administrator</dc:creator>
  <cp:lastModifiedBy>Administrator</cp:lastModifiedBy>
  <dcterms:modified xsi:type="dcterms:W3CDTF">2020-04-17T07:10:54Z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2052-11.1.0.9587</vt:lpwstr>
  </property>
</Properties>
</file>