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新宋体" w:hAnsi="新宋体" w:eastAsia="新宋体" w:cs="新宋体"/>
          <w:b w:val="0"/>
          <w:i w:val="0"/>
          <w:caps w:val="0"/>
          <w:color w:val="666666"/>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i w:val="0"/>
          <w:caps w:val="0"/>
          <w:color w:val="000000"/>
          <w:spacing w:val="0"/>
          <w:sz w:val="44"/>
          <w:szCs w:val="44"/>
        </w:rPr>
        <w:t>产品使用说明书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i w:val="0"/>
          <w:caps w:val="0"/>
          <w:color w:val="000000"/>
          <w:spacing w:val="0"/>
          <w:sz w:val="44"/>
          <w:szCs w:val="44"/>
        </w:rPr>
        <w:t>Product Instruction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rPr>
          <w:rFonts w:hint="eastAsia" w:eastAsia="宋体"/>
          <w:lang w:val="en-US" w:eastAsia="zh-CN"/>
        </w:rPr>
      </w:pPr>
      <w:r>
        <w:rPr>
          <w:rFonts w:hint="eastAsia" w:ascii="宋体" w:hAnsi="宋体" w:eastAsia="宋体" w:cs="宋体"/>
          <w:b/>
          <w:i w:val="0"/>
          <w:caps w:val="0"/>
          <w:color w:val="000000"/>
          <w:spacing w:val="0"/>
          <w:sz w:val="30"/>
          <w:szCs w:val="30"/>
        </w:rPr>
        <w:t>产品型号：</w:t>
      </w:r>
      <w:r>
        <w:rPr>
          <w:rFonts w:hint="eastAsia" w:ascii="宋体" w:hAnsi="宋体" w:eastAsia="宋体" w:cs="宋体"/>
          <w:b/>
          <w:i w:val="0"/>
          <w:caps w:val="0"/>
          <w:color w:val="000000"/>
          <w:spacing w:val="0"/>
          <w:sz w:val="30"/>
          <w:szCs w:val="30"/>
          <w:lang w:val="en-US" w:eastAsia="zh-CN"/>
        </w:rPr>
        <w:t>WS-3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pPr>
      <w:r>
        <w:rPr>
          <w:rFonts w:hint="eastAsia" w:ascii="宋体" w:hAnsi="宋体" w:eastAsia="宋体" w:cs="宋体"/>
          <w:b/>
          <w:i w:val="0"/>
          <w:caps w:val="0"/>
          <w:color w:val="000000"/>
          <w:spacing w:val="0"/>
          <w:sz w:val="30"/>
          <w:szCs w:val="30"/>
        </w:rPr>
        <w:t xml:space="preserve">Product Model: </w:t>
      </w:r>
      <w:r>
        <w:rPr>
          <w:rFonts w:hint="eastAsia" w:ascii="宋体" w:hAnsi="宋体" w:eastAsia="宋体" w:cs="宋体"/>
          <w:b/>
          <w:i w:val="0"/>
          <w:caps w:val="0"/>
          <w:color w:val="000000"/>
          <w:spacing w:val="0"/>
          <w:sz w:val="30"/>
          <w:szCs w:val="30"/>
          <w:lang w:val="en-US" w:eastAsia="zh-CN"/>
        </w:rPr>
        <w:t>WS-3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rPr>
          <w:rFonts w:hint="eastAsia" w:ascii="宋体" w:hAnsi="宋体" w:eastAsia="宋体" w:cs="宋体"/>
          <w:b/>
          <w:i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rPr>
          <w:rFonts w:hint="eastAsia" w:ascii="宋体" w:hAnsi="宋体" w:eastAsia="宋体" w:cs="宋体"/>
          <w:b/>
          <w:i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rPr>
          <w:rFonts w:hint="eastAsia" w:ascii="宋体" w:hAnsi="宋体" w:eastAsia="宋体" w:cs="宋体"/>
          <w:b/>
          <w:i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both"/>
        <w:rPr>
          <w:rFonts w:hint="eastAsia" w:ascii="宋体" w:hAnsi="宋体" w:eastAsia="宋体" w:cs="宋体"/>
          <w:b/>
          <w:i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rPr>
          <w:rFonts w:hint="eastAsia" w:ascii="宋体" w:hAnsi="宋体" w:eastAsia="宋体" w:cs="宋体"/>
          <w:b/>
          <w:i w:val="0"/>
          <w:caps w:val="0"/>
          <w:color w:val="000000"/>
          <w:spacing w:val="0"/>
          <w:sz w:val="32"/>
          <w:szCs w:val="32"/>
          <w:lang w:val="en-US" w:eastAsia="zh-CN"/>
        </w:rPr>
      </w:pPr>
      <w:r>
        <w:rPr>
          <w:rFonts w:hint="eastAsia" w:ascii="宋体" w:hAnsi="宋体" w:eastAsia="宋体" w:cs="宋体"/>
          <w:b/>
          <w:i w:val="0"/>
          <w:caps w:val="0"/>
          <w:color w:val="000000"/>
          <w:spacing w:val="0"/>
          <w:sz w:val="32"/>
          <w:szCs w:val="32"/>
          <w:lang w:val="en-US" w:eastAsia="zh-CN"/>
        </w:rPr>
        <w:t>天津市英讯科技有限公司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both"/>
        <w:rPr>
          <w:rFonts w:hint="eastAsia" w:ascii="宋体" w:hAnsi="宋体" w:eastAsia="宋体" w:cs="宋体"/>
          <w:b/>
          <w:i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rPr>
          <w:rFonts w:hint="eastAsia" w:ascii="宋体" w:hAnsi="宋体" w:eastAsia="宋体" w:cs="宋体"/>
          <w:b/>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pPr>
      <w:r>
        <w:rPr>
          <w:rFonts w:hint="eastAsia" w:ascii="宋体" w:hAnsi="宋体" w:eastAsia="宋体" w:cs="宋体"/>
          <w:b/>
          <w:i w:val="0"/>
          <w:caps w:val="0"/>
          <w:color w:val="000000"/>
          <w:spacing w:val="0"/>
          <w:sz w:val="32"/>
          <w:szCs w:val="32"/>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center"/>
      </w:pPr>
      <w:r>
        <w:rPr>
          <w:rFonts w:hint="eastAsia" w:ascii="宋体" w:hAnsi="宋体" w:eastAsia="宋体" w:cs="宋体"/>
          <w:b/>
          <w:i w:val="0"/>
          <w:caps w:val="0"/>
          <w:color w:val="000000"/>
          <w:spacing w:val="0"/>
          <w:sz w:val="32"/>
          <w:szCs w:val="32"/>
        </w:rPr>
        <w:t>Contents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认识设备</w:t>
      </w:r>
      <w:r>
        <w:rPr>
          <w:rFonts w:hint="eastAsia" w:ascii="宋体" w:hAnsi="宋体" w:eastAsia="宋体" w:cs="宋体"/>
          <w:b w:val="0"/>
          <w:i w:val="0"/>
          <w:caps w:val="0"/>
          <w:color w:val="000000"/>
          <w:spacing w:val="0"/>
          <w:sz w:val="21"/>
          <w:szCs w:val="21"/>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Introduction of Equipment</w:t>
      </w:r>
      <w:r>
        <w:rPr>
          <w:rFonts w:hint="eastAsia" w:ascii="宋体" w:hAnsi="宋体" w:eastAsia="宋体" w:cs="宋体"/>
          <w:b w:val="0"/>
          <w:i w:val="0"/>
          <w:caps w:val="0"/>
          <w:color w:val="000000"/>
          <w:spacing w:val="0"/>
          <w:sz w:val="21"/>
          <w:szCs w:val="21"/>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val="0"/>
          <w:i w:val="0"/>
          <w:caps w:val="0"/>
          <w:color w:val="000000"/>
          <w:spacing w:val="0"/>
          <w:sz w:val="21"/>
          <w:szCs w:val="21"/>
        </w:rPr>
        <w:t>1.产品清单 ………………………………………………………………………………………1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val="0"/>
          <w:i w:val="0"/>
          <w:caps w:val="0"/>
          <w:color w:val="000000"/>
          <w:spacing w:val="0"/>
          <w:sz w:val="21"/>
          <w:szCs w:val="21"/>
        </w:rPr>
        <w:t>1. List of Product...........................................................1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val="0"/>
          <w:i w:val="0"/>
          <w:caps w:val="0"/>
          <w:color w:val="000000"/>
          <w:spacing w:val="0"/>
          <w:sz w:val="21"/>
          <w:szCs w:val="21"/>
        </w:rPr>
        <w:t>2.设备部件介绍 …………………………………………………………………………………2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val="0"/>
          <w:i w:val="0"/>
          <w:caps w:val="0"/>
          <w:color w:val="000000"/>
          <w:spacing w:val="0"/>
          <w:sz w:val="21"/>
          <w:szCs w:val="21"/>
        </w:rPr>
        <w:t>2. Introduction of Equipment Units...........................................2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使用说明</w:t>
      </w:r>
      <w:r>
        <w:rPr>
          <w:rFonts w:hint="eastAsia" w:ascii="宋体" w:hAnsi="宋体" w:eastAsia="宋体" w:cs="宋体"/>
          <w:b w:val="0"/>
          <w:i w:val="0"/>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Instructions</w:t>
      </w:r>
      <w:r>
        <w:rPr>
          <w:rFonts w:hint="eastAsia" w:ascii="宋体" w:hAnsi="宋体" w:eastAsia="宋体" w:cs="宋体"/>
          <w:b w:val="0"/>
          <w:i w:val="0"/>
          <w:caps w:val="0"/>
          <w:color w:val="000000"/>
          <w:spacing w:val="0"/>
          <w:sz w:val="21"/>
          <w:szCs w:val="2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1.</w:t>
      </w:r>
      <w:r>
        <w:rPr>
          <w:rFonts w:hint="eastAsia" w:ascii="Calibri" w:hAnsi="Calibri" w:eastAsia="宋体" w:cs="Calibri"/>
          <w:b w:val="0"/>
          <w:i w:val="0"/>
          <w:caps w:val="0"/>
          <w:color w:val="000000"/>
          <w:spacing w:val="0"/>
          <w:sz w:val="21"/>
          <w:szCs w:val="21"/>
          <w:lang w:val="en-US" w:eastAsia="zh-CN"/>
        </w:rPr>
        <w:t>设备连接及开机</w:t>
      </w:r>
      <w:r>
        <w:rPr>
          <w:rFonts w:hint="eastAsia" w:ascii="宋体" w:hAnsi="宋体" w:eastAsia="宋体" w:cs="宋体"/>
          <w:b w:val="0"/>
          <w:i w:val="0"/>
          <w:caps w:val="0"/>
          <w:color w:val="000000"/>
          <w:spacing w:val="0"/>
          <w:sz w:val="21"/>
          <w:szCs w:val="21"/>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1. Switch on &amp; Switch off the Equipment...................................3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2.</w:t>
      </w:r>
      <w:r>
        <w:rPr>
          <w:rFonts w:hint="eastAsia" w:ascii="Calibri" w:hAnsi="Calibri" w:cs="Calibri"/>
          <w:b w:val="0"/>
          <w:i w:val="0"/>
          <w:color w:val="000000"/>
          <w:sz w:val="21"/>
          <w:szCs w:val="21"/>
          <w:lang w:val="en-US" w:eastAsia="zh-CN"/>
        </w:rPr>
        <w:t>设备使用</w:t>
      </w:r>
      <w:r>
        <w:rPr>
          <w:rFonts w:hint="eastAsia" w:ascii="宋体" w:hAnsi="宋体" w:eastAsia="宋体" w:cs="宋体"/>
          <w:b w:val="0"/>
          <w:i w:val="0"/>
          <w:caps w:val="0"/>
          <w:color w:val="000000"/>
          <w:spacing w:val="0"/>
          <w:sz w:val="21"/>
          <w:szCs w:val="21"/>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2. Introduction of Charging...............................................4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3.应用场合……………………………………………………………………………………4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3. Applications...........................................................4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4.测试及注意事项……………………………………………………………………………4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firstLine="420"/>
        <w:jc w:val="left"/>
      </w:pPr>
      <w:r>
        <w:rPr>
          <w:rFonts w:hint="eastAsia" w:ascii="宋体" w:hAnsi="宋体" w:eastAsia="宋体" w:cs="宋体"/>
          <w:b w:val="0"/>
          <w:i w:val="0"/>
          <w:caps w:val="0"/>
          <w:color w:val="000000"/>
          <w:spacing w:val="0"/>
          <w:sz w:val="21"/>
          <w:szCs w:val="21"/>
        </w:rPr>
        <w:t>4. Tests and Notes........................................................4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技术参数 </w:t>
      </w:r>
      <w:r>
        <w:rPr>
          <w:rFonts w:hint="eastAsia" w:ascii="宋体" w:hAnsi="宋体" w:eastAsia="宋体" w:cs="宋体"/>
          <w:b w:val="0"/>
          <w:i w:val="0"/>
          <w:caps w:val="0"/>
          <w:color w:val="000000"/>
          <w:spacing w:val="0"/>
          <w:sz w:val="21"/>
          <w:szCs w:val="21"/>
        </w:rPr>
        <w:t>……………………………………………………………………………………5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Technical Parameters</w:t>
      </w:r>
      <w:r>
        <w:rPr>
          <w:rFonts w:hint="eastAsia" w:ascii="宋体" w:hAnsi="宋体" w:eastAsia="宋体" w:cs="宋体"/>
          <w:b w:val="0"/>
          <w:i w:val="0"/>
          <w:caps w:val="0"/>
          <w:color w:val="000000"/>
          <w:spacing w:val="0"/>
          <w:sz w:val="21"/>
          <w:szCs w:val="21"/>
        </w:rPr>
        <w:t>...................................................5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安全注意事项</w:t>
      </w:r>
      <w:r>
        <w:rPr>
          <w:rFonts w:hint="eastAsia" w:ascii="宋体" w:hAnsi="宋体" w:eastAsia="宋体" w:cs="宋体"/>
          <w:b w:val="0"/>
          <w:i w:val="0"/>
          <w:caps w:val="0"/>
          <w:color w:val="000000"/>
          <w:spacing w:val="0"/>
          <w:sz w:val="21"/>
          <w:szCs w:val="21"/>
        </w:rPr>
        <w:t>…………………………………………………………………………………7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Safety Cautions</w:t>
      </w:r>
      <w:r>
        <w:rPr>
          <w:rFonts w:hint="eastAsia" w:ascii="宋体" w:hAnsi="宋体" w:eastAsia="宋体" w:cs="宋体"/>
          <w:b w:val="0"/>
          <w:i w:val="0"/>
          <w:caps w:val="0"/>
          <w:color w:val="000000"/>
          <w:spacing w:val="0"/>
          <w:sz w:val="21"/>
          <w:szCs w:val="21"/>
        </w:rPr>
        <w:t>..........................................................7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温馨提示 </w:t>
      </w:r>
      <w:r>
        <w:rPr>
          <w:rFonts w:hint="eastAsia" w:ascii="宋体" w:hAnsi="宋体" w:eastAsia="宋体" w:cs="宋体"/>
          <w:b w:val="0"/>
          <w:i w:val="0"/>
          <w:caps w:val="0"/>
          <w:color w:val="000000"/>
          <w:spacing w:val="0"/>
          <w:sz w:val="21"/>
          <w:szCs w:val="21"/>
        </w:rPr>
        <w:t>……………………………………………………………………………………7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Warm Warning</w:t>
      </w:r>
      <w:r>
        <w:rPr>
          <w:rFonts w:hint="eastAsia" w:ascii="宋体" w:hAnsi="宋体" w:eastAsia="宋体" w:cs="宋体"/>
          <w:b w:val="0"/>
          <w:i w:val="0"/>
          <w:caps w:val="0"/>
          <w:color w:val="000000"/>
          <w:spacing w:val="0"/>
          <w:sz w:val="21"/>
          <w:szCs w:val="21"/>
        </w:rPr>
        <w:t>...............................................................7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演示视频地址</w:t>
      </w:r>
      <w:r>
        <w:rPr>
          <w:rFonts w:hint="eastAsia" w:ascii="宋体" w:hAnsi="宋体" w:eastAsia="宋体" w:cs="宋体"/>
          <w:b w:val="0"/>
          <w:i w:val="0"/>
          <w:caps w:val="0"/>
          <w:color w:val="000000"/>
          <w:spacing w:val="0"/>
          <w:sz w:val="21"/>
          <w:szCs w:val="21"/>
        </w:rPr>
        <w:t>…………………………………………………………………………………8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96" w:lineRule="atLeast"/>
        <w:ind w:left="0" w:right="0"/>
        <w:jc w:val="left"/>
      </w:pPr>
      <w:r>
        <w:rPr>
          <w:rFonts w:hint="eastAsia" w:ascii="宋体" w:hAnsi="宋体" w:eastAsia="宋体" w:cs="宋体"/>
          <w:b/>
          <w:i w:val="0"/>
          <w:caps w:val="0"/>
          <w:color w:val="000000"/>
          <w:spacing w:val="0"/>
          <w:sz w:val="28"/>
          <w:szCs w:val="28"/>
        </w:rPr>
        <w:t>Website of Demo Video</w:t>
      </w:r>
      <w:r>
        <w:rPr>
          <w:rFonts w:hint="eastAsia" w:ascii="宋体" w:hAnsi="宋体" w:eastAsia="宋体" w:cs="宋体"/>
          <w:b w:val="0"/>
          <w:i w:val="0"/>
          <w:caps w:val="0"/>
          <w:color w:val="000000"/>
          <w:spacing w:val="0"/>
          <w:sz w:val="21"/>
          <w:szCs w:val="21"/>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18"/>
          <w:szCs w:val="1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hint="eastAsia" w:ascii="宋体" w:hAnsi="宋体" w:eastAsia="宋体" w:cs="宋体"/>
          <w:b/>
          <w:i w:val="0"/>
          <w:caps w:val="0"/>
          <w:color w:val="000000"/>
          <w:spacing w:val="0"/>
          <w:sz w:val="28"/>
          <w:szCs w:val="28"/>
        </w:rPr>
        <w:t>认识设备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hint="eastAsia" w:ascii="宋体" w:hAnsi="宋体" w:eastAsia="宋体" w:cs="宋体"/>
          <w:b/>
          <w:i w:val="0"/>
          <w:caps w:val="0"/>
          <w:color w:val="000000"/>
          <w:spacing w:val="0"/>
          <w:sz w:val="18"/>
          <w:szCs w:val="18"/>
        </w:rPr>
        <w:t>Introduction of Equipment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1.产品清单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1. List of Product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rFonts w:hint="eastAsia" w:eastAsiaTheme="minorEastAsia"/>
          <w:lang w:eastAsia="zh-CN"/>
        </w:rPr>
      </w:pPr>
      <w:r>
        <w:rPr>
          <w:rFonts w:hint="eastAsia" w:eastAsiaTheme="minorEastAsia"/>
          <w:lang w:eastAsia="zh-CN"/>
        </w:rPr>
        <w:drawing>
          <wp:inline distT="0" distB="0" distL="114300" distR="114300">
            <wp:extent cx="5271770" cy="5271770"/>
            <wp:effectExtent l="0" t="0" r="5080" b="508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6"/>
                    <a:stretch>
                      <a:fillRect/>
                    </a:stretch>
                  </pic:blipFill>
                  <pic:spPr>
                    <a:xfrm>
                      <a:off x="0" y="0"/>
                      <a:ext cx="5271770" cy="527177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eastAsia" w:ascii="宋体" w:hAnsi="宋体" w:eastAsia="宋体" w:cs="宋体"/>
          <w:b w:val="0"/>
          <w:i w:val="0"/>
          <w:caps w:val="0"/>
          <w:color w:val="000000"/>
          <w:spacing w:val="0"/>
          <w:sz w:val="21"/>
          <w:szCs w:val="21"/>
        </w:rPr>
        <w:t>2.设备部件介绍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2. Introduction of Equipment </w:t>
      </w:r>
      <w:r>
        <w:rPr>
          <w:rFonts w:hint="eastAsia" w:ascii="宋体" w:hAnsi="宋体" w:eastAsia="宋体" w:cs="宋体"/>
          <w:b w:val="0"/>
          <w:i w:val="0"/>
          <w:caps w:val="0"/>
          <w:color w:val="000000"/>
          <w:spacing w:val="0"/>
          <w:sz w:val="21"/>
          <w:szCs w:val="21"/>
        </w:rPr>
        <w:t>U</w:t>
      </w:r>
      <w:r>
        <w:rPr>
          <w:rFonts w:hint="default" w:ascii="Calibri" w:hAnsi="Calibri" w:eastAsia="宋体" w:cs="Calibri"/>
          <w:b w:val="0"/>
          <w:i w:val="0"/>
          <w:caps w:val="0"/>
          <w:color w:val="000000"/>
          <w:spacing w:val="0"/>
          <w:sz w:val="21"/>
          <w:szCs w:val="21"/>
        </w:rPr>
        <w:t>nit</w:t>
      </w:r>
      <w:r>
        <w:rPr>
          <w:rFonts w:hint="eastAsia" w:ascii="宋体" w:hAnsi="宋体" w:eastAsia="宋体" w:cs="宋体"/>
          <w:b w:val="0"/>
          <w:i w:val="0"/>
          <w:caps w:val="0"/>
          <w:color w:val="000000"/>
          <w:spacing w:val="0"/>
          <w:sz w:val="21"/>
          <w:szCs w:val="21"/>
        </w:rPr>
        <w: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left"/>
        <w:rPr>
          <w:rFonts w:hint="eastAsia" w:eastAsia="宋体"/>
          <w:sz w:val="30"/>
          <w:szCs w:val="30"/>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i w:val="0"/>
          <w:caps w:val="0"/>
          <w:color w:val="000000"/>
          <w:spacing w:val="0"/>
          <w:sz w:val="21"/>
          <w:szCs w:val="21"/>
        </w:rPr>
        <w:t>使用说明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i w:val="0"/>
          <w:caps w:val="0"/>
          <w:color w:val="000000"/>
          <w:spacing w:val="0"/>
          <w:sz w:val="21"/>
          <w:szCs w:val="21"/>
        </w:rPr>
        <w:t>Instructions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Calibri" w:hAnsi="Calibri" w:eastAsia="宋体" w:cs="Calibri"/>
          <w:b w:val="0"/>
          <w:i w:val="0"/>
          <w:color w:val="000000"/>
          <w:sz w:val="21"/>
          <w:szCs w:val="21"/>
          <w:lang w:val="en-US" w:eastAsia="zh-CN"/>
        </w:rPr>
      </w:pPr>
      <w:r>
        <w:rPr>
          <w:rFonts w:hint="default" w:ascii="Calibri" w:hAnsi="Calibri" w:eastAsia="宋体" w:cs="Calibri"/>
          <w:b w:val="0"/>
          <w:i w:val="0"/>
          <w:caps w:val="0"/>
          <w:color w:val="000000"/>
          <w:spacing w:val="0"/>
          <w:sz w:val="21"/>
          <w:szCs w:val="21"/>
        </w:rPr>
        <w:t>拿到本产品后先检查包装内：主机一台；</w:t>
      </w:r>
      <w:r>
        <w:rPr>
          <w:rFonts w:hint="eastAsia" w:ascii="Calibri" w:hAnsi="Calibri" w:eastAsia="宋体" w:cs="Calibri"/>
          <w:b w:val="0"/>
          <w:i w:val="0"/>
          <w:caps w:val="0"/>
          <w:color w:val="000000"/>
          <w:spacing w:val="0"/>
          <w:sz w:val="21"/>
          <w:szCs w:val="21"/>
          <w:lang w:eastAsia="zh-CN"/>
        </w:rPr>
        <w:t>扩展器两</w:t>
      </w:r>
      <w:r>
        <w:rPr>
          <w:rFonts w:hint="default" w:ascii="Calibri" w:hAnsi="Calibri" w:eastAsia="宋体" w:cs="Calibri"/>
          <w:b w:val="0"/>
          <w:i w:val="0"/>
          <w:caps w:val="0"/>
          <w:color w:val="000000"/>
          <w:spacing w:val="0"/>
          <w:sz w:val="21"/>
          <w:szCs w:val="21"/>
        </w:rPr>
        <w:t>个；</w:t>
      </w:r>
      <w:r>
        <w:rPr>
          <w:rFonts w:hint="eastAsia" w:ascii="Calibri" w:hAnsi="Calibri" w:eastAsia="宋体" w:cs="Calibri"/>
          <w:b w:val="0"/>
          <w:i w:val="0"/>
          <w:caps w:val="0"/>
          <w:color w:val="000000"/>
          <w:spacing w:val="0"/>
          <w:sz w:val="21"/>
          <w:szCs w:val="21"/>
          <w:lang w:val="en-US" w:eastAsia="zh-CN"/>
        </w:rPr>
        <w:t xml:space="preserve"> </w:t>
      </w:r>
      <w:r>
        <w:rPr>
          <w:rFonts w:hint="default" w:ascii="Calibri" w:hAnsi="Calibri" w:eastAsia="宋体" w:cs="Calibri"/>
          <w:b w:val="0"/>
          <w:i w:val="0"/>
          <w:caps w:val="0"/>
          <w:color w:val="000000"/>
          <w:spacing w:val="0"/>
          <w:sz w:val="21"/>
          <w:szCs w:val="21"/>
        </w:rPr>
        <w:t>电源适配器</w:t>
      </w:r>
      <w:r>
        <w:rPr>
          <w:rFonts w:hint="eastAsia" w:ascii="Calibri" w:hAnsi="Calibri" w:eastAsia="宋体" w:cs="Calibri"/>
          <w:b w:val="0"/>
          <w:i w:val="0"/>
          <w:caps w:val="0"/>
          <w:color w:val="000000"/>
          <w:spacing w:val="0"/>
          <w:sz w:val="21"/>
          <w:szCs w:val="21"/>
          <w:lang w:val="en-US" w:eastAsia="zh-CN"/>
        </w:rPr>
        <w:t>两</w:t>
      </w:r>
      <w:r>
        <w:rPr>
          <w:rFonts w:hint="default" w:ascii="Calibri" w:hAnsi="Calibri" w:eastAsia="宋体" w:cs="Calibri"/>
          <w:b w:val="0"/>
          <w:i w:val="0"/>
          <w:caps w:val="0"/>
          <w:color w:val="000000"/>
          <w:spacing w:val="0"/>
          <w:sz w:val="21"/>
          <w:szCs w:val="21"/>
        </w:rPr>
        <w:t>个</w:t>
      </w:r>
      <w:r>
        <w:rPr>
          <w:rFonts w:hint="eastAsia" w:ascii="Calibri" w:hAnsi="Calibri" w:eastAsia="宋体" w:cs="Calibri"/>
          <w:b w:val="0"/>
          <w:i w:val="0"/>
          <w:caps w:val="0"/>
          <w:color w:val="000000"/>
          <w:spacing w:val="0"/>
          <w:sz w:val="21"/>
          <w:szCs w:val="21"/>
          <w:lang w:eastAsia="zh-CN"/>
        </w:rPr>
        <w:t>；连接线</w:t>
      </w:r>
      <w:r>
        <w:rPr>
          <w:rFonts w:hint="eastAsia" w:ascii="Calibri" w:hAnsi="Calibri" w:eastAsia="宋体" w:cs="Calibri"/>
          <w:b w:val="0"/>
          <w:i w:val="0"/>
          <w:caps w:val="0"/>
          <w:color w:val="000000"/>
          <w:spacing w:val="0"/>
          <w:sz w:val="21"/>
          <w:szCs w:val="21"/>
          <w:lang w:val="en-US" w:eastAsia="zh-CN"/>
        </w:rPr>
        <w:t>两</w:t>
      </w:r>
      <w:r>
        <w:rPr>
          <w:rFonts w:hint="eastAsia" w:ascii="Calibri" w:hAnsi="Calibri" w:eastAsia="宋体" w:cs="Calibri"/>
          <w:b w:val="0"/>
          <w:i w:val="0"/>
          <w:caps w:val="0"/>
          <w:color w:val="000000"/>
          <w:spacing w:val="0"/>
          <w:sz w:val="21"/>
          <w:szCs w:val="21"/>
          <w:lang w:eastAsia="zh-CN"/>
        </w:rPr>
        <w:t>根；遥控器一个。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eastAsia="宋体" w:cs="Calibri"/>
          <w:b w:val="0"/>
          <w:i w:val="0"/>
          <w:caps w:val="0"/>
          <w:color w:val="000000"/>
          <w:spacing w:val="0"/>
          <w:sz w:val="21"/>
          <w:szCs w:val="21"/>
        </w:rPr>
      </w:pPr>
      <w:r>
        <w:rPr>
          <w:rFonts w:hint="default" w:ascii="Calibri" w:hAnsi="Calibri" w:eastAsia="宋体" w:cs="Calibri"/>
          <w:b w:val="0"/>
          <w:i w:val="0"/>
          <w:caps w:val="0"/>
          <w:color w:val="000000"/>
          <w:spacing w:val="0"/>
          <w:sz w:val="21"/>
          <w:szCs w:val="21"/>
        </w:rPr>
        <w:t>After getting the product, check the package: one host, two expanders, two power adapters, two connecting wires.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Calibri" w:hAnsi="Calibri" w:eastAsia="宋体" w:cs="Calibri"/>
          <w:b w:val="0"/>
          <w:i w:val="0"/>
          <w:caps w:val="0"/>
          <w:color w:val="000000"/>
          <w:spacing w:val="0"/>
          <w:sz w:val="21"/>
          <w:szCs w:val="21"/>
          <w:lang w:eastAsia="zh-CN"/>
        </w:rPr>
      </w:pPr>
      <w:r>
        <w:rPr>
          <w:rFonts w:hint="eastAsia" w:ascii="Calibri" w:hAnsi="Calibri" w:eastAsia="宋体" w:cs="Calibri"/>
          <w:b w:val="0"/>
          <w:i w:val="0"/>
          <w:caps w:val="0"/>
          <w:color w:val="000000"/>
          <w:spacing w:val="0"/>
          <w:sz w:val="21"/>
          <w:szCs w:val="21"/>
          <w:lang w:eastAsia="zh-CN"/>
        </w:rPr>
        <w:drawing>
          <wp:inline distT="0" distB="0" distL="114300" distR="114300">
            <wp:extent cx="4761865" cy="2590165"/>
            <wp:effectExtent l="0" t="0" r="635" b="635"/>
            <wp:docPr id="3" name="图片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
                    <pic:cNvPicPr>
                      <a:picLocks noChangeAspect="1"/>
                    </pic:cNvPicPr>
                  </pic:nvPicPr>
                  <pic:blipFill>
                    <a:blip r:embed="rId7"/>
                    <a:stretch>
                      <a:fillRect/>
                    </a:stretch>
                  </pic:blipFill>
                  <pic:spPr>
                    <a:xfrm>
                      <a:off x="0" y="0"/>
                      <a:ext cx="4761865" cy="2590165"/>
                    </a:xfrm>
                    <a:prstGeom prst="rect">
                      <a:avLst/>
                    </a:prstGeom>
                  </pic:spPr>
                </pic:pic>
              </a:graphicData>
            </a:graphic>
          </wp:inline>
        </w:drawing>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Calibri" w:hAnsi="Calibri" w:eastAsia="宋体" w:cs="Calibri"/>
          <w:b w:val="0"/>
          <w:i w:val="0"/>
          <w:caps w:val="0"/>
          <w:color w:val="000000"/>
          <w:spacing w:val="0"/>
          <w:sz w:val="21"/>
          <w:szCs w:val="21"/>
          <w:lang w:val="en-US" w:eastAsia="zh-CN"/>
        </w:rPr>
      </w:pPr>
      <w:r>
        <w:rPr>
          <w:rFonts w:hint="eastAsia" w:ascii="Calibri" w:hAnsi="Calibri" w:eastAsia="宋体" w:cs="Calibri"/>
          <w:b w:val="0"/>
          <w:i w:val="0"/>
          <w:caps w:val="0"/>
          <w:color w:val="000000"/>
          <w:spacing w:val="0"/>
          <w:sz w:val="21"/>
          <w:szCs w:val="21"/>
          <w:lang w:val="en-US" w:eastAsia="zh-CN"/>
        </w:rPr>
        <w:t>设备连接及开机Equipment connection and boot-up</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eastAsia="宋体" w:cs="Calibri"/>
          <w:b/>
          <w:bCs/>
          <w:i w:val="0"/>
          <w:caps w:val="0"/>
          <w:color w:val="FF0000"/>
          <w:spacing w:val="0"/>
          <w:sz w:val="21"/>
          <w:szCs w:val="21"/>
          <w:lang w:val="en-US" w:eastAsia="zh-CN"/>
        </w:rPr>
      </w:pPr>
      <w:r>
        <w:rPr>
          <w:rFonts w:hint="eastAsia" w:ascii="Calibri" w:hAnsi="Calibri" w:eastAsia="宋体" w:cs="Calibri"/>
          <w:b w:val="0"/>
          <w:i w:val="0"/>
          <w:caps w:val="0"/>
          <w:color w:val="000000"/>
          <w:spacing w:val="0"/>
          <w:sz w:val="21"/>
          <w:szCs w:val="21"/>
          <w:lang w:val="en-US" w:eastAsia="zh-CN"/>
        </w:rPr>
        <w:t>拿到主机取出专用连接线，将连接线一端插入主机前面的扩展器接口，另一端插入扩展器上面的接口，将两个扩展器连好后，插上电源适配器通电，主机蓝色指示灯亮起，拧开关旋钮（听到咔的一声即可，不要上来拧到最大），主机红色指示灯亮起，机器进入待机状态，按遥控器上的开锁按钮开机。</w:t>
      </w:r>
      <w:r>
        <w:rPr>
          <w:rFonts w:hint="eastAsia" w:ascii="Calibri" w:hAnsi="Calibri" w:eastAsia="宋体" w:cs="Calibri"/>
          <w:b w:val="0"/>
          <w:i w:val="0"/>
          <w:caps w:val="0"/>
          <w:color w:val="000000"/>
          <w:spacing w:val="0"/>
          <w:sz w:val="21"/>
          <w:szCs w:val="21"/>
          <w:lang w:val="en-US" w:eastAsia="zh-CN"/>
        </w:rPr>
        <w:br w:type="textWrapping"/>
      </w:r>
      <w:r>
        <w:rPr>
          <w:rFonts w:hint="eastAsia" w:ascii="Calibri" w:hAnsi="Calibri" w:eastAsia="宋体" w:cs="Calibri"/>
          <w:b/>
          <w:bCs/>
          <w:i w:val="0"/>
          <w:caps w:val="0"/>
          <w:color w:val="FF0000"/>
          <w:spacing w:val="0"/>
          <w:sz w:val="21"/>
          <w:szCs w:val="21"/>
          <w:lang w:val="en-US" w:eastAsia="zh-CN"/>
        </w:rPr>
        <w:t>特别注意：</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eastAsia="宋体" w:cs="Calibri"/>
          <w:b/>
          <w:bCs/>
          <w:i w:val="0"/>
          <w:caps w:val="0"/>
          <w:color w:val="FF0000"/>
          <w:spacing w:val="0"/>
          <w:sz w:val="21"/>
          <w:szCs w:val="21"/>
          <w:lang w:val="en-US" w:eastAsia="zh-CN"/>
        </w:rPr>
      </w:pPr>
      <w:r>
        <w:rPr>
          <w:rFonts w:hint="eastAsia" w:ascii="Calibri" w:hAnsi="Calibri" w:eastAsia="宋体" w:cs="Calibri"/>
          <w:b/>
          <w:bCs/>
          <w:i w:val="0"/>
          <w:caps w:val="0"/>
          <w:color w:val="FF0000"/>
          <w:spacing w:val="0"/>
          <w:sz w:val="21"/>
          <w:szCs w:val="21"/>
          <w:lang w:val="en-US" w:eastAsia="zh-CN"/>
        </w:rPr>
        <w:t>拧开关时拧开即可，不要上来就把功率调到最大，遥控开机后，再拧旋钮调整功率！</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eastAsia="宋体" w:cs="Calibri"/>
          <w:b/>
          <w:bCs/>
          <w:i w:val="0"/>
          <w:caps w:val="0"/>
          <w:color w:val="FF0000"/>
          <w:spacing w:val="0"/>
          <w:sz w:val="21"/>
          <w:szCs w:val="21"/>
          <w:lang w:val="en-US" w:eastAsia="zh-CN"/>
        </w:rPr>
      </w:pPr>
      <w:r>
        <w:rPr>
          <w:rFonts w:hint="eastAsia" w:ascii="Calibri" w:hAnsi="Calibri" w:eastAsia="宋体" w:cs="Calibri"/>
          <w:b/>
          <w:bCs/>
          <w:i w:val="0"/>
          <w:caps w:val="0"/>
          <w:color w:val="FF0000"/>
          <w:spacing w:val="0"/>
          <w:sz w:val="21"/>
          <w:szCs w:val="21"/>
          <w:lang w:val="en-US" w:eastAsia="zh-CN"/>
        </w:rPr>
        <w:t>严禁机器工作中物理插拔扩展器，应用遥控关机后插拔，再用遥控器开机。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eastAsia="宋体" w:cs="Calibri"/>
          <w:b w:val="0"/>
          <w:i w:val="0"/>
          <w:caps w:val="0"/>
          <w:color w:val="000000"/>
          <w:spacing w:val="0"/>
          <w:sz w:val="21"/>
          <w:szCs w:val="21"/>
          <w:lang w:val="en-US" w:eastAsia="zh-CN"/>
        </w:rPr>
      </w:pPr>
      <w:r>
        <w:rPr>
          <w:rFonts w:hint="eastAsia" w:ascii="Calibri" w:hAnsi="Calibri" w:eastAsia="宋体" w:cs="Calibri"/>
          <w:b w:val="0"/>
          <w:i w:val="0"/>
          <w:caps w:val="0"/>
          <w:color w:val="000000"/>
          <w:spacing w:val="0"/>
          <w:sz w:val="21"/>
          <w:szCs w:val="21"/>
          <w:lang w:val="en-US" w:eastAsia="zh-CN"/>
        </w:rPr>
        <w:t>Hold the main engine, take out the special connection line, insert one end of the connection line into the expander interface in front of the main engine, and the other end into the interface above the expander. After connecting the two expanders, plug in the power adapter, turn on the red indicator light of the main engine by turning on the switch knob, the machine enters the standby state, and press the unlock button on the remote controller to start the machine.</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cs="Calibri"/>
          <w:b w:val="0"/>
          <w:i w:val="0"/>
          <w:color w:val="000000"/>
          <w:sz w:val="21"/>
          <w:szCs w:val="21"/>
          <w:lang w:val="en-US" w:eastAsia="zh-CN"/>
        </w:rPr>
      </w:pPr>
      <w:r>
        <w:rPr>
          <w:rFonts w:hint="eastAsia" w:ascii="Calibri" w:hAnsi="Calibri" w:cs="Calibri"/>
          <w:b w:val="0"/>
          <w:i w:val="0"/>
          <w:color w:val="000000"/>
          <w:sz w:val="21"/>
          <w:szCs w:val="21"/>
          <w:lang w:val="en-US" w:eastAsia="zh-CN"/>
        </w:rPr>
        <w:t>2.设备使用Use equipment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Calibri" w:hAnsi="Calibri" w:cs="Calibri"/>
          <w:b w:val="0"/>
          <w:i w:val="0"/>
          <w:color w:val="000000"/>
          <w:sz w:val="21"/>
          <w:szCs w:val="21"/>
          <w:lang w:val="en-US" w:eastAsia="zh-CN"/>
        </w:rPr>
        <w:t>开机后根据使用场景调整扩展器的位置和角度固定，扩展器作用区域不要有障碍物阻挡，扩展器的摆放原则参考</w:t>
      </w:r>
      <w:r>
        <w:rPr>
          <w:rFonts w:hint="eastAsia" w:ascii="Calibri" w:hAnsi="Calibri" w:cs="Calibri"/>
          <w:b/>
          <w:bCs/>
          <w:i w:val="0"/>
          <w:color w:val="000000"/>
          <w:sz w:val="21"/>
          <w:szCs w:val="21"/>
          <w:lang w:val="en-US" w:eastAsia="zh-CN"/>
        </w:rPr>
        <w:t>下图及视频</w:t>
      </w:r>
      <w:r>
        <w:rPr>
          <w:rFonts w:hint="eastAsia" w:ascii="Calibri" w:hAnsi="Calibri" w:cs="Calibri"/>
          <w:b w:val="0"/>
          <w:i w:val="0"/>
          <w:color w:val="000000"/>
          <w:sz w:val="21"/>
          <w:szCs w:val="21"/>
          <w:lang w:val="en-US" w:eastAsia="zh-CN"/>
        </w:rPr>
        <w:t>，（</w:t>
      </w:r>
      <w:r>
        <w:rPr>
          <w:rFonts w:hint="eastAsia" w:ascii="新宋体" w:hAnsi="新宋体" w:eastAsia="新宋体" w:cs="新宋体"/>
          <w:i w:val="0"/>
          <w:caps w:val="0"/>
          <w:color w:val="auto"/>
          <w:spacing w:val="0"/>
          <w:sz w:val="21"/>
          <w:szCs w:val="21"/>
          <w:u w:val="none"/>
        </w:rPr>
        <w:t>https://cloud.video.taobao.com//play/u/3694981476/p/1/e/6/t/1/218093784311.mp4</w:t>
      </w:r>
      <w:r>
        <w:rPr>
          <w:rFonts w:hint="eastAsia" w:ascii="新宋体" w:hAnsi="新宋体" w:eastAsia="新宋体" w:cs="新宋体"/>
          <w:b/>
          <w:i w:val="0"/>
          <w:caps w:val="0"/>
          <w:color w:val="000000"/>
          <w:spacing w:val="0"/>
          <w:sz w:val="21"/>
          <w:szCs w:val="21"/>
        </w:rPr>
        <w:t> (拷贝地址</w:t>
      </w:r>
      <w:r>
        <w:rPr>
          <w:rFonts w:hint="eastAsia" w:ascii="新宋体" w:hAnsi="新宋体" w:eastAsia="新宋体" w:cs="新宋体"/>
          <w:b/>
          <w:i w:val="0"/>
          <w:caps w:val="0"/>
          <w:color w:val="000000"/>
          <w:spacing w:val="0"/>
          <w:sz w:val="21"/>
          <w:szCs w:val="21"/>
          <w:lang w:val="en-US" w:eastAsia="zh-CN"/>
        </w:rPr>
        <w:t>到浏览器地址栏播放</w:t>
      </w:r>
      <w:r>
        <w:rPr>
          <w:rFonts w:hint="eastAsia" w:ascii="新宋体" w:hAnsi="新宋体" w:eastAsia="新宋体" w:cs="新宋体"/>
          <w:b/>
          <w:i w:val="0"/>
          <w:caps w:val="0"/>
          <w:color w:val="000000"/>
          <w:spacing w:val="0"/>
          <w:sz w:val="21"/>
          <w:szCs w:val="21"/>
        </w:rPr>
        <w:t>)(Copy address to browser address bar)</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cs="Calibri"/>
          <w:b w:val="0"/>
          <w:i w:val="0"/>
          <w:color w:val="000000"/>
          <w:sz w:val="21"/>
          <w:szCs w:val="21"/>
          <w:lang w:val="en-US" w:eastAsia="zh-CN"/>
        </w:rPr>
      </w:pPr>
      <w:r>
        <w:rPr>
          <w:rFonts w:hint="eastAsia" w:ascii="Calibri" w:hAnsi="Calibri" w:cs="Calibri"/>
          <w:b w:val="0"/>
          <w:i w:val="0"/>
          <w:color w:val="000000"/>
          <w:sz w:val="21"/>
          <w:szCs w:val="21"/>
          <w:lang w:val="en-US" w:eastAsia="zh-CN"/>
        </w:rPr>
        <w:t>）扩展器放置完毕，用录音设备测试，并调节功率旋钮，以达到最佳屏蔽效果为宜。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Calibri" w:hAnsi="Calibri" w:cs="Calibri"/>
          <w:b w:val="0"/>
          <w:i w:val="0"/>
          <w:color w:val="000000"/>
          <w:sz w:val="21"/>
          <w:szCs w:val="21"/>
          <w:lang w:val="en-US" w:eastAsia="zh-CN"/>
        </w:rPr>
      </w:pPr>
      <w:r>
        <w:rPr>
          <w:rFonts w:hint="eastAsia" w:ascii="Calibri" w:hAnsi="Calibri" w:cs="Calibri"/>
          <w:b w:val="0"/>
          <w:i w:val="0"/>
          <w:color w:val="000000"/>
          <w:sz w:val="21"/>
          <w:szCs w:val="21"/>
          <w:lang w:val="en-US" w:eastAsia="zh-CN"/>
        </w:rPr>
        <w:t>After boot-up, adjust the position and angle of the expander according to the usage scene. There should be no obstruction in front of the expander. The principle of placing the expander refers to the following figure and video. After placing the expander, the expander is tested with recording equipment and the power knob is adjusted to achieve the best shielding effect.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center"/>
        <w:rPr>
          <w:rFonts w:hint="eastAsia" w:ascii="Calibri" w:hAnsi="Calibri" w:cs="Calibri"/>
          <w:b w:val="0"/>
          <w:i w:val="0"/>
          <w:color w:val="000000"/>
          <w:sz w:val="21"/>
          <w:szCs w:val="21"/>
          <w:lang w:val="en-US" w:eastAsia="zh-CN"/>
        </w:rPr>
      </w:pPr>
      <w:r>
        <w:rPr>
          <w:rFonts w:hint="eastAsia" w:ascii="Calibri" w:hAnsi="Calibri" w:cs="Calibri"/>
          <w:b w:val="0"/>
          <w:i w:val="0"/>
          <w:color w:val="000000"/>
          <w:sz w:val="21"/>
          <w:szCs w:val="21"/>
          <w:lang w:val="en-US" w:eastAsia="zh-CN"/>
        </w:rPr>
        <w:drawing>
          <wp:inline distT="0" distB="0" distL="114300" distR="114300">
            <wp:extent cx="5271135" cy="3907155"/>
            <wp:effectExtent l="0" t="0" r="5715" b="17145"/>
            <wp:docPr id="5" name="图片 5"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2"/>
                    <pic:cNvPicPr>
                      <a:picLocks noChangeAspect="1"/>
                    </pic:cNvPicPr>
                  </pic:nvPicPr>
                  <pic:blipFill>
                    <a:blip r:embed="rId8"/>
                    <a:stretch>
                      <a:fillRect/>
                    </a:stretch>
                  </pic:blipFill>
                  <pic:spPr>
                    <a:xfrm>
                      <a:off x="0" y="0"/>
                      <a:ext cx="5271135" cy="390715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default" w:ascii="Calibri" w:hAnsi="Calibri" w:eastAsia="宋体" w:cs="Calibri"/>
          <w:b w:val="0"/>
          <w:i w:val="0"/>
          <w:caps w:val="0"/>
          <w:color w:val="000000"/>
          <w:spacing w:val="0"/>
          <w:sz w:val="21"/>
          <w:szCs w:val="21"/>
        </w:rPr>
      </w:pPr>
      <w:r>
        <w:rPr>
          <w:rStyle w:val="7"/>
          <w:rFonts w:ascii="Verdana" w:hAnsi="Verdana" w:eastAsia="宋体" w:cs="Verdana"/>
          <w:i w:val="0"/>
          <w:caps w:val="0"/>
          <w:color w:val="FF0000"/>
          <w:spacing w:val="0"/>
          <w:sz w:val="18"/>
          <w:szCs w:val="18"/>
          <w:shd w:val="clear" w:fill="FFFFFF"/>
        </w:rPr>
        <w:t>特别注意：如果本款录音屏蔽系统对个别录音设备屏蔽效果不理想，建议采用两套</w:t>
      </w:r>
      <w:r>
        <w:rPr>
          <w:rStyle w:val="7"/>
          <w:rFonts w:hint="eastAsia" w:ascii="Verdana" w:hAnsi="Verdana" w:eastAsia="宋体" w:cs="Verdana"/>
          <w:i w:val="0"/>
          <w:caps w:val="0"/>
          <w:color w:val="FF0000"/>
          <w:spacing w:val="0"/>
          <w:sz w:val="18"/>
          <w:szCs w:val="18"/>
          <w:shd w:val="clear" w:fill="FFFFFF"/>
          <w:lang w:val="en-US" w:eastAsia="zh-CN"/>
        </w:rPr>
        <w:t>即</w:t>
      </w:r>
      <w:r>
        <w:rPr>
          <w:rStyle w:val="7"/>
          <w:rFonts w:ascii="Verdana" w:hAnsi="Verdana" w:eastAsia="宋体" w:cs="Verdana"/>
          <w:i w:val="0"/>
          <w:caps w:val="0"/>
          <w:color w:val="FF0000"/>
          <w:spacing w:val="0"/>
          <w:sz w:val="18"/>
          <w:szCs w:val="18"/>
          <w:shd w:val="clear" w:fill="FFFFFF"/>
        </w:rPr>
        <w:t>可解决！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3.应用场合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3.Applications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本款</w:t>
      </w:r>
      <w:r>
        <w:rPr>
          <w:rFonts w:hint="eastAsia" w:ascii="Calibri" w:hAnsi="Calibri" w:eastAsia="宋体" w:cs="Calibri"/>
          <w:b w:val="0"/>
          <w:i w:val="0"/>
          <w:caps w:val="0"/>
          <w:color w:val="000000"/>
          <w:spacing w:val="0"/>
          <w:sz w:val="21"/>
          <w:szCs w:val="21"/>
          <w:lang w:val="en-US" w:eastAsia="zh-CN"/>
        </w:rPr>
        <w:t>WS-3</w:t>
      </w:r>
      <w:r>
        <w:rPr>
          <w:rFonts w:hint="default" w:ascii="Calibri" w:hAnsi="Calibri" w:eastAsia="宋体" w:cs="Calibri"/>
          <w:b w:val="0"/>
          <w:i w:val="0"/>
          <w:caps w:val="0"/>
          <w:color w:val="000000"/>
          <w:spacing w:val="0"/>
          <w:sz w:val="21"/>
          <w:szCs w:val="21"/>
        </w:rPr>
        <w:t>录音屏蔽器是由天津市英讯科技有限公司自主研发的，高度集成化的高科技安全防护产品。当不法分子采用录音设备（如手机、录音笔、录音机等）对您进行录音时，录音屏蔽器会产生随机性的噪音信号，该信号能够对语音信号产生压制性干扰，使录音设备拾取的只有噪声信息，而无法分辨出语音信息，从而确保语音信息的安全。广泛应用于：领导办公室、保密会议室、军事作战室、商务谈判室等一切防止录音的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 xml:space="preserve">       This </w:t>
      </w:r>
      <w:r>
        <w:rPr>
          <w:rFonts w:hint="eastAsia" w:ascii="Calibri" w:hAnsi="Calibri" w:eastAsia="宋体" w:cs="Calibri"/>
          <w:b w:val="0"/>
          <w:i w:val="0"/>
          <w:caps w:val="0"/>
          <w:color w:val="000000"/>
          <w:spacing w:val="0"/>
          <w:sz w:val="21"/>
          <w:szCs w:val="21"/>
          <w:lang w:val="en-US" w:eastAsia="zh-CN"/>
        </w:rPr>
        <w:t xml:space="preserve">WS-3 </w:t>
      </w:r>
      <w:r>
        <w:rPr>
          <w:rFonts w:hint="default" w:ascii="Calibri" w:hAnsi="Calibri" w:eastAsia="宋体" w:cs="Calibri"/>
          <w:b w:val="0"/>
          <w:i w:val="0"/>
          <w:caps w:val="0"/>
          <w:color w:val="000000"/>
          <w:spacing w:val="0"/>
          <w:sz w:val="21"/>
          <w:szCs w:val="21"/>
        </w:rPr>
        <w:t>recording </w:t>
      </w:r>
      <w:r>
        <w:rPr>
          <w:rFonts w:hint="eastAsia" w:ascii="宋体" w:hAnsi="宋体" w:eastAsia="宋体" w:cs="宋体"/>
          <w:b w:val="0"/>
          <w:i w:val="0"/>
          <w:caps w:val="0"/>
          <w:color w:val="000000"/>
          <w:spacing w:val="0"/>
          <w:sz w:val="21"/>
          <w:szCs w:val="21"/>
        </w:rPr>
        <w:t>shield</w:t>
      </w:r>
      <w:r>
        <w:rPr>
          <w:rFonts w:hint="default" w:ascii="Calibri" w:hAnsi="Calibri" w:eastAsia="宋体" w:cs="Calibri"/>
          <w:b w:val="0"/>
          <w:i w:val="0"/>
          <w:caps w:val="0"/>
          <w:color w:val="000000"/>
          <w:spacing w:val="0"/>
          <w:sz w:val="21"/>
          <w:szCs w:val="21"/>
        </w:rPr>
        <w:t> independently researched and developed by Tianjin Yingxun Technology Ltd, is a high-tech safety protective apparatus with high level of integration. In case of being illegally recorded via recording devices (such as mobile phones, recording pens and recorders and so on), the recording</w:t>
      </w:r>
      <w:r>
        <w:rPr>
          <w:rFonts w:hint="eastAsia" w:ascii="宋体" w:hAnsi="宋体" w:eastAsia="宋体" w:cs="宋体"/>
          <w:b w:val="0"/>
          <w:i w:val="0"/>
          <w:caps w:val="0"/>
          <w:color w:val="000000"/>
          <w:spacing w:val="0"/>
          <w:sz w:val="21"/>
          <w:szCs w:val="21"/>
        </w:rPr>
        <w:t> shield</w:t>
      </w:r>
      <w:r>
        <w:rPr>
          <w:rFonts w:hint="default" w:ascii="Calibri" w:hAnsi="Calibri" w:eastAsia="宋体" w:cs="Calibri"/>
          <w:b w:val="0"/>
          <w:i w:val="0"/>
          <w:caps w:val="0"/>
          <w:color w:val="000000"/>
          <w:spacing w:val="0"/>
          <w:sz w:val="21"/>
          <w:szCs w:val="21"/>
        </w:rPr>
        <w:t> will generate random noise signals which can oppressively interfere with speech signals so that only noise information is picked up by recording devices and the speech information cannot be distinguished to make sure of safety of speech information. Generally applied: head office, confidential meeting room, military operation room, business negotiation room and any other places which need to be protected from being recorded.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drawing>
          <wp:inline distT="0" distB="0" distL="114300" distR="114300">
            <wp:extent cx="5495925" cy="314325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5495925" cy="3143250"/>
                    </a:xfrm>
                    <a:prstGeom prst="rect">
                      <a:avLst/>
                    </a:prstGeom>
                    <a:noFill/>
                    <a:ln w="9525">
                      <a:noFill/>
                    </a:ln>
                  </pic:spPr>
                </pic:pic>
              </a:graphicData>
            </a:graphic>
          </wp:inline>
        </w:drawing>
      </w:r>
      <w:r>
        <w:rPr>
          <w:rFonts w:hint="default" w:ascii="Calibri" w:hAnsi="Calibri" w:eastAsia="宋体" w:cs="Calibri"/>
          <w:b w:val="0"/>
          <w:i w:val="0"/>
          <w:caps w:val="0"/>
          <w:color w:val="000000"/>
          <w:spacing w:val="0"/>
          <w:sz w:val="21"/>
          <w:szCs w:val="21"/>
        </w:rPr>
        <w:br w:type="textWrapping"/>
      </w:r>
      <w:r>
        <w:rPr>
          <w:rFonts w:hint="default" w:ascii="Calibri" w:hAnsi="Calibri" w:eastAsia="宋体" w:cs="Calibri"/>
          <w:b w:val="0"/>
          <w:i w:val="0"/>
          <w:caps w:val="0"/>
          <w:color w:val="000000"/>
          <w:spacing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val="0"/>
          <w:i w:val="0"/>
          <w:caps w:val="0"/>
          <w:color w:val="000000"/>
          <w:spacing w:val="0"/>
          <w:sz w:val="21"/>
          <w:szCs w:val="21"/>
        </w:rPr>
        <w:t>注意：桌面型录音屏蔽器的发射端子正对录音设备的时候屏蔽效果最好。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val="0"/>
          <w:i w:val="0"/>
          <w:caps w:val="0"/>
          <w:color w:val="000000"/>
          <w:spacing w:val="0"/>
          <w:sz w:val="21"/>
          <w:szCs w:val="21"/>
        </w:rPr>
        <w:t>Notes: there will be best effect of shielding when emission terminals of desktop recording shield are directly facing recording devices.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新宋体" w:hAnsi="新宋体" w:eastAsia="新宋体" w:cs="新宋体"/>
          <w:b w:val="0"/>
          <w:i w:val="0"/>
          <w:caps w:val="0"/>
          <w:color w:val="000000"/>
          <w:spacing w:val="0"/>
          <w:sz w:val="18"/>
          <w:szCs w:val="1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i w:val="0"/>
          <w:caps w:val="0"/>
          <w:color w:val="000000"/>
          <w:spacing w:val="0"/>
          <w:sz w:val="21"/>
          <w:szCs w:val="21"/>
        </w:rPr>
        <w:t>技术参数（</w:t>
      </w:r>
      <w:r>
        <w:rPr>
          <w:rFonts w:hint="eastAsia" w:ascii="宋体" w:hAnsi="宋体" w:eastAsia="宋体" w:cs="宋体"/>
          <w:b/>
          <w:i w:val="0"/>
          <w:caps w:val="0"/>
          <w:color w:val="000000"/>
          <w:spacing w:val="0"/>
          <w:sz w:val="21"/>
          <w:szCs w:val="21"/>
          <w:lang w:val="en-US" w:eastAsia="zh-CN"/>
        </w:rPr>
        <w:t>WS-3</w:t>
      </w:r>
      <w:r>
        <w:rPr>
          <w:rFonts w:hint="eastAsia" w:ascii="宋体" w:hAnsi="宋体" w:eastAsia="宋体" w:cs="宋体"/>
          <w:b/>
          <w:i w:val="0"/>
          <w:caps w:val="0"/>
          <w:color w:val="000000"/>
          <w:spacing w:val="0"/>
          <w:sz w:val="21"/>
          <w:szCs w:val="2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i w:val="0"/>
          <w:caps w:val="0"/>
          <w:color w:val="000000"/>
          <w:spacing w:val="0"/>
          <w:sz w:val="21"/>
          <w:szCs w:val="21"/>
        </w:rPr>
        <w:t>Technical Parameters (</w:t>
      </w:r>
      <w:r>
        <w:rPr>
          <w:rFonts w:hint="eastAsia" w:ascii="宋体" w:hAnsi="宋体" w:eastAsia="宋体" w:cs="宋体"/>
          <w:b/>
          <w:i w:val="0"/>
          <w:caps w:val="0"/>
          <w:color w:val="000000"/>
          <w:spacing w:val="0"/>
          <w:sz w:val="21"/>
          <w:szCs w:val="21"/>
          <w:lang w:val="en-US" w:eastAsia="zh-CN"/>
        </w:rPr>
        <w:t>WS-3</w:t>
      </w:r>
      <w:r>
        <w:rPr>
          <w:rFonts w:hint="eastAsia" w:ascii="宋体" w:hAnsi="宋体" w:eastAsia="宋体" w:cs="宋体"/>
          <w:b/>
          <w:i w:val="0"/>
          <w:caps w:val="0"/>
          <w:color w:val="000000"/>
          <w:spacing w:val="0"/>
          <w:sz w:val="21"/>
          <w:szCs w:val="2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p>
    <w:p>
      <w:pPr>
        <w:keepNext w:val="0"/>
        <w:keepLines w:val="0"/>
        <w:widowControl/>
        <w:suppressLineNumbers w:val="0"/>
        <w:spacing w:before="0" w:beforeAutospacing="0" w:after="240" w:afterAutospacing="0"/>
        <w:ind w:left="0" w:right="0"/>
        <w:jc w:val="left"/>
      </w:pPr>
    </w:p>
    <w:tbl>
      <w:tblPr>
        <w:tblStyle w:val="9"/>
        <w:tblW w:w="7950"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60"/>
        <w:gridCol w:w="5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b/>
                <w:sz w:val="21"/>
                <w:szCs w:val="21"/>
              </w:rPr>
              <w:t>项目</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b/>
                <w:sz w:val="21"/>
                <w:szCs w:val="21"/>
              </w:rPr>
              <w:t>性能参数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屏蔽设备类型</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手机、数码录音笔、录音机一切声音采集的设备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屏蔽效果</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83%以上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屏蔽距离</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ascii="宋体" w:hAnsi="宋体" w:eastAsia="宋体" w:cs="宋体"/>
                <w:sz w:val="21"/>
                <w:szCs w:val="21"/>
                <w:lang w:val="en-US" w:eastAsia="zh-CN"/>
              </w:rPr>
              <w:t>1-2m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屏蔽角度</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ascii="宋体" w:hAnsi="宋体" w:eastAsia="宋体" w:cs="宋体"/>
                <w:sz w:val="21"/>
                <w:szCs w:val="21"/>
                <w:lang w:val="en-US" w:eastAsia="zh-CN"/>
              </w:rPr>
              <w:t>90-120度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重量</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lang w:val="en-US" w:eastAsia="zh-CN"/>
              </w:rPr>
              <w:t>250</w:t>
            </w:r>
            <w:r>
              <w:rPr>
                <w:rFonts w:hint="eastAsia" w:ascii="宋体" w:hAnsi="宋体" w:eastAsia="宋体" w:cs="宋体"/>
                <w:sz w:val="21"/>
                <w:szCs w:val="21"/>
              </w:rPr>
              <w:t>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产品尺寸</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ascii="新宋体" w:hAnsi="新宋体" w:eastAsia="新宋体" w:cs="新宋体"/>
                <w:b w:val="0"/>
                <w:i w:val="0"/>
                <w:caps w:val="0"/>
                <w:color w:val="000000"/>
                <w:spacing w:val="0"/>
                <w:sz w:val="21"/>
                <w:szCs w:val="21"/>
              </w:rPr>
              <w:t>122*78*27mm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供电模式</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bookmarkStart w:id="0" w:name="_GoBack"/>
            <w:bookmarkEnd w:id="0"/>
            <w:r>
              <w:rPr>
                <w:rFonts w:hint="eastAsia" w:ascii="宋体" w:hAnsi="宋体" w:eastAsia="宋体" w:cs="宋体"/>
                <w:sz w:val="21"/>
                <w:szCs w:val="21"/>
              </w:rPr>
              <w:t>适配器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工作电流</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0.</w:t>
            </w:r>
            <w:r>
              <w:rPr>
                <w:rFonts w:hint="eastAsia" w:ascii="宋体" w:hAnsi="宋体" w:eastAsia="宋体" w:cs="宋体"/>
                <w:sz w:val="21"/>
                <w:szCs w:val="21"/>
                <w:lang w:val="en-US" w:eastAsia="zh-CN"/>
              </w:rPr>
              <w:t>1</w:t>
            </w:r>
            <w:r>
              <w:rPr>
                <w:rFonts w:hint="eastAsia" w:ascii="宋体" w:hAnsi="宋体" w:eastAsia="宋体" w:cs="宋体"/>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干扰模式</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声学干扰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干扰强度</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85dB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工作时间</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8小时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工作温度</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外壳材质</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eastAsia="zh-CN"/>
              </w:rPr>
            </w:pPr>
            <w:r>
              <w:rPr>
                <w:rFonts w:hint="eastAsia" w:ascii="宋体" w:hAnsi="宋体" w:eastAsia="宋体" w:cs="宋体"/>
                <w:sz w:val="21"/>
                <w:szCs w:val="21"/>
                <w:lang w:val="en-US" w:eastAsia="zh-CN"/>
              </w:rPr>
              <w:t>注塑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rPr>
              <w:t>配件</w:t>
            </w:r>
          </w:p>
        </w:tc>
        <w:tc>
          <w:tcPr>
            <w:tcW w:w="579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ascii="宋体" w:hAnsi="宋体" w:eastAsia="宋体" w:cs="宋体"/>
                <w:sz w:val="21"/>
                <w:szCs w:val="21"/>
                <w:lang w:val="en-US" w:eastAsia="zh-CN"/>
              </w:rPr>
              <w:t>主机、扩展器、</w:t>
            </w:r>
            <w:r>
              <w:rPr>
                <w:rFonts w:hint="eastAsia" w:ascii="宋体" w:hAnsi="宋体" w:eastAsia="宋体" w:cs="宋体"/>
                <w:sz w:val="21"/>
                <w:szCs w:val="21"/>
              </w:rPr>
              <w:t>电源设配器、</w:t>
            </w:r>
            <w:r>
              <w:rPr>
                <w:rFonts w:hint="eastAsia" w:ascii="宋体" w:hAnsi="宋体" w:eastAsia="宋体" w:cs="宋体"/>
                <w:sz w:val="21"/>
                <w:szCs w:val="21"/>
                <w:lang w:val="en-US" w:eastAsia="zh-CN"/>
              </w:rPr>
              <w:t>专用连接线、</w:t>
            </w:r>
            <w:r>
              <w:rPr>
                <w:rFonts w:hint="eastAsia" w:ascii="宋体" w:hAnsi="宋体" w:eastAsia="宋体" w:cs="宋体"/>
                <w:sz w:val="21"/>
                <w:szCs w:val="21"/>
              </w:rPr>
              <w:t>设备包装箱</w:t>
            </w:r>
          </w:p>
        </w:tc>
      </w:tr>
    </w:tbl>
    <w:p>
      <w:pPr>
        <w:rPr>
          <w:vanish/>
          <w:sz w:val="24"/>
          <w:szCs w:val="24"/>
        </w:rPr>
      </w:pPr>
    </w:p>
    <w:tbl>
      <w:tblPr>
        <w:tblStyle w:val="9"/>
        <w:tblW w:w="7950"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70"/>
        <w:gridCol w:w="5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b/>
                <w:sz w:val="21"/>
                <w:szCs w:val="21"/>
              </w:rPr>
              <w:t>Items</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b/>
                <w:sz w:val="21"/>
                <w:szCs w:val="21"/>
              </w:rPr>
              <w:t>Performance parameters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Shielding objects</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Mobile phones, digital recording pens, recorders and any other device for sound acquisition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Shielding effect</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Above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Shielding distance</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sz w:val="21"/>
                <w:szCs w:val="21"/>
                <w:lang w:val="en-US" w:eastAsia="zh-CN"/>
              </w:rPr>
              <w:t>1-2m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Shielding angles</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sz w:val="21"/>
                <w:szCs w:val="21"/>
              </w:rPr>
              <w:t>Horizontal 90°</w:t>
            </w:r>
            <w:r>
              <w:rPr>
                <w:rFonts w:hint="eastAsia"/>
                <w:sz w:val="21"/>
                <w:szCs w:val="21"/>
                <w:lang w:val="en-US" w:eastAsia="zh-CN"/>
              </w:rPr>
              <w:t>-120</w:t>
            </w:r>
            <w:r>
              <w:rPr>
                <w:sz w:val="21"/>
                <w:szCs w:val="21"/>
              </w:rPr>
              <w:t>°/vertical 90°</w:t>
            </w:r>
            <w:r>
              <w:rPr>
                <w:rFonts w:hint="eastAsia"/>
                <w:sz w:val="21"/>
                <w:szCs w:val="21"/>
                <w:lang w:val="en-US" w:eastAsia="zh-CN"/>
              </w:rPr>
              <w:t>-120</w:t>
            </w:r>
            <w:r>
              <w:rPr>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Weight</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eastAsiaTheme="minorEastAsia"/>
                <w:lang w:val="en-US" w:eastAsia="zh-CN"/>
              </w:rPr>
            </w:pPr>
            <w:r>
              <w:rPr>
                <w:rFonts w:hint="eastAsia"/>
                <w:sz w:val="21"/>
                <w:szCs w:val="21"/>
                <w:lang w:val="en-US" w:eastAsia="zh-CN"/>
              </w:rPr>
              <w:t>250g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Size of product</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default" w:ascii="Calibri" w:hAnsi="Calibri" w:eastAsia="新宋体" w:cs="Calibri"/>
                <w:b w:val="0"/>
                <w:i w:val="0"/>
                <w:caps w:val="0"/>
                <w:color w:val="000000"/>
                <w:spacing w:val="0"/>
                <w:sz w:val="21"/>
                <w:szCs w:val="21"/>
              </w:rPr>
              <w:t>122*78*27mm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Power supply mode</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Built-in battery/power adapter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Operating current</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0</w:t>
            </w:r>
            <w:r>
              <w:rPr>
                <w:rFonts w:hint="eastAsia"/>
                <w:sz w:val="21"/>
                <w:szCs w:val="21"/>
                <w:lang w:val="en-US" w:eastAsia="zh-CN"/>
              </w:rPr>
              <w:t>.1</w:t>
            </w:r>
            <w:r>
              <w:rPr>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Interference mode</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Acoustic interference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Interference strength</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85dB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Operating temperature</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Material of shell</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rPr>
              <w:t>Plastic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37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sz w:val="21"/>
                <w:szCs w:val="21"/>
              </w:rPr>
              <w:t>fittings</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pPr>
            <w:r>
              <w:rPr>
                <w:rFonts w:hint="eastAsia"/>
                <w:sz w:val="21"/>
                <w:szCs w:val="21"/>
              </w:rPr>
              <w:t>Host, expander, power allocator, special connection line, equipment packing box</w:t>
            </w:r>
          </w:p>
        </w:tc>
      </w:tr>
    </w:tbl>
    <w:p>
      <w:pPr>
        <w:keepNext w:val="0"/>
        <w:keepLines w:val="0"/>
        <w:widowControl/>
        <w:suppressLineNumbers w:val="0"/>
        <w:spacing w:before="0" w:beforeAutospacing="0" w:after="240" w:afterAutospacing="0"/>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i w:val="0"/>
          <w:caps w:val="0"/>
          <w:color w:val="000000"/>
          <w:spacing w:val="0"/>
          <w:sz w:val="21"/>
          <w:szCs w:val="21"/>
        </w:rPr>
        <w:t>安全注意事项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i w:val="0"/>
          <w:caps w:val="0"/>
          <w:color w:val="000000"/>
          <w:spacing w:val="0"/>
          <w:sz w:val="21"/>
          <w:szCs w:val="21"/>
        </w:rPr>
        <w:t>Safety Cautions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val="0"/>
          <w:i w:val="0"/>
          <w:caps w:val="0"/>
          <w:color w:val="000000"/>
          <w:spacing w:val="0"/>
          <w:sz w:val="21"/>
          <w:szCs w:val="21"/>
        </w:rPr>
        <w:t>使用前请仔细阅读以下安全注意事项：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val="0"/>
          <w:i w:val="0"/>
          <w:caps w:val="0"/>
          <w:color w:val="000000"/>
          <w:spacing w:val="0"/>
          <w:sz w:val="21"/>
          <w:szCs w:val="21"/>
        </w:rPr>
        <w:t>Carefully read the following safety cautions before use: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宋体" w:hAnsi="宋体" w:eastAsia="宋体" w:cs="宋体"/>
          <w:b w:val="0"/>
          <w:i w:val="0"/>
          <w:caps w:val="0"/>
          <w:color w:val="000000"/>
          <w:spacing w:val="0"/>
          <w:sz w:val="21"/>
          <w:szCs w:val="21"/>
        </w:rPr>
        <w:t>发生以下情况请立即关闭设备，从电源插座中拔出电源设配器。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hanging="315"/>
        <w:jc w:val="both"/>
      </w:pPr>
      <w:r>
        <w:rPr>
          <w:rFonts w:hint="eastAsia" w:ascii="宋体" w:hAnsi="宋体" w:eastAsia="宋体" w:cs="宋体"/>
          <w:b w:val="0"/>
          <w:i w:val="0"/>
          <w:caps w:val="0"/>
          <w:color w:val="000000"/>
          <w:spacing w:val="0"/>
          <w:sz w:val="21"/>
          <w:szCs w:val="21"/>
        </w:rPr>
        <w:t>   In case of the following circumstances, turn off equipment immediately and plug power adapter out of the outlet.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pPr>
      <w:r>
        <w:rPr>
          <w:rFonts w:hint="eastAsia" w:ascii="宋体" w:hAnsi="宋体" w:eastAsia="宋体" w:cs="宋体"/>
          <w:b w:val="0"/>
          <w:i w:val="0"/>
          <w:caps w:val="0"/>
          <w:color w:val="000000"/>
          <w:spacing w:val="0"/>
          <w:sz w:val="21"/>
          <w:szCs w:val="21"/>
        </w:rPr>
        <w:t>1.停电或者电压不稳定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pPr>
      <w:r>
        <w:rPr>
          <w:rFonts w:hint="eastAsia" w:ascii="宋体" w:hAnsi="宋体" w:eastAsia="宋体" w:cs="宋体"/>
          <w:b w:val="0"/>
          <w:i w:val="0"/>
          <w:caps w:val="0"/>
          <w:color w:val="000000"/>
          <w:spacing w:val="0"/>
          <w:sz w:val="21"/>
          <w:szCs w:val="21"/>
        </w:rPr>
        <w:t>1. Power failure or voltage instability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2.设备内部发出异常声音后者气味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2. Abnormal noise or smell from the inside of equipment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3.电源设配器损坏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3. Damages to power adapter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4.设备由于跌落、敲击、撞击而损坏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4. Damages to equipment due to falling off, being knocked on and being impacted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5.任何液体或其它异物调入机壳内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val="0"/>
          <w:i w:val="0"/>
          <w:caps w:val="0"/>
          <w:color w:val="000000"/>
          <w:spacing w:val="0"/>
          <w:sz w:val="21"/>
          <w:szCs w:val="21"/>
        </w:rPr>
        <w:t>     5. Falling of any other fluid or foreign bodies into the shell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i w:val="0"/>
          <w:caps w:val="0"/>
          <w:color w:val="000000"/>
          <w:spacing w:val="0"/>
          <w:sz w:val="21"/>
          <w:szCs w:val="21"/>
        </w:rPr>
        <w:t>温馨提示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宋体" w:hAnsi="宋体" w:eastAsia="宋体" w:cs="宋体"/>
          <w:b/>
          <w:i w:val="0"/>
          <w:caps w:val="0"/>
          <w:color w:val="000000"/>
          <w:spacing w:val="0"/>
          <w:sz w:val="21"/>
          <w:szCs w:val="21"/>
        </w:rPr>
        <w:t>Warm Warning</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切勿使用交流220V、50Hz以外的电源。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1. Don’t use any other power supply other than 220V AC, 50 Hz.</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切勿改装或者损坏设备及电源设配器。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2. Don’t refit or damage equipment and power adapter.</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切勿用其它电源设配器对设备进行充电。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3. Don’t employ other power adapter to charge the equipment.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切勿以任何方式自行拆装设备，所有修理都应委托专业的技术人员。</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default" w:ascii="Calibri" w:hAnsi="Calibri" w:cs="Calibri"/>
          <w:b w:val="0"/>
          <w:i w:val="0"/>
          <w:color w:val="000000"/>
          <w:sz w:val="21"/>
          <w:szCs w:val="21"/>
        </w:rPr>
      </w:pPr>
      <w:r>
        <w:rPr>
          <w:rFonts w:hint="default" w:ascii="Calibri" w:hAnsi="Calibri" w:eastAsia="宋体" w:cs="Calibri"/>
          <w:b w:val="0"/>
          <w:i w:val="0"/>
          <w:caps w:val="0"/>
          <w:color w:val="000000"/>
          <w:spacing w:val="0"/>
          <w:sz w:val="21"/>
          <w:szCs w:val="21"/>
        </w:rPr>
        <w:t>4. Don’t assemble and disassemble equipment in any way by yourself, and all of repair should be consigned to professional technicians.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color w:val="000000"/>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ascii="Calibri" w:hAnsi="Calibri" w:cs="Calibri"/>
          <w:b w:val="0"/>
          <w:i w:val="0"/>
          <w:color w:val="000000"/>
          <w:sz w:val="21"/>
          <w:szCs w:val="21"/>
        </w:rPr>
      </w:pPr>
      <w:r>
        <w:rPr>
          <w:rFonts w:hint="default" w:ascii="Calibri" w:hAnsi="Calibri" w:eastAsia="宋体" w:cs="Calibri"/>
          <w:b/>
          <w:i w:val="0"/>
          <w:caps w:val="0"/>
          <w:color w:val="000000"/>
          <w:spacing w:val="0"/>
          <w:sz w:val="21"/>
          <w:szCs w:val="21"/>
        </w:rPr>
        <w:t>演示视频地址</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00000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default" w:ascii="Calibri" w:hAnsi="Calibri" w:cs="Calibri"/>
          <w:b w:val="0"/>
          <w:i w:val="0"/>
          <w:color w:val="000000"/>
          <w:sz w:val="21"/>
          <w:szCs w:val="21"/>
        </w:rPr>
      </w:pPr>
      <w:r>
        <w:rPr>
          <w:rFonts w:hint="default" w:ascii="Calibri" w:hAnsi="Calibri" w:eastAsia="宋体" w:cs="Calibri"/>
          <w:b/>
          <w:i w:val="0"/>
          <w:caps w:val="0"/>
          <w:color w:val="000000"/>
          <w:spacing w:val="0"/>
          <w:sz w:val="21"/>
          <w:szCs w:val="21"/>
        </w:rPr>
        <w:t>Website of Demo Video</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新宋体" w:hAnsi="新宋体" w:eastAsia="新宋体" w:cs="新宋体"/>
          <w:i w:val="0"/>
          <w:caps w:val="0"/>
          <w:color w:val="auto"/>
          <w:spacing w:val="0"/>
          <w:sz w:val="21"/>
          <w:szCs w:val="21"/>
          <w:u w:val="none"/>
        </w:rPr>
        <w:t>https://cloud.video.taobao.com//play/u/3694981476/p/1/e/6/t/1/218093784311.mp4</w:t>
      </w:r>
      <w:r>
        <w:rPr>
          <w:rFonts w:hint="eastAsia" w:ascii="新宋体" w:hAnsi="新宋体" w:eastAsia="新宋体" w:cs="新宋体"/>
          <w:b/>
          <w:i w:val="0"/>
          <w:caps w:val="0"/>
          <w:color w:val="000000"/>
          <w:spacing w:val="0"/>
          <w:sz w:val="21"/>
          <w:szCs w:val="21"/>
        </w:rPr>
        <w:t> (拷贝地址</w:t>
      </w:r>
      <w:r>
        <w:rPr>
          <w:rFonts w:hint="eastAsia" w:ascii="新宋体" w:hAnsi="新宋体" w:eastAsia="新宋体" w:cs="新宋体"/>
          <w:b/>
          <w:i w:val="0"/>
          <w:caps w:val="0"/>
          <w:color w:val="000000"/>
          <w:spacing w:val="0"/>
          <w:sz w:val="21"/>
          <w:szCs w:val="21"/>
          <w:lang w:val="en-US" w:eastAsia="zh-CN"/>
        </w:rPr>
        <w:t>到浏览器地址栏播放</w:t>
      </w:r>
      <w:r>
        <w:rPr>
          <w:rFonts w:hint="eastAsia" w:ascii="新宋体" w:hAnsi="新宋体" w:eastAsia="新宋体" w:cs="新宋体"/>
          <w:b/>
          <w:i w:val="0"/>
          <w:caps w:val="0"/>
          <w:color w:val="000000"/>
          <w:spacing w:val="0"/>
          <w:sz w:val="21"/>
          <w:szCs w:val="21"/>
        </w:rPr>
        <w:t>)(Copy address to browser address bar)</w:t>
      </w:r>
    </w:p>
    <w:p>
      <w:pPr>
        <w:jc w:val="both"/>
        <w:rPr>
          <w:rFonts w:hint="eastAsia"/>
          <w:lang w:val="en-US" w:eastAsia="zh-CN"/>
        </w:rPr>
      </w:pPr>
    </w:p>
    <w:p>
      <w:pPr>
        <w:jc w:val="left"/>
        <w:rPr>
          <w:rFonts w:hint="eastAsia" w:ascii="黑体" w:hAnsi="宋体" w:eastAsia="黑体" w:cs="黑体"/>
          <w:b w:val="0"/>
          <w:i w:val="0"/>
          <w:caps w:val="0"/>
          <w:color w:val="000000"/>
          <w:spacing w:val="-12"/>
          <w:sz w:val="21"/>
          <w:szCs w:val="21"/>
          <w:shd w:val="clear" w:fill="FFFFFF"/>
          <w:lang w:val="en-US" w:eastAsia="zh-CN"/>
        </w:rPr>
      </w:pPr>
    </w:p>
    <w:p>
      <w:pPr>
        <w:ind w:firstLine="3303" w:firstLineChars="700"/>
        <w:rPr>
          <w:rFonts w:ascii="黑体" w:hAnsi="黑体" w:eastAsia="黑体"/>
          <w:b/>
          <w:sz w:val="47"/>
        </w:rPr>
      </w:pPr>
      <w:r>
        <w:rPr>
          <w:rFonts w:hint="eastAsia" w:ascii="黑体" w:hAnsi="黑体" w:eastAsia="黑体"/>
          <w:b/>
          <w:sz w:val="47"/>
        </w:rPr>
        <w:t>保修卡</w:t>
      </w:r>
    </w:p>
    <w:p>
      <w:pPr>
        <w:rPr>
          <w:rFonts w:ascii="黑体" w:hAnsi="黑体" w:eastAsia="黑体"/>
          <w:b/>
        </w:rPr>
      </w:pPr>
      <w:r>
        <w:rPr>
          <w:rFonts w:hint="eastAsia" w:ascii="黑体" w:hAnsi="黑体" w:eastAsia="黑体"/>
          <w:b/>
        </w:rPr>
        <w:t>尊敬的用户</w:t>
      </w:r>
    </w:p>
    <w:p>
      <w:pPr>
        <w:rPr>
          <w:rFonts w:ascii="黑体" w:hAnsi="黑体" w:eastAsia="黑体"/>
        </w:rPr>
      </w:pPr>
      <w:r>
        <w:rPr>
          <w:rFonts w:hint="eastAsia" w:ascii="黑体" w:hAnsi="黑体" w:eastAsia="黑体"/>
        </w:rPr>
        <w:t xml:space="preserve">    您好！感谢您购买</w:t>
      </w:r>
      <w:r>
        <w:rPr>
          <w:rFonts w:hint="eastAsia" w:ascii="黑体" w:hAnsi="黑体" w:eastAsia="黑体"/>
          <w:b w:val="0"/>
          <w:bCs/>
          <w:lang w:val="en-US" w:eastAsia="zh-CN"/>
        </w:rPr>
        <w:t>天津市英讯科技有限公司</w:t>
      </w:r>
      <w:r>
        <w:rPr>
          <w:rFonts w:hint="eastAsia" w:ascii="黑体" w:hAnsi="黑体" w:eastAsia="黑体"/>
        </w:rPr>
        <w:t>的产品，为了更好的为您服务，在购买产品后，请认证阅读，填写并妥善保管好此保修卡。</w:t>
      </w:r>
    </w:p>
    <w:tbl>
      <w:tblPr>
        <w:tblStyle w:val="1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985"/>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559" w:type="dxa"/>
            <w:vAlign w:val="center"/>
          </w:tcPr>
          <w:p>
            <w:pPr>
              <w:jc w:val="center"/>
              <w:rPr>
                <w:rFonts w:ascii="黑体" w:hAnsi="黑体" w:eastAsia="黑体"/>
                <w:b/>
              </w:rPr>
            </w:pPr>
            <w:r>
              <w:rPr>
                <w:rFonts w:hint="eastAsia" w:ascii="黑体" w:hAnsi="黑体" w:eastAsia="黑体"/>
                <w:b/>
              </w:rPr>
              <w:t>用户名</w:t>
            </w:r>
          </w:p>
        </w:tc>
        <w:tc>
          <w:tcPr>
            <w:tcW w:w="1985" w:type="dxa"/>
            <w:vAlign w:val="center"/>
          </w:tcPr>
          <w:p>
            <w:pPr>
              <w:jc w:val="center"/>
              <w:rPr>
                <w:rFonts w:ascii="黑体" w:hAnsi="黑体" w:eastAsia="黑体"/>
                <w:b/>
              </w:rPr>
            </w:pPr>
          </w:p>
        </w:tc>
        <w:tc>
          <w:tcPr>
            <w:tcW w:w="2268" w:type="dxa"/>
            <w:vAlign w:val="center"/>
          </w:tcPr>
          <w:p>
            <w:pPr>
              <w:jc w:val="center"/>
              <w:rPr>
                <w:rFonts w:ascii="黑体" w:hAnsi="黑体" w:eastAsia="黑体"/>
                <w:b/>
              </w:rPr>
            </w:pPr>
            <w:r>
              <w:rPr>
                <w:rFonts w:hint="eastAsia" w:ascii="黑体" w:hAnsi="黑体" w:eastAsia="黑体"/>
                <w:b/>
              </w:rPr>
              <w:t>联系人</w:t>
            </w:r>
          </w:p>
        </w:tc>
        <w:tc>
          <w:tcPr>
            <w:tcW w:w="2268" w:type="dxa"/>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559" w:type="dxa"/>
            <w:vAlign w:val="center"/>
          </w:tcPr>
          <w:p>
            <w:pPr>
              <w:jc w:val="center"/>
              <w:rPr>
                <w:rFonts w:ascii="黑体" w:hAnsi="黑体" w:eastAsia="黑体"/>
                <w:b/>
              </w:rPr>
            </w:pPr>
            <w:r>
              <w:rPr>
                <w:rFonts w:hint="eastAsia" w:ascii="黑体" w:hAnsi="黑体" w:eastAsia="黑体"/>
                <w:b/>
              </w:rPr>
              <w:t>购买日期</w:t>
            </w:r>
          </w:p>
        </w:tc>
        <w:tc>
          <w:tcPr>
            <w:tcW w:w="1985" w:type="dxa"/>
            <w:vAlign w:val="center"/>
          </w:tcPr>
          <w:p>
            <w:pPr>
              <w:jc w:val="center"/>
              <w:rPr>
                <w:rFonts w:ascii="黑体" w:hAnsi="黑体" w:eastAsia="黑体"/>
                <w:b/>
              </w:rPr>
            </w:pPr>
          </w:p>
        </w:tc>
        <w:tc>
          <w:tcPr>
            <w:tcW w:w="2268" w:type="dxa"/>
            <w:vAlign w:val="center"/>
          </w:tcPr>
          <w:p>
            <w:pPr>
              <w:jc w:val="center"/>
              <w:rPr>
                <w:rFonts w:ascii="黑体" w:hAnsi="黑体" w:eastAsia="黑体"/>
                <w:b/>
              </w:rPr>
            </w:pPr>
            <w:r>
              <w:rPr>
                <w:rFonts w:hint="eastAsia" w:ascii="黑体" w:hAnsi="黑体" w:eastAsia="黑体"/>
                <w:b/>
              </w:rPr>
              <w:t>联系电话</w:t>
            </w:r>
          </w:p>
        </w:tc>
        <w:tc>
          <w:tcPr>
            <w:tcW w:w="2268" w:type="dxa"/>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559" w:type="dxa"/>
            <w:vAlign w:val="center"/>
          </w:tcPr>
          <w:p>
            <w:pPr>
              <w:jc w:val="center"/>
              <w:rPr>
                <w:rFonts w:ascii="黑体" w:hAnsi="黑体" w:eastAsia="黑体"/>
                <w:b/>
              </w:rPr>
            </w:pPr>
            <w:r>
              <w:rPr>
                <w:rFonts w:hint="eastAsia" w:ascii="黑体" w:hAnsi="黑体" w:eastAsia="黑体"/>
                <w:b/>
              </w:rPr>
              <w:t>产品名称</w:t>
            </w:r>
          </w:p>
        </w:tc>
        <w:tc>
          <w:tcPr>
            <w:tcW w:w="1985" w:type="dxa"/>
            <w:vAlign w:val="center"/>
          </w:tcPr>
          <w:p>
            <w:pPr>
              <w:jc w:val="center"/>
              <w:rPr>
                <w:rFonts w:ascii="黑体" w:hAnsi="黑体" w:eastAsia="黑体"/>
                <w:b/>
              </w:rPr>
            </w:pPr>
          </w:p>
        </w:tc>
        <w:tc>
          <w:tcPr>
            <w:tcW w:w="2268" w:type="dxa"/>
            <w:vAlign w:val="center"/>
          </w:tcPr>
          <w:p>
            <w:pPr>
              <w:jc w:val="center"/>
              <w:rPr>
                <w:rFonts w:ascii="黑体" w:hAnsi="黑体" w:eastAsia="黑体"/>
                <w:b/>
              </w:rPr>
            </w:pPr>
            <w:r>
              <w:rPr>
                <w:rFonts w:hint="eastAsia" w:ascii="黑体" w:hAnsi="黑体" w:eastAsia="黑体"/>
                <w:b/>
              </w:rPr>
              <w:t>产品型号</w:t>
            </w:r>
          </w:p>
        </w:tc>
        <w:tc>
          <w:tcPr>
            <w:tcW w:w="2268" w:type="dxa"/>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59" w:type="dxa"/>
            <w:vAlign w:val="center"/>
          </w:tcPr>
          <w:p>
            <w:pPr>
              <w:jc w:val="center"/>
              <w:rPr>
                <w:rFonts w:ascii="黑体" w:hAnsi="黑体" w:eastAsia="黑体"/>
                <w:b/>
              </w:rPr>
            </w:pPr>
            <w:r>
              <w:rPr>
                <w:rFonts w:hint="eastAsia" w:ascii="黑体" w:hAnsi="黑体" w:eastAsia="黑体"/>
                <w:b/>
              </w:rPr>
              <w:t>用户地址</w:t>
            </w:r>
          </w:p>
        </w:tc>
        <w:tc>
          <w:tcPr>
            <w:tcW w:w="1985" w:type="dxa"/>
            <w:vAlign w:val="center"/>
          </w:tcPr>
          <w:p>
            <w:pPr>
              <w:jc w:val="center"/>
              <w:rPr>
                <w:rFonts w:ascii="黑体" w:hAnsi="黑体" w:eastAsia="黑体"/>
                <w:b/>
              </w:rPr>
            </w:pPr>
          </w:p>
        </w:tc>
        <w:tc>
          <w:tcPr>
            <w:tcW w:w="2268" w:type="dxa"/>
            <w:vAlign w:val="center"/>
          </w:tcPr>
          <w:p>
            <w:pPr>
              <w:jc w:val="center"/>
              <w:rPr>
                <w:rFonts w:ascii="黑体" w:hAnsi="黑体" w:eastAsia="黑体"/>
                <w:b/>
              </w:rPr>
            </w:pPr>
          </w:p>
        </w:tc>
        <w:tc>
          <w:tcPr>
            <w:tcW w:w="2268" w:type="dxa"/>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59" w:type="dxa"/>
            <w:vAlign w:val="center"/>
          </w:tcPr>
          <w:p>
            <w:pPr>
              <w:jc w:val="center"/>
              <w:rPr>
                <w:rFonts w:ascii="黑体" w:hAnsi="黑体" w:eastAsia="黑体"/>
                <w:b/>
              </w:rPr>
            </w:pPr>
            <w:r>
              <w:rPr>
                <w:rFonts w:hint="eastAsia" w:ascii="黑体" w:hAnsi="黑体" w:eastAsia="黑体"/>
                <w:b/>
              </w:rPr>
              <w:t>订单编号</w:t>
            </w:r>
          </w:p>
        </w:tc>
        <w:tc>
          <w:tcPr>
            <w:tcW w:w="6521" w:type="dxa"/>
            <w:gridSpan w:val="3"/>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559" w:type="dxa"/>
            <w:vMerge w:val="restart"/>
            <w:vAlign w:val="center"/>
          </w:tcPr>
          <w:p>
            <w:pPr>
              <w:jc w:val="center"/>
              <w:rPr>
                <w:rFonts w:ascii="黑体" w:hAnsi="黑体" w:eastAsia="黑体"/>
                <w:b/>
              </w:rPr>
            </w:pPr>
          </w:p>
          <w:p>
            <w:pPr>
              <w:jc w:val="center"/>
              <w:rPr>
                <w:rFonts w:ascii="黑体" w:hAnsi="黑体" w:eastAsia="黑体"/>
                <w:b/>
              </w:rPr>
            </w:pPr>
            <w:r>
              <w:rPr>
                <w:rFonts w:hint="eastAsia" w:ascii="黑体" w:hAnsi="黑体" w:eastAsia="黑体"/>
                <w:b/>
              </w:rPr>
              <w:t>维</w:t>
            </w:r>
          </w:p>
          <w:p>
            <w:pPr>
              <w:jc w:val="center"/>
              <w:rPr>
                <w:rFonts w:ascii="黑体" w:hAnsi="黑体" w:eastAsia="黑体"/>
                <w:b/>
              </w:rPr>
            </w:pPr>
            <w:r>
              <w:rPr>
                <w:rFonts w:hint="eastAsia" w:ascii="黑体" w:hAnsi="黑体" w:eastAsia="黑体"/>
                <w:b/>
              </w:rPr>
              <w:t>修</w:t>
            </w:r>
          </w:p>
          <w:p>
            <w:pPr>
              <w:jc w:val="center"/>
              <w:rPr>
                <w:rFonts w:ascii="黑体" w:hAnsi="黑体" w:eastAsia="黑体"/>
                <w:b/>
              </w:rPr>
            </w:pPr>
            <w:r>
              <w:rPr>
                <w:rFonts w:hint="eastAsia" w:ascii="黑体" w:hAnsi="黑体" w:eastAsia="黑体"/>
                <w:b/>
              </w:rPr>
              <w:t>记</w:t>
            </w:r>
          </w:p>
          <w:p>
            <w:pPr>
              <w:jc w:val="center"/>
              <w:rPr>
                <w:rFonts w:ascii="黑体" w:hAnsi="黑体" w:eastAsia="黑体"/>
                <w:b/>
              </w:rPr>
            </w:pPr>
            <w:r>
              <w:rPr>
                <w:rFonts w:hint="eastAsia" w:ascii="黑体" w:hAnsi="黑体" w:eastAsia="黑体"/>
                <w:b/>
              </w:rPr>
              <w:t>录</w:t>
            </w:r>
          </w:p>
        </w:tc>
        <w:tc>
          <w:tcPr>
            <w:tcW w:w="1985" w:type="dxa"/>
            <w:vAlign w:val="center"/>
          </w:tcPr>
          <w:p>
            <w:pPr>
              <w:jc w:val="center"/>
              <w:rPr>
                <w:rFonts w:ascii="黑体" w:hAnsi="黑体" w:eastAsia="黑体"/>
                <w:b/>
              </w:rPr>
            </w:pPr>
            <w:r>
              <w:rPr>
                <w:rFonts w:hint="eastAsia" w:ascii="黑体" w:hAnsi="黑体" w:eastAsia="黑体"/>
                <w:b/>
              </w:rPr>
              <w:t>日期</w:t>
            </w:r>
          </w:p>
        </w:tc>
        <w:tc>
          <w:tcPr>
            <w:tcW w:w="4536" w:type="dxa"/>
            <w:gridSpan w:val="2"/>
            <w:vAlign w:val="center"/>
          </w:tcPr>
          <w:p>
            <w:pPr>
              <w:jc w:val="center"/>
              <w:rPr>
                <w:rFonts w:ascii="黑体" w:hAnsi="黑体" w:eastAsia="黑体"/>
                <w:b/>
              </w:rPr>
            </w:pPr>
            <w:r>
              <w:rPr>
                <w:rFonts w:hint="eastAsia" w:ascii="黑体" w:hAnsi="黑体" w:eastAsia="黑体"/>
                <w:b/>
              </w:rPr>
              <w:t>故障原因及处理情况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559" w:type="dxa"/>
            <w:vMerge w:val="continue"/>
            <w:vAlign w:val="center"/>
          </w:tcPr>
          <w:p>
            <w:pPr>
              <w:jc w:val="center"/>
              <w:rPr>
                <w:rFonts w:ascii="黑体" w:hAnsi="黑体" w:eastAsia="黑体"/>
                <w:b/>
              </w:rPr>
            </w:pPr>
          </w:p>
        </w:tc>
        <w:tc>
          <w:tcPr>
            <w:tcW w:w="1985" w:type="dxa"/>
            <w:vAlign w:val="center"/>
          </w:tcPr>
          <w:p>
            <w:pPr>
              <w:jc w:val="center"/>
              <w:rPr>
                <w:rFonts w:ascii="黑体" w:hAnsi="黑体" w:eastAsia="黑体"/>
                <w:b/>
              </w:rPr>
            </w:pPr>
          </w:p>
        </w:tc>
        <w:tc>
          <w:tcPr>
            <w:tcW w:w="4536" w:type="dxa"/>
            <w:gridSpan w:val="2"/>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59" w:type="dxa"/>
            <w:vMerge w:val="continue"/>
            <w:vAlign w:val="center"/>
          </w:tcPr>
          <w:p>
            <w:pPr>
              <w:jc w:val="center"/>
              <w:rPr>
                <w:rFonts w:ascii="黑体" w:hAnsi="黑体" w:eastAsia="黑体"/>
                <w:b/>
              </w:rPr>
            </w:pPr>
          </w:p>
        </w:tc>
        <w:tc>
          <w:tcPr>
            <w:tcW w:w="1985" w:type="dxa"/>
            <w:vAlign w:val="center"/>
          </w:tcPr>
          <w:p>
            <w:pPr>
              <w:jc w:val="center"/>
              <w:rPr>
                <w:rFonts w:ascii="黑体" w:hAnsi="黑体" w:eastAsia="黑体"/>
                <w:b/>
              </w:rPr>
            </w:pPr>
          </w:p>
        </w:tc>
        <w:tc>
          <w:tcPr>
            <w:tcW w:w="4536" w:type="dxa"/>
            <w:gridSpan w:val="2"/>
            <w:vAlign w:val="center"/>
          </w:tcPr>
          <w:p>
            <w:pPr>
              <w:jc w:val="center"/>
              <w:rPr>
                <w:rFonts w:ascii="黑体" w:hAnsi="黑体" w:eastAsia="黑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559" w:type="dxa"/>
            <w:vMerge w:val="continue"/>
            <w:vAlign w:val="center"/>
          </w:tcPr>
          <w:p>
            <w:pPr>
              <w:jc w:val="center"/>
              <w:rPr>
                <w:rFonts w:ascii="黑体" w:hAnsi="黑体" w:eastAsia="黑体"/>
                <w:b/>
              </w:rPr>
            </w:pPr>
          </w:p>
        </w:tc>
        <w:tc>
          <w:tcPr>
            <w:tcW w:w="1985" w:type="dxa"/>
            <w:vAlign w:val="center"/>
          </w:tcPr>
          <w:p>
            <w:pPr>
              <w:jc w:val="center"/>
              <w:rPr>
                <w:rFonts w:ascii="黑体" w:hAnsi="黑体" w:eastAsia="黑体"/>
                <w:b/>
              </w:rPr>
            </w:pPr>
          </w:p>
        </w:tc>
        <w:tc>
          <w:tcPr>
            <w:tcW w:w="4536" w:type="dxa"/>
            <w:gridSpan w:val="2"/>
            <w:vAlign w:val="center"/>
          </w:tcPr>
          <w:p>
            <w:pPr>
              <w:jc w:val="center"/>
              <w:rPr>
                <w:rFonts w:ascii="黑体" w:hAnsi="黑体" w:eastAsia="黑体"/>
                <w:b/>
              </w:rPr>
            </w:pPr>
          </w:p>
        </w:tc>
      </w:tr>
    </w:tbl>
    <w:p>
      <w:pPr>
        <w:rPr>
          <w:rFonts w:ascii="黑体" w:hAnsi="黑体" w:eastAsia="黑体"/>
        </w:rPr>
      </w:pPr>
    </w:p>
    <w:p>
      <w:pPr>
        <w:rPr>
          <w:rFonts w:ascii="黑体" w:hAnsi="黑体" w:eastAsia="黑体"/>
          <w:b/>
        </w:rPr>
      </w:pPr>
      <w:r>
        <w:rPr>
          <w:rFonts w:hint="eastAsia" w:ascii="黑体" w:hAnsi="黑体" w:eastAsia="黑体"/>
          <w:b/>
        </w:rPr>
        <w:t>保修说明</w:t>
      </w:r>
    </w:p>
    <w:p>
      <w:pPr>
        <w:rPr>
          <w:rFonts w:ascii="黑体" w:hAnsi="黑体" w:eastAsia="黑体"/>
        </w:rPr>
      </w:pPr>
      <w:r>
        <w:rPr>
          <w:rFonts w:hint="eastAsia" w:ascii="黑体" w:hAnsi="黑体" w:eastAsia="黑体"/>
        </w:rPr>
        <w:t>产品若出现质量问题需要维修时，请把此保修卡与所购产品一起妥善寄回我公司提供售后维修处</w:t>
      </w:r>
    </w:p>
    <w:p>
      <w:pPr>
        <w:rPr>
          <w:rFonts w:ascii="黑体" w:hAnsi="黑体" w:eastAsia="黑体"/>
        </w:rPr>
      </w:pPr>
      <w:r>
        <w:rPr>
          <w:rFonts w:hint="eastAsia" w:ascii="黑体" w:hAnsi="黑体" w:eastAsia="黑体"/>
        </w:rPr>
        <w:t>注意事项</w:t>
      </w:r>
    </w:p>
    <w:p>
      <w:pPr>
        <w:pStyle w:val="11"/>
        <w:numPr>
          <w:ilvl w:val="0"/>
          <w:numId w:val="5"/>
        </w:numPr>
        <w:ind w:firstLineChars="0"/>
        <w:rPr>
          <w:rFonts w:ascii="黑体" w:hAnsi="黑体" w:eastAsia="黑体"/>
        </w:rPr>
      </w:pPr>
      <w:r>
        <w:rPr>
          <w:rFonts w:hint="eastAsia" w:ascii="黑体" w:hAnsi="黑体" w:eastAsia="黑体"/>
        </w:rPr>
        <w:t>自您选购本产品签收首日起，凡按照使用说明书安装使用，一年内出现非人为质量问题，我们提供免费维修，一年后维修只收取维修工本费。</w:t>
      </w:r>
    </w:p>
    <w:p>
      <w:pPr>
        <w:pStyle w:val="11"/>
        <w:numPr>
          <w:ilvl w:val="0"/>
          <w:numId w:val="5"/>
        </w:numPr>
        <w:ind w:firstLineChars="0"/>
        <w:rPr>
          <w:rFonts w:ascii="黑体" w:hAnsi="黑体" w:eastAsia="黑体"/>
        </w:rPr>
      </w:pPr>
      <w:r>
        <w:rPr>
          <w:rFonts w:hint="eastAsia" w:ascii="黑体" w:hAnsi="黑体" w:eastAsia="黑体"/>
        </w:rPr>
        <w:t>非本公司产品质量原因引起的质量问题，如使用不当，保管不妥，擅自拆机等原因造成的损坏，本公司维修只收取维修工本费</w:t>
      </w:r>
    </w:p>
    <w:p>
      <w:pPr>
        <w:pStyle w:val="11"/>
        <w:numPr>
          <w:ilvl w:val="0"/>
          <w:numId w:val="5"/>
        </w:numPr>
        <w:ind w:firstLineChars="0"/>
        <w:rPr>
          <w:rFonts w:ascii="黑体" w:hAnsi="黑体" w:eastAsia="黑体"/>
        </w:rPr>
      </w:pPr>
      <w:r>
        <w:rPr>
          <w:rFonts w:hint="eastAsia" w:ascii="黑体" w:hAnsi="黑体" w:eastAsia="黑体"/>
        </w:rPr>
        <w:t>本产品实行一年保修，内置电池一年保修。</w:t>
      </w:r>
    </w:p>
    <w:p>
      <w:pPr>
        <w:rPr>
          <w:rFonts w:ascii="黑体" w:hAnsi="黑体" w:eastAsia="黑体"/>
        </w:rPr>
      </w:pPr>
    </w:p>
    <w:p>
      <w:pPr>
        <w:rPr>
          <w:rFonts w:ascii="黑体" w:hAnsi="黑体" w:eastAsia="黑体"/>
        </w:rPr>
      </w:pPr>
    </w:p>
    <w:p>
      <w:pPr>
        <w:rPr>
          <w:rFonts w:hint="eastAsia" w:ascii="黑体" w:hAnsi="黑体" w:eastAsia="黑体"/>
          <w:lang w:val="en-US" w:eastAsia="zh-CN"/>
        </w:rPr>
      </w:pPr>
      <w:r>
        <w:rPr>
          <w:rFonts w:hint="eastAsia" w:ascii="黑体" w:hAnsi="黑体" w:eastAsia="黑体"/>
          <w:lang w:val="en-US" w:eastAsia="zh-CN"/>
        </w:rPr>
        <w:t>服务联系信息：</w:t>
      </w:r>
    </w:p>
    <w:p>
      <w:pPr>
        <w:rPr>
          <w:rFonts w:hint="eastAsia" w:ascii="黑体" w:hAnsi="黑体" w:eastAsia="黑体"/>
          <w:lang w:val="en-US" w:eastAsia="zh-CN"/>
        </w:rPr>
      </w:pPr>
      <w:r>
        <w:rPr>
          <w:rFonts w:hint="eastAsia" w:ascii="黑体" w:hAnsi="黑体" w:eastAsia="黑体"/>
          <w:lang w:val="en-US" w:eastAsia="zh-CN"/>
        </w:rPr>
        <w:t>天津市英讯科技有限公司</w:t>
      </w:r>
    </w:p>
    <w:p>
      <w:pPr>
        <w:rPr>
          <w:rFonts w:hint="eastAsia" w:ascii="黑体" w:hAnsi="黑体" w:eastAsia="黑体"/>
          <w:lang w:val="en-US" w:eastAsia="zh-CN"/>
        </w:rPr>
      </w:pPr>
      <w:r>
        <w:rPr>
          <w:rFonts w:hint="eastAsia" w:ascii="黑体" w:hAnsi="黑体" w:eastAsia="黑体"/>
          <w:lang w:val="en-US" w:eastAsia="zh-CN"/>
        </w:rPr>
        <w:t>地址：天津市南开区宾水西道333号万豪大厦C-1510</w:t>
      </w:r>
    </w:p>
    <w:p>
      <w:pPr>
        <w:rPr>
          <w:rFonts w:hint="eastAsia" w:ascii="黑体" w:hAnsi="黑体" w:eastAsia="黑体"/>
          <w:lang w:val="en-US" w:eastAsia="zh-CN"/>
        </w:rPr>
      </w:pPr>
      <w:r>
        <w:rPr>
          <w:rFonts w:hint="eastAsia" w:ascii="黑体" w:hAnsi="黑体" w:eastAsia="黑体"/>
          <w:lang w:val="en-US" w:eastAsia="zh-CN"/>
        </w:rPr>
        <w:t>电话：022-23728011</w:t>
      </w:r>
    </w:p>
    <w:p>
      <w:pPr>
        <w:rPr>
          <w:rFonts w:hint="eastAsia" w:ascii="黑体" w:hAnsi="黑体" w:eastAsia="黑体"/>
          <w:lang w:val="en-US" w:eastAsia="zh-CN"/>
        </w:rPr>
      </w:pPr>
      <w:r>
        <w:rPr>
          <w:rFonts w:hint="eastAsia" w:ascii="黑体" w:hAnsi="黑体" w:eastAsia="黑体"/>
          <w:lang w:val="en-US" w:eastAsia="zh-CN"/>
        </w:rPr>
        <w:fldChar w:fldCharType="begin"/>
      </w:r>
      <w:r>
        <w:rPr>
          <w:rFonts w:hint="eastAsia" w:ascii="黑体" w:hAnsi="黑体" w:eastAsia="黑体"/>
          <w:lang w:val="en-US" w:eastAsia="zh-CN"/>
        </w:rPr>
        <w:instrText xml:space="preserve"> HYPERLINK "http://www.heroley.com" </w:instrText>
      </w:r>
      <w:r>
        <w:rPr>
          <w:rFonts w:hint="eastAsia" w:ascii="黑体" w:hAnsi="黑体" w:eastAsia="黑体"/>
          <w:lang w:val="en-US" w:eastAsia="zh-CN"/>
        </w:rPr>
        <w:fldChar w:fldCharType="separate"/>
      </w:r>
      <w:r>
        <w:rPr>
          <w:rStyle w:val="8"/>
          <w:rFonts w:hint="eastAsia" w:ascii="黑体" w:hAnsi="黑体" w:eastAsia="黑体"/>
          <w:lang w:val="en-US" w:eastAsia="zh-CN"/>
        </w:rPr>
        <w:t>http://www.heroley.com</w:t>
      </w:r>
      <w:r>
        <w:rPr>
          <w:rFonts w:hint="eastAsia" w:ascii="黑体" w:hAnsi="黑体" w:eastAsia="黑体"/>
          <w:lang w:val="en-US" w:eastAsia="zh-CN"/>
        </w:rPr>
        <w:fldChar w:fldCharType="end"/>
      </w:r>
    </w:p>
    <w:p>
      <w:pPr>
        <w:jc w:val="left"/>
        <w:rPr>
          <w:rFonts w:hint="eastAsia" w:ascii="黑体" w:hAnsi="宋体" w:eastAsia="黑体" w:cs="黑体"/>
          <w:b w:val="0"/>
          <w:i w:val="0"/>
          <w:caps w:val="0"/>
          <w:color w:val="000000"/>
          <w:spacing w:val="-12"/>
          <w:sz w:val="21"/>
          <w:szCs w:val="21"/>
          <w:shd w:val="clear" w:fill="FFFFFF"/>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rFonts w:hint="eastAsia"/>
        <w:lang w:val="en-US" w:eastAsia="zh-CN"/>
      </w:rPr>
      <w:t>地址：天津市南开区宾水西道333号万豪大厦C-1510  022-23728011                          300383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rFonts w:hint="eastAsia"/>
        <w:lang w:val="en-US" w:eastAsia="zh-CN"/>
      </w:rPr>
      <w:t xml:space="preserve">天津市英讯科技有限公司                                                 </w:t>
    </w:r>
    <w:r>
      <w:rPr>
        <w:rFonts w:hint="eastAsia"/>
        <w:lang w:val="en-US" w:eastAsia="zh-CN"/>
      </w:rPr>
      <w:fldChar w:fldCharType="begin"/>
    </w:r>
    <w:r>
      <w:rPr>
        <w:rFonts w:hint="eastAsia"/>
        <w:lang w:val="en-US" w:eastAsia="zh-CN"/>
      </w:rPr>
      <w:instrText xml:space="preserve"> HYPERLINK "http://www.heroley.com" </w:instrText>
    </w:r>
    <w:r>
      <w:rPr>
        <w:rFonts w:hint="eastAsia"/>
        <w:lang w:val="en-US" w:eastAsia="zh-CN"/>
      </w:rPr>
      <w:fldChar w:fldCharType="separate"/>
    </w:r>
    <w:r>
      <w:rPr>
        <w:rStyle w:val="8"/>
        <w:rFonts w:hint="eastAsia"/>
        <w:lang w:val="en-US" w:eastAsia="zh-CN"/>
      </w:rPr>
      <w:t>http://www.heroley.com</w:t>
    </w:r>
    <w:r>
      <w:rPr>
        <w:rFonts w:hint="eastAsia"/>
        <w:lang w:val="en-US"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8C09B"/>
    <w:multiLevelType w:val="singleLevel"/>
    <w:tmpl w:val="C198C09B"/>
    <w:lvl w:ilvl="0" w:tentative="0">
      <w:start w:val="1"/>
      <w:numFmt w:val="decimal"/>
      <w:lvlText w:val="%1."/>
      <w:lvlJc w:val="left"/>
      <w:pPr>
        <w:tabs>
          <w:tab w:val="left" w:pos="312"/>
        </w:tabs>
      </w:pPr>
    </w:lvl>
  </w:abstractNum>
  <w:abstractNum w:abstractNumId="1">
    <w:nsid w:val="27D397D4"/>
    <w:multiLevelType w:val="singleLevel"/>
    <w:tmpl w:val="27D397D4"/>
    <w:lvl w:ilvl="0" w:tentative="0">
      <w:start w:val="1"/>
      <w:numFmt w:val="decimal"/>
      <w:lvlText w:val="%1."/>
      <w:lvlJc w:val="left"/>
      <w:pPr>
        <w:tabs>
          <w:tab w:val="left" w:pos="312"/>
        </w:tabs>
      </w:pPr>
    </w:lvl>
  </w:abstractNum>
  <w:abstractNum w:abstractNumId="2">
    <w:nsid w:val="54D2561E"/>
    <w:multiLevelType w:val="multilevel"/>
    <w:tmpl w:val="54D256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121EE8"/>
    <w:multiLevelType w:val="multilevel"/>
    <w:tmpl w:val="5A121EE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5A121FB2"/>
    <w:multiLevelType w:val="multilevel"/>
    <w:tmpl w:val="5A121FB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92113"/>
    <w:rsid w:val="0D87360D"/>
    <w:rsid w:val="20F055D9"/>
    <w:rsid w:val="25C87F15"/>
    <w:rsid w:val="41F42E85"/>
    <w:rsid w:val="437717D0"/>
    <w:rsid w:val="4CA04FB7"/>
    <w:rsid w:val="55B570D6"/>
    <w:rsid w:val="5EBA4C6B"/>
    <w:rsid w:val="60CD3859"/>
    <w:rsid w:val="6E6837F2"/>
    <w:rsid w:val="7CA92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2440</Words>
  <Characters>5949</Characters>
  <Lines>0</Lines>
  <Paragraphs>0</Paragraphs>
  <TotalTime>457</TotalTime>
  <ScaleCrop>false</ScaleCrop>
  <LinksUpToDate>false</LinksUpToDate>
  <CharactersWithSpaces>6513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2017-11-20T00:12:00Z</dcterms:created>
  <dc:creator>屏蔽器专家一杨双生</dc:creator>
  <cp:lastModifiedBy>屏蔽器专家一杨双生</cp:lastModifiedBy>
  <cp:lastPrinted>2017-11-20T00:52:00Z</cp:lastPrinted>
  <dcterms:modified xsi:type="dcterms:W3CDTF">2019-03-11T09:37:01Z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