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72"/>
          <w:szCs w:val="144"/>
          <w:lang w:val="en-US" w:eastAsia="zh-CN"/>
        </w:rPr>
      </w:pPr>
      <w:r>
        <w:rPr>
          <w:rFonts w:hint="eastAsia"/>
          <w:b/>
          <w:bCs/>
          <w:sz w:val="72"/>
          <w:szCs w:val="144"/>
          <w:lang w:val="en-US" w:eastAsia="zh-CN"/>
        </w:rPr>
        <w:t>四球测试仪（FBT-3）</w:t>
      </w:r>
      <w:bookmarkStart w:id="0" w:name="_GoBack"/>
      <w:bookmarkEnd w:id="0"/>
    </w:p>
    <w:p>
      <w:pPr>
        <w:rPr>
          <w:rFonts w:hint="eastAsia"/>
          <w:color w:val="00B0F0"/>
          <w:sz w:val="36"/>
          <w:szCs w:val="44"/>
          <w:lang w:val="en-US" w:eastAsia="zh-CN"/>
        </w:rPr>
      </w:pPr>
      <w:r>
        <w:rPr>
          <w:rFonts w:hint="eastAsia"/>
          <w:sz w:val="28"/>
          <w:szCs w:val="36"/>
          <w:lang w:val="en-US" w:eastAsia="zh-CN"/>
        </w:rPr>
        <w:drawing>
          <wp:anchor distT="0" distB="0" distL="114300" distR="114300" simplePos="0" relativeHeight="251658240" behindDoc="0" locked="0" layoutInCell="1" allowOverlap="1">
            <wp:simplePos x="0" y="0"/>
            <wp:positionH relativeFrom="column">
              <wp:posOffset>3820795</wp:posOffset>
            </wp:positionH>
            <wp:positionV relativeFrom="paragraph">
              <wp:posOffset>231775</wp:posOffset>
            </wp:positionV>
            <wp:extent cx="1463040" cy="1896110"/>
            <wp:effectExtent l="0" t="0" r="3810" b="8890"/>
            <wp:wrapSquare wrapText="bothSides"/>
            <wp:docPr id="1" name="图片 1" descr="1557129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57129274(1)"/>
                    <pic:cNvPicPr>
                      <a:picLocks noChangeAspect="1"/>
                    </pic:cNvPicPr>
                  </pic:nvPicPr>
                  <pic:blipFill>
                    <a:blip r:embed="rId4"/>
                    <a:stretch>
                      <a:fillRect/>
                    </a:stretch>
                  </pic:blipFill>
                  <pic:spPr>
                    <a:xfrm>
                      <a:off x="0" y="0"/>
                      <a:ext cx="1463040" cy="1896110"/>
                    </a:xfrm>
                    <a:prstGeom prst="rect">
                      <a:avLst/>
                    </a:prstGeom>
                  </pic:spPr>
                </pic:pic>
              </a:graphicData>
            </a:graphic>
          </wp:anchor>
        </w:drawing>
      </w:r>
      <w:r>
        <w:rPr>
          <w:rFonts w:hint="eastAsia"/>
          <w:color w:val="00B0F0"/>
          <w:sz w:val="36"/>
          <w:szCs w:val="44"/>
          <w:lang w:val="en-US" w:eastAsia="zh-CN"/>
        </w:rPr>
        <w:t>高性能润滑油测试仪</w:t>
      </w:r>
    </w:p>
    <w:p>
      <w:pPr>
        <w:rPr>
          <w:rFonts w:hint="eastAsia"/>
          <w:color w:val="00B0F0"/>
          <w:sz w:val="36"/>
          <w:szCs w:val="44"/>
          <w:lang w:val="en-US" w:eastAsia="zh-CN"/>
        </w:rPr>
      </w:pPr>
      <w:r>
        <w:rPr>
          <w:rFonts w:hint="eastAsia"/>
          <w:color w:val="00B0F0"/>
          <w:sz w:val="36"/>
          <w:szCs w:val="44"/>
          <w:lang w:val="en-US" w:eastAsia="zh-CN"/>
        </w:rPr>
        <w:t>对于现代实验室</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8"/>
          <w:szCs w:val="36"/>
          <w:lang w:val="en-US" w:eastAsia="zh-CN"/>
        </w:rPr>
      </w:pPr>
      <w:r>
        <w:rPr>
          <w:rFonts w:hint="eastAsia"/>
          <w:b/>
          <w:bCs/>
          <w:sz w:val="36"/>
          <w:szCs w:val="44"/>
          <w:lang w:val="en-US" w:eastAsia="zh-CN"/>
        </w:rPr>
        <w:t xml:space="preserve">· </w:t>
      </w:r>
      <w:r>
        <w:rPr>
          <w:rFonts w:hint="eastAsia"/>
          <w:sz w:val="28"/>
          <w:szCs w:val="36"/>
          <w:lang w:val="en-US" w:eastAsia="zh-CN"/>
        </w:rPr>
        <w:t>全符合测试标准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8"/>
          <w:szCs w:val="36"/>
          <w:lang w:val="en-US" w:eastAsia="zh-CN"/>
        </w:rPr>
      </w:pPr>
      <w:r>
        <w:rPr>
          <w:rFonts w:hint="eastAsia"/>
          <w:sz w:val="40"/>
          <w:szCs w:val="48"/>
          <w:lang w:val="en-US" w:eastAsia="zh-CN"/>
        </w:rPr>
        <w:t>·</w:t>
      </w:r>
      <w:r>
        <w:rPr>
          <w:rFonts w:hint="eastAsia"/>
          <w:sz w:val="28"/>
          <w:szCs w:val="36"/>
          <w:lang w:val="en-US" w:eastAsia="zh-CN"/>
        </w:rPr>
        <w:t>紧凑，台式和全自动化</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28"/>
          <w:szCs w:val="36"/>
          <w:lang w:val="en-US" w:eastAsia="zh-CN"/>
        </w:rPr>
      </w:pPr>
      <w:r>
        <w:rPr>
          <w:rFonts w:hint="eastAsia"/>
          <w:sz w:val="40"/>
          <w:szCs w:val="48"/>
          <w:lang w:val="en-US" w:eastAsia="zh-CN"/>
        </w:rPr>
        <w:t>·</w:t>
      </w:r>
      <w:r>
        <w:rPr>
          <w:rFonts w:hint="eastAsia"/>
          <w:sz w:val="28"/>
          <w:szCs w:val="36"/>
          <w:lang w:val="en-US" w:eastAsia="zh-CN"/>
        </w:rPr>
        <w:t>预加载标准测试协议</w:t>
      </w:r>
    </w:p>
    <w:p/>
    <w:p/>
    <w:p>
      <w:r>
        <w:rPr>
          <w:rFonts w:hint="default"/>
        </w:rPr>
        <w:t>实验室的高吞吐量测试</w:t>
      </w:r>
    </w:p>
    <w:p>
      <w:pPr>
        <w:rPr>
          <w:rFonts w:hint="default"/>
        </w:rPr>
      </w:pPr>
      <w:r>
        <w:rPr>
          <w:rFonts w:hint="default"/>
        </w:rPr>
        <w:t>Ducom四球测试仪（FBT-3）是一款坚固耐用的仪器，旨在成为润滑油实验室的主力。 通过简化的样品设置和直观的软件界面，您可以在更短的时间内完成更多的测试 - 省力！</w:t>
      </w:r>
    </w:p>
    <w:p>
      <w:r>
        <w:rPr>
          <w:rFonts w:hint="eastAsia"/>
        </w:rPr>
        <w:t>测试标准合规性</w:t>
      </w:r>
    </w:p>
    <w:p>
      <w:r>
        <w:rPr>
          <w:rFonts w:hint="default"/>
        </w:rPr>
        <w:t>独立验证的第三方认证，符合所有规定的标准，让您更加安心。</w:t>
      </w:r>
    </w:p>
    <w:p>
      <w:r>
        <w:rPr>
          <w:rFonts w:hint="eastAsia"/>
        </w:rPr>
        <w:t>快速简便的测试</w:t>
      </w:r>
    </w:p>
    <w:p>
      <w:pPr>
        <w:rPr>
          <w:rFonts w:hint="default"/>
        </w:rPr>
      </w:pPr>
      <w:r>
        <w:rPr>
          <w:rFonts w:hint="default"/>
        </w:rPr>
        <w:t>凭借其全新设计的用户界面和预先配置的测试程序，您只需单击5次即可从设置到测试。</w:t>
      </w:r>
    </w:p>
    <w:p>
      <w:r>
        <w:rPr>
          <w:rFonts w:hint="eastAsia"/>
        </w:rPr>
        <w:t>改进的安全功能</w:t>
      </w:r>
    </w:p>
    <w:p>
      <w:r>
        <w:rPr>
          <w:rFonts w:hint="default"/>
        </w:rPr>
        <w:t>内置工厂设置的安全行程以及用户可定制的摩擦扭矩和温度跳闸。</w:t>
      </w:r>
    </w:p>
    <w:p/>
    <w:p>
      <w:r>
        <w:rPr>
          <w:rFonts w:hint="eastAsia"/>
        </w:rPr>
        <w:t>探索FBT-3</w:t>
      </w:r>
      <w:r>
        <w:t xml:space="preserve"> </w:t>
      </w:r>
    </w:p>
    <w:p>
      <w:r>
        <w:rPr>
          <w:rFonts w:hint="eastAsia"/>
        </w:rPr>
        <w:t>紧凑型台式仪器</w:t>
      </w:r>
    </w:p>
    <w:p>
      <w:r>
        <w:rPr>
          <w:rFonts w:hint="default"/>
        </w:rPr>
        <w:t>全方位的EP，WP和COF测试</w:t>
      </w:r>
    </w:p>
    <w:p>
      <w:r>
        <w:rPr>
          <w:rFonts w:hint="default"/>
        </w:rPr>
        <w:t>即插即用功能</w:t>
      </w:r>
    </w:p>
    <w:p>
      <w:r>
        <w:rPr>
          <w:rFonts w:hint="default"/>
        </w:rPr>
        <w:t>预加载的测试协议和方法</w:t>
      </w:r>
    </w:p>
    <w:p>
      <w:pPr>
        <w:rPr>
          <w:rFonts w:hint="default"/>
        </w:rPr>
      </w:pPr>
      <w:r>
        <w:rPr>
          <w:rFonts w:hint="default"/>
        </w:rPr>
        <w:t>包括自动加载</w:t>
      </w:r>
    </w:p>
    <w:p>
      <w:r>
        <w:rPr>
          <w:rFonts w:hint="default"/>
        </w:rPr>
        <w:t>集成计算机和数据采集软件</w:t>
      </w:r>
    </w:p>
    <w:p>
      <w:r>
        <w:rPr>
          <w:rFonts w:hint="default"/>
        </w:rPr>
        <w:t>可选的高精度数字图像采集系统</w:t>
      </w:r>
    </w:p>
    <w:p>
      <w:r>
        <w:rPr>
          <w:rFonts w:hint="default"/>
        </w:rPr>
        <w:t>一键式测试报告生成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直驱电机（DDM）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定制开发的直接驱动电机（DDM）消除了对皮带和皮带轮的需求，降低了维护要求并降低了拥有成本。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改进的球罐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精密加工和紧凑，新型FBT-3球罐集成了加热器和快速响应温度传感器，可实现精确的温度测量和控制。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摩擦力测量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专利的摩擦力测量系统，具有无与伦比的精度。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自动加载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紧凑，高刚度加载架构，可轻松准确地进行高负载和低负载测试。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触摸屏界面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针对触摸设计和优化的直观软件，只需5次点击，即可从设置到运行标准测试。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b/>
          <w:bCs/>
          <w:sz w:val="32"/>
          <w:szCs w:val="32"/>
          <w:lang w:val="en-US" w:eastAsia="zh-CN"/>
        </w:rPr>
      </w:pPr>
      <w:r>
        <w:rPr>
          <w:rFonts w:hint="default"/>
          <w:b/>
          <w:bCs/>
          <w:sz w:val="32"/>
          <w:szCs w:val="32"/>
          <w:lang w:val="en-US" w:eastAsia="zh-CN"/>
        </w:rPr>
        <w:t>最先进的专利技术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r>
        <w:rPr>
          <w:rFonts w:hint="default"/>
          <w:lang w:val="en-US" w:eastAsia="zh-CN"/>
        </w:rPr>
        <w:t>Ducom四球测试仪（FBT-3）采用专利摩擦力测量技术，具有无与伦比的测量精度。 快速提高的润滑油质量标准要求使用更灵敏的测量技术来评估润滑油，FBT-3就是这样做的。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default"/>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直观的用户界面（UI）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控制和数据采集系统专为完全触摸兼容而设计。 预先配置的测试协议允许用户进行最少的培训，仍然可以设置符合所需标准的测试。 当您的需求超出标准测试程序的范围时，该软件还允许轻松定制测试协议。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触摸屏界面和数据采集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rPr>
          <w:rFonts w:hint="eastAsia"/>
          <w:lang w:val="en-US" w:eastAsia="zh-CN"/>
        </w:rPr>
      </w:pPr>
      <w:r>
        <w:rPr>
          <w:rFonts w:hint="eastAsia"/>
          <w:lang w:val="en-US" w:eastAsia="zh-CN"/>
        </w:rPr>
        <w:t>FBT-3配备内置触摸屏界面，防护等级为IP65，可处理苛刻的实验室环境。 FBT-3结合最先进的数据采集硬件和电子元件，可以在小巧紧凑的外形中处理最苛刻的测试应用。</w:t>
      </w:r>
    </w:p>
    <w:p>
      <w:pPr>
        <w:rPr>
          <w:rFonts w:hint="eastAsia" w:asciiTheme="minorHAnsi" w:hAnsiTheme="minorHAnsi" w:eastAsiaTheme="minorEastAsia" w:cstheme="minorBidi"/>
          <w:b/>
          <w:bCs/>
          <w:kern w:val="0"/>
          <w:sz w:val="32"/>
          <w:szCs w:val="32"/>
          <w:lang w:val="en-US" w:eastAsia="zh-CN" w:bidi="ar"/>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图像采集系统（IAS-3）</w:t>
      </w:r>
    </w:p>
    <w:p>
      <w:pPr>
        <w:rPr>
          <w:rFonts w:hint="eastAsia"/>
          <w:lang w:val="en-US" w:eastAsia="zh-CN"/>
        </w:rPr>
      </w:pPr>
      <w:r>
        <w:rPr>
          <w:rFonts w:hint="eastAsia" w:asciiTheme="minorHAnsi" w:hAnsiTheme="minorHAnsi" w:eastAsiaTheme="minorEastAsia" w:cstheme="minorBidi"/>
          <w:kern w:val="0"/>
          <w:sz w:val="24"/>
          <w:szCs w:val="24"/>
          <w:lang w:val="en-US" w:eastAsia="zh-CN" w:bidi="ar"/>
        </w:rPr>
        <w:t>可选的图像采集系统是一个智能，完全集成的成像系统，可帮助用户大幅减少磨痕测量时间。 它配有集成的摄像头，光学器件，照明和软件。 集成的智能疤痕测量技术（可在特定系统上使用）可以帮助用户进行磨痕区域计算，大大提高测量质量。</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技术规格：四球测试仪（FBT-3）</w:t>
      </w:r>
    </w:p>
    <w:p>
      <w:pPr>
        <w:rPr>
          <w:rFonts w:hint="eastAsia"/>
          <w:lang w:val="en-US" w:eastAsia="zh-CN"/>
        </w:rPr>
      </w:pPr>
      <w:r>
        <w:rPr>
          <w:rFonts w:hint="eastAsia"/>
          <w:lang w:val="en-US" w:eastAsia="zh-CN"/>
        </w:rPr>
        <w:t>台式润滑剂测试仪，集成控制，数据采集和报告系统。</w:t>
      </w:r>
    </w:p>
    <w:p>
      <w:pPr>
        <w:rPr>
          <w:rFonts w:hint="eastAsia" w:asciiTheme="minorHAnsi" w:hAnsiTheme="minorHAnsi" w:eastAsiaTheme="minorEastAsia" w:cstheme="minorBidi"/>
          <w:b/>
          <w:bCs/>
          <w:kern w:val="0"/>
          <w:sz w:val="32"/>
          <w:szCs w:val="32"/>
          <w:lang w:val="en-US" w:eastAsia="zh-CN" w:bidi="ar"/>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基础系统</w:t>
      </w:r>
    </w:p>
    <w:p>
      <w:pPr>
        <w:rPr>
          <w:rFonts w:hint="eastAsia"/>
          <w:lang w:val="en-US" w:eastAsia="zh-CN"/>
        </w:rPr>
      </w:pPr>
      <w:r>
        <w:rPr>
          <w:rFonts w:hint="eastAsia"/>
          <w:lang w:val="en-US" w:eastAsia="zh-CN"/>
        </w:rPr>
        <w:t>台式机械测试单元，集成自动加载系统，集成触摸屏PC</w:t>
      </w:r>
    </w:p>
    <w:p>
      <w:pPr>
        <w:rPr>
          <w:rFonts w:hint="eastAsia"/>
          <w:lang w:val="en-US" w:eastAsia="zh-CN"/>
        </w:rPr>
      </w:pPr>
      <w:r>
        <w:rPr>
          <w:rFonts w:hint="eastAsia"/>
          <w:lang w:val="en-US" w:eastAsia="zh-CN"/>
        </w:rPr>
        <w:t>集成电子控制器和数据采集系统，预装标准测试协议</w:t>
      </w:r>
    </w:p>
    <w:p>
      <w:pPr>
        <w:rPr>
          <w:rFonts w:hint="eastAsia"/>
          <w:lang w:val="en-US" w:eastAsia="zh-CN"/>
        </w:rPr>
      </w:pPr>
      <w:r>
        <w:rPr>
          <w:rFonts w:hint="eastAsia"/>
          <w:lang w:val="en-US" w:eastAsia="zh-CN"/>
        </w:rPr>
        <w:t>一个球罐，一个球夹头和200个符合ASTM标准的测试球</w:t>
      </w:r>
    </w:p>
    <w:p>
      <w:pPr>
        <w:rPr>
          <w:rFonts w:hint="eastAsia"/>
          <w:lang w:val="en-US" w:eastAsia="zh-CN"/>
        </w:rPr>
      </w:pPr>
      <w:r>
        <w:rPr>
          <w:rFonts w:hint="eastAsia"/>
          <w:lang w:val="en-US" w:eastAsia="zh-CN"/>
        </w:rPr>
        <w:t>手动扭矩适配器，扭矩扳手和ColletMaster</w:t>
      </w:r>
    </w:p>
    <w:p>
      <w:pPr>
        <w:rPr>
          <w:rFonts w:hint="eastAsia"/>
          <w:lang w:val="en-US" w:eastAsia="zh-CN"/>
        </w:rPr>
      </w:pPr>
      <w:r>
        <w:rPr>
          <w:rFonts w:hint="eastAsia"/>
          <w:lang w:val="en-US" w:eastAsia="zh-CN"/>
        </w:rPr>
        <w:t>气动管（3 mtr / 10ft），工具套件和英文操作手册</w:t>
      </w:r>
    </w:p>
    <w:p>
      <w:pPr>
        <w:rPr>
          <w:rFonts w:hint="eastAsia"/>
          <w:lang w:val="en-US" w:eastAsia="zh-CN"/>
        </w:rPr>
      </w:pP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可选配件</w:t>
      </w:r>
    </w:p>
    <w:p>
      <w:pPr>
        <w:rPr>
          <w:rFonts w:hint="eastAsia"/>
          <w:lang w:val="en-US" w:eastAsia="zh-CN"/>
        </w:rPr>
      </w:pPr>
      <w:r>
        <w:rPr>
          <w:rFonts w:hint="eastAsia"/>
          <w:lang w:val="en-US" w:eastAsia="zh-CN"/>
        </w:rPr>
        <w:t>数字图像采集系统（D-IAS），集成照明和预设焦点</w:t>
      </w:r>
    </w:p>
    <w:p>
      <w:pPr>
        <w:rPr>
          <w:rFonts w:hint="eastAsia"/>
          <w:lang w:val="en-US" w:eastAsia="zh-CN"/>
        </w:rPr>
      </w:pPr>
      <w:r>
        <w:rPr>
          <w:rFonts w:hint="eastAsia"/>
          <w:lang w:val="en-US" w:eastAsia="zh-CN"/>
        </w:rPr>
        <w:t>增强现实（AR）数据可视化，培训和支持软件包</w:t>
      </w:r>
    </w:p>
    <w:p>
      <w:pPr>
        <w:rPr>
          <w:rFonts w:hint="eastAsia"/>
          <w:lang w:val="en-US" w:eastAsia="zh-CN"/>
        </w:rPr>
      </w:pP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硬件</w:t>
      </w:r>
    </w:p>
    <w:p>
      <w:pPr>
        <w:rPr>
          <w:rFonts w:hint="eastAsia"/>
          <w:lang w:val="en-US" w:eastAsia="zh-CN"/>
        </w:rPr>
      </w:pPr>
      <w:r>
        <w:rPr>
          <w:rFonts w:hint="eastAsia"/>
          <w:lang w:val="en-US" w:eastAsia="zh-CN"/>
        </w:rPr>
        <w:t>带集成冷却功能的变速直接驱动电机。</w:t>
      </w:r>
    </w:p>
    <w:p>
      <w:pPr>
        <w:rPr>
          <w:rFonts w:hint="eastAsia"/>
          <w:lang w:val="en-US" w:eastAsia="zh-CN"/>
        </w:rPr>
      </w:pPr>
      <w:r>
        <w:rPr>
          <w:rFonts w:hint="eastAsia"/>
          <w:lang w:val="en-US" w:eastAsia="zh-CN"/>
        </w:rPr>
        <w:t>速度：高达3,000 rpm，精度：FSV的+/- 1％。</w:t>
      </w:r>
    </w:p>
    <w:p>
      <w:pPr>
        <w:rPr>
          <w:rFonts w:hint="eastAsia"/>
          <w:lang w:val="en-US" w:eastAsia="zh-CN"/>
        </w:rPr>
      </w:pPr>
      <w:r>
        <w:rPr>
          <w:rFonts w:hint="eastAsia"/>
          <w:lang w:val="en-US" w:eastAsia="zh-CN"/>
        </w:rPr>
        <w:t>自对准，高刚度，一体式测试胶囊</w:t>
      </w:r>
    </w:p>
    <w:p>
      <w:pPr>
        <w:rPr>
          <w:rFonts w:hint="eastAsia"/>
          <w:lang w:val="en-US" w:eastAsia="zh-CN"/>
        </w:rPr>
      </w:pPr>
      <w:r>
        <w:rPr>
          <w:rFonts w:hint="eastAsia"/>
          <w:lang w:val="en-US" w:eastAsia="zh-CN"/>
        </w:rPr>
        <w:t>多级伺服气动加载系统，高刚度结构</w:t>
      </w:r>
    </w:p>
    <w:p>
      <w:pPr>
        <w:rPr>
          <w:rFonts w:hint="eastAsia"/>
          <w:lang w:val="en-US" w:eastAsia="zh-CN"/>
        </w:rPr>
      </w:pPr>
      <w:r>
        <w:rPr>
          <w:rFonts w:hint="eastAsia"/>
          <w:lang w:val="en-US" w:eastAsia="zh-CN"/>
        </w:rPr>
        <w:t>负载范围：0至10,000 N（1,020 kgf），+ /  -  2 N（0.2 kgf），内联力传感器</w:t>
      </w:r>
    </w:p>
    <w:p>
      <w:pPr>
        <w:rPr>
          <w:rFonts w:hint="eastAsia"/>
          <w:lang w:val="en-US" w:eastAsia="zh-CN"/>
        </w:rPr>
      </w:pPr>
      <w:r>
        <w:rPr>
          <w:rFonts w:hint="eastAsia"/>
          <w:lang w:val="en-US" w:eastAsia="zh-CN"/>
        </w:rPr>
        <w:t>低漂移，高精度摩擦力传感模块，集成冷却</w:t>
      </w:r>
    </w:p>
    <w:p>
      <w:pPr>
        <w:rPr>
          <w:rFonts w:hint="eastAsia"/>
          <w:lang w:val="en-US" w:eastAsia="zh-CN"/>
        </w:rPr>
      </w:pPr>
      <w:r>
        <w:rPr>
          <w:rFonts w:hint="eastAsia"/>
          <w:lang w:val="en-US" w:eastAsia="zh-CN"/>
        </w:rPr>
        <w:t>摩擦力测量范围：高达1,000 N（102 kgf），+ /  -  0.5 N（0.05 kgf）</w:t>
      </w:r>
    </w:p>
    <w:p>
      <w:pPr>
        <w:rPr>
          <w:rFonts w:hint="eastAsia"/>
          <w:lang w:val="en-US" w:eastAsia="zh-CN"/>
        </w:rPr>
      </w:pPr>
      <w:r>
        <w:rPr>
          <w:rFonts w:hint="eastAsia"/>
          <w:lang w:val="en-US" w:eastAsia="zh-CN"/>
        </w:rPr>
        <w:t>集成双15W加热器和球罐上的快速响应温度传感器，带有定向快速接头，可快速轻松地进行测试设置。</w:t>
      </w:r>
    </w:p>
    <w:p>
      <w:pPr>
        <w:rPr>
          <w:rFonts w:hint="eastAsia"/>
          <w:lang w:val="en-US" w:eastAsia="zh-CN"/>
        </w:rPr>
      </w:pPr>
      <w:r>
        <w:rPr>
          <w:rFonts w:hint="eastAsia"/>
          <w:lang w:val="en-US" w:eastAsia="zh-CN"/>
        </w:rPr>
        <w:t>温度范围：环境温度至120摄氏度（标准模式），覆盖至200摄氏度（在自定义模式下）</w:t>
      </w:r>
    </w:p>
    <w:p>
      <w:pPr>
        <w:rPr>
          <w:rFonts w:hint="eastAsia"/>
          <w:lang w:val="en-US" w:eastAsia="zh-CN"/>
        </w:rPr>
      </w:pPr>
      <w:r>
        <w:rPr>
          <w:rFonts w:hint="eastAsia"/>
          <w:lang w:val="en-US" w:eastAsia="zh-CN"/>
        </w:rPr>
        <w:t>滑动安全盖</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DAQ和控制</w:t>
      </w:r>
    </w:p>
    <w:p>
      <w:pPr>
        <w:rPr>
          <w:rFonts w:hint="eastAsia"/>
          <w:lang w:val="en-US" w:eastAsia="zh-CN"/>
        </w:rPr>
      </w:pPr>
      <w:r>
        <w:rPr>
          <w:rFonts w:hint="eastAsia"/>
          <w:lang w:val="en-US" w:eastAsia="zh-CN"/>
        </w:rPr>
        <w:t>带有预装软件的触摸屏PC</w:t>
      </w:r>
    </w:p>
    <w:p>
      <w:pPr>
        <w:rPr>
          <w:rFonts w:hint="eastAsia"/>
          <w:lang w:val="en-US" w:eastAsia="zh-CN"/>
        </w:rPr>
      </w:pPr>
      <w:r>
        <w:rPr>
          <w:rFonts w:hint="eastAsia"/>
          <w:lang w:val="en-US" w:eastAsia="zh-CN"/>
        </w:rPr>
        <w:t>通过5次点击预设测试协议，开始标准测试</w:t>
      </w:r>
    </w:p>
    <w:p>
      <w:pPr>
        <w:rPr>
          <w:rFonts w:hint="eastAsia"/>
          <w:lang w:val="en-US" w:eastAsia="zh-CN"/>
        </w:rPr>
      </w:pPr>
      <w:r>
        <w:rPr>
          <w:rFonts w:hint="eastAsia"/>
          <w:lang w:val="en-US" w:eastAsia="zh-CN"/>
        </w:rPr>
        <w:t>用户可定义的非标准测试协议</w:t>
      </w:r>
    </w:p>
    <w:p>
      <w:pPr>
        <w:rPr>
          <w:rFonts w:hint="eastAsia"/>
          <w:lang w:val="en-US" w:eastAsia="zh-CN"/>
        </w:rPr>
      </w:pPr>
      <w:r>
        <w:rPr>
          <w:rFonts w:hint="eastAsia"/>
          <w:lang w:val="en-US" w:eastAsia="zh-CN"/>
        </w:rPr>
        <w:t>有关可追溯性的测试报告的校准和仪器信息</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安全</w:t>
      </w:r>
    </w:p>
    <w:p>
      <w:pPr>
        <w:rPr>
          <w:rFonts w:hint="eastAsia"/>
          <w:lang w:val="en-US" w:eastAsia="zh-CN"/>
        </w:rPr>
      </w:pPr>
      <w:r>
        <w:rPr>
          <w:rFonts w:hint="eastAsia"/>
          <w:lang w:val="en-US" w:eastAsia="zh-CN"/>
        </w:rPr>
        <w:t>安全联锁，用于速度，温度，负载和摩擦力</w:t>
      </w:r>
    </w:p>
    <w:p>
      <w:pPr>
        <w:rPr>
          <w:rFonts w:hint="eastAsia"/>
          <w:lang w:val="en-US" w:eastAsia="zh-CN"/>
        </w:rPr>
      </w:pPr>
      <w:r>
        <w:rPr>
          <w:rFonts w:hint="eastAsia"/>
          <w:lang w:val="en-US" w:eastAsia="zh-CN"/>
        </w:rPr>
        <w:t>润滑油防溅罩，防止测试时油溅</w:t>
      </w:r>
    </w:p>
    <w:p>
      <w:pPr>
        <w:rPr>
          <w:rFonts w:hint="eastAsia"/>
          <w:lang w:val="en-US" w:eastAsia="zh-CN"/>
        </w:rPr>
      </w:pPr>
      <w:r>
        <w:rPr>
          <w:rFonts w:hint="eastAsia"/>
          <w:lang w:val="en-US" w:eastAsia="zh-CN"/>
        </w:rPr>
        <w:t>滑动安全护罩</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标准</w:t>
      </w:r>
      <w:r>
        <w:rPr>
          <w:rFonts w:hint="eastAsia" w:cstheme="minorBidi"/>
          <w:b/>
          <w:bCs/>
          <w:kern w:val="0"/>
          <w:sz w:val="32"/>
          <w:szCs w:val="32"/>
          <w:lang w:val="en-US" w:eastAsia="zh-CN" w:bidi="ar"/>
        </w:rPr>
        <w:t>（不用翻译）</w:t>
      </w:r>
    </w:p>
    <w:p>
      <w:pPr>
        <w:rPr>
          <w:rFonts w:hint="eastAsia"/>
          <w:lang w:val="en-US" w:eastAsia="zh-CN"/>
        </w:rPr>
      </w:pPr>
      <w:r>
        <w:rPr>
          <w:rFonts w:hint="eastAsia"/>
          <w:lang w:val="en-US" w:eastAsia="zh-CN"/>
        </w:rPr>
        <w:t>ASTM D2783</w:t>
      </w:r>
    </w:p>
    <w:p>
      <w:pPr>
        <w:tabs>
          <w:tab w:val="left" w:pos="2401"/>
        </w:tabs>
        <w:rPr>
          <w:rFonts w:hint="eastAsia"/>
          <w:lang w:val="en-US" w:eastAsia="zh-CN"/>
        </w:rPr>
      </w:pPr>
      <w:r>
        <w:rPr>
          <w:rFonts w:hint="eastAsia"/>
          <w:lang w:val="en-US" w:eastAsia="zh-CN"/>
        </w:rPr>
        <w:t>ASTM D2596</w:t>
      </w:r>
      <w:r>
        <w:rPr>
          <w:rFonts w:hint="eastAsia"/>
          <w:lang w:val="en-US" w:eastAsia="zh-CN"/>
        </w:rPr>
        <w:tab/>
      </w:r>
    </w:p>
    <w:p>
      <w:pPr>
        <w:rPr>
          <w:rFonts w:hint="eastAsia"/>
          <w:lang w:val="en-US" w:eastAsia="zh-CN"/>
        </w:rPr>
      </w:pPr>
      <w:r>
        <w:rPr>
          <w:rFonts w:hint="eastAsia"/>
          <w:lang w:val="en-US" w:eastAsia="zh-CN"/>
        </w:rPr>
        <w:t>ASTM D2266</w:t>
      </w:r>
    </w:p>
    <w:p>
      <w:pPr>
        <w:rPr>
          <w:rFonts w:hint="eastAsia"/>
          <w:lang w:val="en-US" w:eastAsia="zh-CN"/>
        </w:rPr>
      </w:pPr>
      <w:r>
        <w:rPr>
          <w:rFonts w:hint="eastAsia"/>
          <w:lang w:val="en-US" w:eastAsia="zh-CN"/>
        </w:rPr>
        <w:t>ASTM D4172</w:t>
      </w:r>
    </w:p>
    <w:p>
      <w:pPr>
        <w:rPr>
          <w:rFonts w:hint="eastAsia"/>
          <w:lang w:val="en-US" w:eastAsia="zh-CN"/>
        </w:rPr>
      </w:pPr>
      <w:r>
        <w:rPr>
          <w:rFonts w:hint="eastAsia"/>
          <w:lang w:val="en-US" w:eastAsia="zh-CN"/>
        </w:rPr>
        <w:t>ASTM D5183</w:t>
      </w:r>
    </w:p>
    <w:p>
      <w:pPr>
        <w:rPr>
          <w:rFonts w:hint="eastAsia"/>
          <w:lang w:val="en-US" w:eastAsia="zh-CN"/>
        </w:rPr>
      </w:pPr>
      <w:r>
        <w:rPr>
          <w:rFonts w:hint="eastAsia"/>
          <w:lang w:val="en-US" w:eastAsia="zh-CN"/>
        </w:rPr>
        <w:t>DIN 51350-1</w:t>
      </w:r>
    </w:p>
    <w:p>
      <w:pPr>
        <w:rPr>
          <w:rFonts w:hint="eastAsia"/>
          <w:lang w:val="en-US" w:eastAsia="zh-CN"/>
        </w:rPr>
      </w:pPr>
      <w:r>
        <w:rPr>
          <w:rFonts w:hint="eastAsia"/>
          <w:lang w:val="en-US" w:eastAsia="zh-CN"/>
        </w:rPr>
        <w:t>DIN 51350-2</w:t>
      </w:r>
    </w:p>
    <w:p>
      <w:pPr>
        <w:rPr>
          <w:rFonts w:hint="eastAsia"/>
          <w:lang w:val="en-US" w:eastAsia="zh-CN"/>
        </w:rPr>
      </w:pPr>
      <w:r>
        <w:rPr>
          <w:rFonts w:hint="eastAsia"/>
          <w:lang w:val="en-US" w:eastAsia="zh-CN"/>
        </w:rPr>
        <w:t>DIN 51350-3</w:t>
      </w:r>
    </w:p>
    <w:p>
      <w:pPr>
        <w:rPr>
          <w:rFonts w:hint="eastAsia"/>
          <w:lang w:val="en-US" w:eastAsia="zh-CN"/>
        </w:rPr>
      </w:pPr>
      <w:r>
        <w:rPr>
          <w:rFonts w:hint="eastAsia"/>
          <w:lang w:val="en-US" w:eastAsia="zh-CN"/>
        </w:rPr>
        <w:t>DIN 51350-4</w:t>
      </w:r>
    </w:p>
    <w:p>
      <w:pPr>
        <w:rPr>
          <w:rFonts w:hint="eastAsia"/>
          <w:lang w:val="en-US" w:eastAsia="zh-CN"/>
        </w:rPr>
      </w:pPr>
      <w:r>
        <w:rPr>
          <w:rFonts w:hint="eastAsia"/>
          <w:lang w:val="en-US" w:eastAsia="zh-CN"/>
        </w:rPr>
        <w:t>DIN 51350-5</w:t>
      </w:r>
    </w:p>
    <w:p>
      <w:pPr>
        <w:rPr>
          <w:rFonts w:hint="eastAsia"/>
          <w:lang w:val="en-US" w:eastAsia="zh-CN"/>
        </w:rPr>
      </w:pPr>
      <w:r>
        <w:rPr>
          <w:rFonts w:hint="eastAsia"/>
          <w:lang w:val="en-US" w:eastAsia="zh-CN"/>
        </w:rPr>
        <w:t>IP 239</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尺寸及重量</w:t>
      </w:r>
    </w:p>
    <w:p>
      <w:pPr>
        <w:rPr>
          <w:rFonts w:hint="eastAsia"/>
          <w:lang w:val="en-US" w:eastAsia="zh-CN"/>
        </w:rPr>
      </w:pPr>
      <w:r>
        <w:rPr>
          <w:rFonts w:hint="eastAsia"/>
          <w:lang w:val="en-US" w:eastAsia="zh-CN"/>
        </w:rPr>
        <w:t>宽度x深度x高度：24英寸（604毫米）x 16英寸（410毫米）x 31英寸（788毫米）</w:t>
      </w:r>
    </w:p>
    <w:p>
      <w:pPr>
        <w:rPr>
          <w:rFonts w:hint="eastAsia"/>
          <w:lang w:val="en-US" w:eastAsia="zh-CN"/>
        </w:rPr>
      </w:pPr>
      <w:r>
        <w:rPr>
          <w:rFonts w:hint="eastAsia"/>
          <w:lang w:val="en-US" w:eastAsia="zh-CN"/>
        </w:rPr>
        <w:t>重量：265磅（120千克）</w:t>
      </w:r>
    </w:p>
    <w:p>
      <w:pPr>
        <w:rPr>
          <w:rFonts w:hint="eastAsia"/>
          <w:lang w:val="en-US" w:eastAsia="zh-CN"/>
        </w:rPr>
      </w:pPr>
      <w:r>
        <w:rPr>
          <w:rFonts w:hint="eastAsia"/>
          <w:lang w:val="en-US" w:eastAsia="zh-CN"/>
        </w:rPr>
        <w:t>包装盒尺寸：32英寸（813毫米）x 24英寸（604毫米）x 42英寸（1067毫米）</w:t>
      </w:r>
    </w:p>
    <w:p>
      <w:pPr>
        <w:rPr>
          <w:rFonts w:hint="eastAsia"/>
          <w:lang w:val="en-US" w:eastAsia="zh-CN"/>
        </w:rPr>
      </w:pPr>
      <w:r>
        <w:rPr>
          <w:rFonts w:hint="eastAsia"/>
          <w:lang w:val="en-US" w:eastAsia="zh-CN"/>
        </w:rPr>
        <w:t>包装重量：353磅（160千克）</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现场要求</w:t>
      </w:r>
    </w:p>
    <w:p>
      <w:pPr>
        <w:rPr>
          <w:rFonts w:hint="eastAsia"/>
          <w:lang w:val="en-US" w:eastAsia="zh-CN"/>
        </w:rPr>
      </w:pPr>
      <w:r>
        <w:rPr>
          <w:rFonts w:hint="eastAsia"/>
          <w:lang w:val="en-US" w:eastAsia="zh-CN"/>
        </w:rPr>
        <w:t>功率：220V，1相，10A，50 / 60Hz</w:t>
      </w:r>
    </w:p>
    <w:p>
      <w:pPr>
        <w:rPr>
          <w:rFonts w:hint="eastAsia"/>
          <w:lang w:val="en-US" w:eastAsia="zh-CN"/>
        </w:rPr>
      </w:pPr>
      <w:r>
        <w:rPr>
          <w:rFonts w:hint="eastAsia"/>
          <w:lang w:val="en-US" w:eastAsia="zh-CN"/>
        </w:rPr>
        <w:t>气动供应：5.5 bar（80 psi），干净的空气; 露点： -  15摄氏度</w:t>
      </w:r>
    </w:p>
    <w:p>
      <w:pPr>
        <w:rPr>
          <w:rFonts w:hint="eastAsia"/>
          <w:lang w:val="en-US" w:eastAsia="zh-CN"/>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耗材</w:t>
      </w:r>
    </w:p>
    <w:p>
      <w:pPr>
        <w:rPr>
          <w:rFonts w:hint="eastAsia"/>
          <w:lang w:val="en-US" w:eastAsia="zh-CN"/>
        </w:rPr>
      </w:pPr>
      <w:r>
        <w:rPr>
          <w:rFonts w:hint="eastAsia"/>
          <w:lang w:val="en-US" w:eastAsia="zh-CN"/>
        </w:rPr>
        <w:t>1/2英寸（12.7毫米）测试球</w:t>
      </w:r>
    </w:p>
    <w:p>
      <w:pPr>
        <w:rPr>
          <w:rFonts w:hint="eastAsia"/>
          <w:lang w:val="en-US" w:eastAsia="zh-CN"/>
        </w:rPr>
      </w:pPr>
      <w:r>
        <w:rPr>
          <w:rFonts w:hint="eastAsia"/>
          <w:lang w:val="en-US" w:eastAsia="zh-CN"/>
        </w:rPr>
        <w:t>球夹头</w:t>
      </w:r>
    </w:p>
    <w:p>
      <w:pPr>
        <w:rPr>
          <w:rFonts w:hint="eastAsia" w:asciiTheme="minorHAnsi" w:hAnsiTheme="minorHAnsi" w:eastAsiaTheme="minorEastAsia" w:cstheme="minorBidi"/>
          <w:b/>
          <w:bCs/>
          <w:kern w:val="0"/>
          <w:sz w:val="32"/>
          <w:szCs w:val="32"/>
          <w:lang w:val="en-US" w:eastAsia="zh-CN" w:bidi="ar"/>
        </w:rPr>
      </w:pPr>
    </w:p>
    <w:p>
      <w:pPr>
        <w:rPr>
          <w:rFonts w:hint="eastAsia" w:asciiTheme="minorHAnsi" w:hAnsiTheme="minorHAnsi" w:eastAsiaTheme="minorEastAsia" w:cstheme="minorBidi"/>
          <w:b/>
          <w:bCs/>
          <w:kern w:val="0"/>
          <w:sz w:val="32"/>
          <w:szCs w:val="32"/>
          <w:lang w:val="en-US" w:eastAsia="zh-CN" w:bidi="ar"/>
        </w:rPr>
      </w:pPr>
      <w:r>
        <w:rPr>
          <w:rFonts w:hint="eastAsia" w:asciiTheme="minorHAnsi" w:hAnsiTheme="minorHAnsi" w:eastAsiaTheme="minorEastAsia" w:cstheme="minorBidi"/>
          <w:b/>
          <w:bCs/>
          <w:kern w:val="0"/>
          <w:sz w:val="32"/>
          <w:szCs w:val="32"/>
          <w:lang w:val="en-US" w:eastAsia="zh-CN" w:bidi="ar"/>
        </w:rPr>
        <w:t>备件</w:t>
      </w:r>
    </w:p>
    <w:p>
      <w:pPr>
        <w:rPr>
          <w:rFonts w:hint="eastAsia"/>
          <w:lang w:val="en-US" w:eastAsia="zh-CN"/>
        </w:rPr>
      </w:pPr>
      <w:r>
        <w:rPr>
          <w:rFonts w:hint="eastAsia"/>
          <w:lang w:val="en-US" w:eastAsia="zh-CN"/>
        </w:rPr>
        <w:t>安全护盾</w:t>
      </w:r>
    </w:p>
    <w:p>
      <w:pPr>
        <w:rPr>
          <w:rFonts w:hint="eastAsia"/>
          <w:lang w:val="en-US" w:eastAsia="zh-CN"/>
        </w:rPr>
      </w:pPr>
      <w:r>
        <w:rPr>
          <w:rFonts w:hint="eastAsia"/>
          <w:lang w:val="en-US" w:eastAsia="zh-CN"/>
        </w:rPr>
        <w:t>气动油管</w:t>
      </w:r>
    </w:p>
    <w:p>
      <w:pPr>
        <w:rPr>
          <w:rFonts w:hint="eastAsia"/>
          <w:lang w:val="en-US" w:eastAsia="zh-CN"/>
        </w:rPr>
      </w:pPr>
      <w:r>
        <w:rPr>
          <w:rFonts w:hint="eastAsia"/>
          <w:lang w:val="en-US" w:eastAsia="zh-CN"/>
        </w:rPr>
        <w:t>更换球罐的快速接头</w:t>
      </w:r>
    </w:p>
    <w:p>
      <w:pPr>
        <w:rPr>
          <w:rFonts w:hint="eastAsia"/>
          <w:lang w:val="en-US" w:eastAsia="zh-CN"/>
        </w:rPr>
      </w:pPr>
      <w:r>
        <w:rPr>
          <w:rFonts w:hint="eastAsia"/>
          <w:lang w:val="en-US" w:eastAsia="zh-CN"/>
        </w:rPr>
        <w:t>保险丝</w:t>
      </w:r>
    </w:p>
    <w:p>
      <w:pPr>
        <w:rPr>
          <w:rFonts w:hint="eastAsia"/>
          <w:lang w:val="en-US" w:eastAsia="zh-CN"/>
        </w:rPr>
      </w:pPr>
      <w:r>
        <w:rPr>
          <w:rFonts w:hint="eastAsia"/>
          <w:lang w:val="en-US" w:eastAsia="zh-CN"/>
        </w:rPr>
        <w:t>球罐组件</w:t>
      </w:r>
    </w:p>
    <w:p>
      <w:pPr>
        <w:rPr>
          <w:rFonts w:hint="eastAsia"/>
          <w:lang w:val="en-US" w:eastAsia="zh-CN"/>
        </w:rPr>
      </w:pPr>
      <w:r>
        <w:rPr>
          <w:rFonts w:hint="eastAsia"/>
          <w:lang w:val="en-US" w:eastAsia="zh-CN"/>
        </w:rPr>
        <w:t>摩擦力模块</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B68D1"/>
    <w:rsid w:val="00792A1D"/>
    <w:rsid w:val="126F5E41"/>
    <w:rsid w:val="12C903D8"/>
    <w:rsid w:val="171B68D1"/>
    <w:rsid w:val="1F317A7C"/>
    <w:rsid w:val="1F982E97"/>
    <w:rsid w:val="20A330B9"/>
    <w:rsid w:val="23FE02D1"/>
    <w:rsid w:val="25DC727A"/>
    <w:rsid w:val="2DD10D7C"/>
    <w:rsid w:val="3FC81C00"/>
    <w:rsid w:val="464368AD"/>
    <w:rsid w:val="46E86978"/>
    <w:rsid w:val="47C554EC"/>
    <w:rsid w:val="48475401"/>
    <w:rsid w:val="4BBF3B4F"/>
    <w:rsid w:val="4C745214"/>
    <w:rsid w:val="57E90278"/>
    <w:rsid w:val="57F72FB2"/>
    <w:rsid w:val="5B8235F5"/>
    <w:rsid w:val="5D6F4F0D"/>
    <w:rsid w:val="5DCF42DC"/>
    <w:rsid w:val="6C7803B5"/>
    <w:rsid w:val="6F45754F"/>
    <w:rsid w:val="734B3AE0"/>
    <w:rsid w:val="74C3550A"/>
    <w:rsid w:val="77C10C4E"/>
    <w:rsid w:val="7E021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2019-04-28T10:10:00Z</dcterms:created>
  <dc:creator>famous</dc:creator>
  <cp:lastModifiedBy>use your name</cp:lastModifiedBy>
  <dcterms:modified xsi:type="dcterms:W3CDTF">2019-05-06T07:55:41Z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