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3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11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11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11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6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11"/>
                <w:b/>
                <w:sz w:val="32"/>
                <w:szCs w:val="32"/>
              </w:rPr>
              <w:t>巩义市予华仪器有限</w:t>
            </w:r>
            <w:r>
              <w:rPr>
                <w:rStyle w:val="11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11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3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widowControl/>
        <w:shd w:val="clear" w:color="auto" w:fill="FEFEFE"/>
        <w:spacing w:line="360" w:lineRule="atLeast"/>
        <w:jc w:val="center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33"/>
        </w:rPr>
        <w:t>SHZ-D(III)防腐双表双抽循环水真空泵</w:t>
      </w:r>
    </w:p>
    <w:p/>
    <w:p>
      <w:pPr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0" distR="0">
            <wp:extent cx="3228975" cy="3171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 </w:t>
      </w:r>
      <w:r>
        <w:rPr>
          <w:rFonts w:ascii="Verdana" w:hAnsi="Verdana" w:eastAsia="宋体" w:cs="宋体"/>
          <w:b/>
          <w:bCs/>
          <w:color w:val="000000"/>
          <w:kern w:val="0"/>
          <w:sz w:val="30"/>
        </w:rPr>
        <w:t>SHZ-D(III)防腐双表双抽循环水真空泵概述：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 该泵是在循环水多用真空泵的基础上，根据实验室面积较小这一特点，参照日本台式泵，一次性成型外壳，缩小体积改进而成，具有体积小，重量轻，外形美观等特点，双表、双头抽气。本机采用双抽头，可单独或并联使用装有两个真空表。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（1）本机采用二抽头，可单独或并联使用装有两个真空表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（2）主机采用优质304不锈钢材质机芯制造。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（3）耐腐蚀、无污染、噪音低、移动方便，还可根据用户需要加装真空调节阀。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（4）可同时有两名学生进行化学实验，缩小实验空间。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30"/>
        </w:rPr>
        <w:t>  SHZ-D(III)防腐双表双抽循环水真空泵技术参数：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1、功率（W）： 180 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2、电源（V/HZ） ： 220/50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3、流量（L/min）： 60 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4、扬程（m）：8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5、最大真空度（Mpa）：0.098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6、单头抽气量（L/min）： 10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7、抽气头数（个）: 2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8、安全功能：逆流防止阀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9、水箱容积（L）：15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10、水箱材质：PP  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11、外型尺寸（长×宽×高）：400×280×420mm</w:t>
      </w:r>
    </w:p>
    <w:p>
      <w:pPr>
        <w:widowControl/>
        <w:shd w:val="clear" w:color="auto" w:fill="FEFEFE"/>
        <w:spacing w:line="360" w:lineRule="atLeast"/>
        <w:jc w:val="left"/>
        <w:rPr>
          <w:rFonts w:ascii="Verdana" w:hAnsi="Verdana" w:eastAsia="宋体" w:cs="宋体"/>
          <w:color w:val="444444"/>
          <w:kern w:val="0"/>
          <w:sz w:val="24"/>
          <w:szCs w:val="24"/>
        </w:rPr>
      </w:pPr>
      <w:r>
        <w:rPr>
          <w:rFonts w:ascii="Verdana" w:hAnsi="Verdana" w:eastAsia="宋体" w:cs="宋体"/>
          <w:color w:val="444444"/>
          <w:kern w:val="0"/>
          <w:sz w:val="24"/>
          <w:szCs w:val="24"/>
        </w:rPr>
        <w:t>12、全机重量（KG）：15</w:t>
      </w:r>
    </w:p>
    <w:tbl>
      <w:tblPr>
        <w:tblStyle w:val="5"/>
        <w:tblW w:w="8120" w:type="dxa"/>
        <w:tblInd w:w="135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5390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机器性能</w:t>
            </w:r>
          </w:p>
        </w:tc>
        <w:tc>
          <w:tcPr>
            <w:tcW w:w="5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SHZ-D(III)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功率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180W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电压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~220v/50Hz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流量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60L/min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扬程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最大真空度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0.098Mpa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单头抽气量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10L/min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抽气头数量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储水箱容积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工程塑料（加强聚丙）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400×280×420mm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全机重量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15Kg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84"/>
    <w:rsid w:val="00240894"/>
    <w:rsid w:val="009D0E84"/>
    <w:rsid w:val="0BDB581C"/>
    <w:rsid w:val="497836B5"/>
    <w:rsid w:val="4D2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styl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2018-01-24T09:24:00Z</dcterms:created>
  <dc:creator>Administrator</dc:creator>
  <cp:lastModifiedBy>予华仪器@刘辉</cp:lastModifiedBy>
  <dcterms:modified xsi:type="dcterms:W3CDTF">2019-06-28T03:05:05Z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