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9"/>
        <w:spacing w:before="9"/>
        <w:rPr>
          <w:rFonts w:ascii="宋体" w:eastAsia="宋体" w:cs="宋体"/>
          <w:szCs w:val="30"/>
        </w:rPr>
      </w:pPr>
      <w:r>
        <w:rPr>
          <w:rFonts w:ascii="宋体" w:eastAsia="宋体" w:cs="宋体"/>
          <w:szCs w:val="30"/>
        </w:rPr>
        <w:t xml:space="preserve">附件 </w:t>
      </w:r>
      <w:bookmarkStart w:id="0" w:name="_GoBack"/>
      <w:bookmarkEnd w:id="0"/>
      <w:r>
        <w:rPr>
          <w:rFonts w:ascii="宋体" w:eastAsia="宋体" w:cs="宋体"/>
          <w:szCs w:val="30"/>
        </w:rPr>
        <w:t>01包报价</w:t>
      </w:r>
    </w:p>
    <w:p>
      <w:pPr>
        <w:pStyle w:val="19"/>
        <w:spacing w:before="9"/>
        <w:rPr>
          <w:rFonts w:ascii="Times New Roman" w:hAnsi="Times New Roman"/>
          <w:u w:val="single"/>
        </w:rPr>
      </w:pPr>
      <w:r>
        <w:rPr>
          <w:rFonts w:ascii="宋体" w:eastAsia="宋体" w:cs="宋体" w:hint="eastAsia"/>
          <w:sz w:val="21"/>
        </w:rPr>
        <w:t>项目名称：</w:t>
      </w:r>
      <w:r>
        <w:rPr>
          <w:rFonts w:ascii="宋体" w:eastAsia="宋体" w:cs="宋体" w:hint="eastAsia"/>
          <w:spacing w:val="15"/>
          <w:u w:val="single"/>
        </w:rPr>
        <w:t>海关总署</w:t>
      </w:r>
      <w:r>
        <w:rPr>
          <w:spacing w:val="15"/>
          <w:u w:val="single"/>
        </w:rPr>
        <w:t xml:space="preserve"> 2019 </w:t>
      </w:r>
      <w:r>
        <w:rPr>
          <w:rFonts w:ascii="宋体" w:eastAsia="宋体" w:cs="宋体" w:hint="eastAsia"/>
          <w:spacing w:val="15"/>
          <w:u w:val="single"/>
        </w:rPr>
        <w:t>年离心机采购项目</w:t>
      </w:r>
      <w:r>
        <w:rPr>
          <w:rFonts w:hint="eastAsia"/>
          <w:u w:val="single"/>
        </w:rPr>
        <w:t xml:space="preserve"> </w:t>
      </w:r>
      <w:r>
        <w:rPr>
          <w:rFonts w:ascii="宋体" w:eastAsia="宋体" w:cs="宋体" w:hint="eastAsia"/>
          <w:sz w:val="21"/>
        </w:rPr>
        <w:t>招标编号：</w:t>
      </w:r>
      <w:r>
        <w:rPr>
          <w:sz w:val="21"/>
          <w:u w:val="single"/>
        </w:rPr>
        <w:t xml:space="preserve"> </w:t>
      </w:r>
      <w:r>
        <w:rPr>
          <w:u w:val="single"/>
        </w:rPr>
        <w:t>HG19GK-A0000-D097</w:t>
      </w:r>
      <w:r>
        <w:rPr>
          <w:rFonts w:ascii="宋体" w:eastAsia="宋体" w:cs="宋体" w:hint="eastAsia"/>
          <w:sz w:val="21"/>
        </w:rPr>
        <w:t>包号：</w:t>
      </w:r>
      <w:r>
        <w:rPr>
          <w:rFonts w:ascii="Times New Roman" w:eastAsia="Times New Roman" w:hAnsi="Times New Roman"/>
          <w:sz w:val="21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01</w:t>
      </w: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1-1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210"/>
        <w:gridCol w:w="674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674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4-16KS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70,000.00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  <w:r>
              <w:rPr>
                <w:sz w:val="20"/>
              </w:rPr>
              <w:t xml:space="preserve">0,000.00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750mlX4 </w:t>
            </w:r>
            <w:r>
              <w:rPr>
                <w:w w:val="104"/>
                <w:sz w:val="19"/>
                <w:lang w:eastAsia="zh-CN"/>
              </w:rPr>
              <w:t xml:space="preserve">气密性水平转子带吊篮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11650+13450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>
              <w:rPr>
                <w:sz w:val="20"/>
              </w:rPr>
              <w:t xml:space="preserve">,500.00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 xml:space="preserve">,500.00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85ml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6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11,700.00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35,100.00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>50ml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13,600.00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40,800.00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15mlX60 </w:t>
            </w:r>
            <w:r>
              <w:rPr>
                <w:w w:val="104"/>
                <w:sz w:val="19"/>
                <w:lang w:eastAsia="zh-CN"/>
              </w:rPr>
              <w:t>气密性水平转子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17660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  <w:lang w:eastAsia="zh-CN"/>
              </w:rPr>
              <w:t>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34,200.00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1.5/2mlX48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12449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00.00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00.00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w w:val="104"/>
                <w:sz w:val="19"/>
                <w:lang w:eastAsia="zh-CN"/>
              </w:rPr>
              <w:t>四个金属吊篮及防生物污染密封盖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17170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00.00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6,300.00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10"/>
        <w:rPr>
          <w:rFonts w:ascii="Times New Roman" w:hAnsi="Times New Roman"/>
          <w:sz w:val="20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1-2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4-16KS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85ml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6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11,700.00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11,700.00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>50ml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15mlX60 </w:t>
            </w:r>
            <w:r>
              <w:rPr>
                <w:w w:val="104"/>
                <w:sz w:val="19"/>
                <w:lang w:eastAsia="zh-CN"/>
              </w:rPr>
              <w:t>气密性水平转子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11650+13450+17660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21,500.00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21,500.00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10"/>
        <w:rPr>
          <w:rFonts w:ascii="Times New Roman" w:hAnsi="Times New Roman"/>
          <w:sz w:val="20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1-3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4-16KS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>50ml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15mlX60 </w:t>
            </w:r>
            <w:r>
              <w:rPr>
                <w:w w:val="104"/>
                <w:sz w:val="19"/>
                <w:lang w:eastAsia="zh-CN"/>
              </w:rPr>
              <w:t>气密性水平转子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11650+13450+17660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21,500.00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21,500.00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1-4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4-16KS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750mlX4 </w:t>
            </w:r>
            <w:r>
              <w:rPr>
                <w:w w:val="104"/>
                <w:sz w:val="19"/>
                <w:lang w:eastAsia="zh-CN"/>
              </w:rPr>
              <w:t xml:space="preserve">气密性水平转子带吊篮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11650+13450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>
              <w:rPr>
                <w:sz w:val="20"/>
              </w:rPr>
              <w:t xml:space="preserve">,500.00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>
              <w:rPr>
                <w:sz w:val="20"/>
              </w:rPr>
              <w:t xml:space="preserve">,500.00 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>50ml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1.5/2mlX48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12449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00.00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11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</w:rPr>
              <w:t xml:space="preserve">00.00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1-5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100"/>
        <w:gridCol w:w="1754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75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10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75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4-16KS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70,000.00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  <w:lang w:eastAsia="zh-CN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>50ml</w:t>
            </w:r>
            <w:r>
              <w:rPr>
                <w:w w:val="104"/>
                <w:sz w:val="19"/>
              </w:rPr>
              <w:t>×</w:t>
            </w:r>
            <w:r>
              <w:rPr>
                <w:rFonts w:eastAsia="Times New Roman"/>
                <w:w w:val="104"/>
                <w:sz w:val="19"/>
              </w:rPr>
              <w:t xml:space="preserve">8 </w:t>
            </w:r>
            <w:r>
              <w:rPr>
                <w:w w:val="104"/>
                <w:sz w:val="19"/>
              </w:rPr>
              <w:t>气密性角转子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12269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13,600.00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德国</w:t>
            </w: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241"/>
        <w:gridCol w:w="1613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61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>适配器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1,350</w:t>
            </w:r>
            <w:r>
              <w:rPr>
                <w:sz w:val="20"/>
                <w:lang w:eastAsia="zh-CN"/>
              </w:rPr>
              <w:t xml:space="preserve">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1,350</w:t>
            </w:r>
            <w:r>
              <w:rPr>
                <w:sz w:val="20"/>
                <w:lang w:eastAsia="zh-CN"/>
              </w:rPr>
              <w:t xml:space="preserve">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4-2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4-3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3K15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4-4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10mlX12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 </w:t>
            </w:r>
            <w:r>
              <w:rPr>
                <w:w w:val="104"/>
                <w:sz w:val="19"/>
                <w:lang w:eastAsia="zh-CN"/>
              </w:rPr>
              <w:t xml:space="preserve">套（配合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85ml </w:t>
            </w:r>
            <w:r>
              <w:rPr>
                <w:w w:val="104"/>
                <w:sz w:val="19"/>
                <w:lang w:eastAsia="zh-CN"/>
              </w:rPr>
              <w:t>角转子）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3,000.00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4-5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3-18KS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德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12310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12,800.00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12,800.00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15mlX3</w:t>
            </w:r>
            <w:r>
              <w:rPr>
                <w:rFonts w:hint="eastAsia"/>
                <w:w w:val="104"/>
                <w:sz w:val="19"/>
              </w:rPr>
              <w:t>6</w:t>
            </w:r>
            <w:r>
              <w:rPr>
                <w:rFonts w:eastAsia="Times New Roman"/>
                <w:w w:val="104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 xml:space="preserve">水平转子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11180+13190+17359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4-6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3-18KS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12310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12,800.00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12,800.00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15mlX3</w:t>
            </w:r>
            <w:r>
              <w:rPr>
                <w:rFonts w:hint="eastAsia"/>
                <w:w w:val="104"/>
                <w:sz w:val="19"/>
              </w:rPr>
              <w:t>6</w:t>
            </w:r>
            <w:r>
              <w:rPr>
                <w:rFonts w:eastAsia="Times New Roman"/>
                <w:w w:val="104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 xml:space="preserve">水平转子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11180+13190+17359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4-7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3/5mlX48 </w:t>
            </w:r>
            <w:r>
              <w:rPr>
                <w:w w:val="104"/>
                <w:sz w:val="19"/>
              </w:rPr>
              <w:t xml:space="preserve">水平转子 </w:t>
            </w:r>
            <w:r>
              <w:rPr>
                <w:rFonts w:eastAsia="Times New Roman"/>
                <w:w w:val="104"/>
                <w:sz w:val="19"/>
              </w:rPr>
              <w:t xml:space="preserve">1 </w:t>
            </w:r>
            <w:r>
              <w:rPr>
                <w:w w:val="104"/>
                <w:sz w:val="19"/>
              </w:rPr>
              <w:t>个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11133+13104+17006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7,000.00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4-8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spacing w:val="-7"/>
                <w:w w:val="104"/>
                <w:sz w:val="19"/>
                <w:lang w:eastAsia="zh-CN"/>
              </w:rPr>
              <w:t xml:space="preserve">200mlX4 </w:t>
            </w:r>
            <w:r>
              <w:rPr>
                <w:spacing w:val="1"/>
                <w:w w:val="104"/>
                <w:sz w:val="19"/>
                <w:lang w:eastAsia="zh-CN"/>
              </w:rPr>
              <w:t>水平转子</w:t>
            </w:r>
            <w:r>
              <w:rPr>
                <w:spacing w:val="15"/>
                <w:w w:val="104"/>
                <w:sz w:val="19"/>
                <w:lang w:eastAsia="zh-CN"/>
              </w:rPr>
              <w:t>（</w:t>
            </w:r>
            <w:r>
              <w:rPr>
                <w:spacing w:val="5"/>
                <w:w w:val="104"/>
                <w:sz w:val="19"/>
                <w:lang w:eastAsia="zh-CN"/>
              </w:rPr>
              <w:t>带吊篮</w:t>
            </w:r>
            <w:r>
              <w:rPr>
                <w:w w:val="104"/>
                <w:sz w:val="19"/>
                <w:lang w:eastAsia="zh-CN"/>
              </w:rPr>
              <w:t>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spacing w:val="-7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10mlX12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 </w:t>
            </w:r>
            <w:r>
              <w:rPr>
                <w:w w:val="104"/>
                <w:sz w:val="19"/>
                <w:lang w:eastAsia="zh-CN"/>
              </w:rPr>
              <w:t xml:space="preserve">套（配合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85ml </w:t>
            </w:r>
            <w:r>
              <w:rPr>
                <w:w w:val="104"/>
                <w:sz w:val="19"/>
                <w:lang w:eastAsia="zh-CN"/>
              </w:rPr>
              <w:t>角转子）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4-9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spacing w:val="-7"/>
                <w:w w:val="104"/>
                <w:sz w:val="19"/>
                <w:lang w:eastAsia="zh-CN"/>
              </w:rPr>
              <w:t xml:space="preserve">200mlX4 </w:t>
            </w:r>
            <w:r>
              <w:rPr>
                <w:spacing w:val="1"/>
                <w:w w:val="104"/>
                <w:sz w:val="19"/>
                <w:lang w:eastAsia="zh-CN"/>
              </w:rPr>
              <w:t>水平转子</w:t>
            </w:r>
            <w:r>
              <w:rPr>
                <w:spacing w:val="15"/>
                <w:w w:val="104"/>
                <w:sz w:val="19"/>
                <w:lang w:eastAsia="zh-CN"/>
              </w:rPr>
              <w:t>（</w:t>
            </w:r>
            <w:r>
              <w:rPr>
                <w:spacing w:val="5"/>
                <w:w w:val="104"/>
                <w:sz w:val="19"/>
                <w:lang w:eastAsia="zh-CN"/>
              </w:rPr>
              <w:t>带吊篮</w:t>
            </w:r>
            <w:r>
              <w:rPr>
                <w:w w:val="104"/>
                <w:sz w:val="19"/>
                <w:lang w:eastAsia="zh-CN"/>
              </w:rPr>
              <w:t>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14,500.00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 xml:space="preserve">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4-10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3/5mlX48 </w:t>
            </w:r>
            <w:r>
              <w:rPr>
                <w:w w:val="104"/>
                <w:sz w:val="19"/>
              </w:rPr>
              <w:t xml:space="preserve">水平转子 </w:t>
            </w:r>
            <w:r>
              <w:rPr>
                <w:rFonts w:eastAsia="Times New Roman"/>
                <w:w w:val="104"/>
                <w:sz w:val="19"/>
              </w:rPr>
              <w:t xml:space="preserve">1 </w:t>
            </w:r>
            <w:r>
              <w:rPr>
                <w:w w:val="104"/>
                <w:sz w:val="19"/>
              </w:rPr>
              <w:t>个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11133+13104+17006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 xml:space="preserve">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4-11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3-18KS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德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60,000.00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18</w:t>
            </w:r>
            <w:r>
              <w:rPr>
                <w:sz w:val="20"/>
              </w:rPr>
              <w:t xml:space="preserve">0,000.00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12310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 xml:space="preserve">12,800.00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38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4</w:t>
            </w:r>
            <w:r>
              <w:rPr>
                <w:sz w:val="20"/>
              </w:rPr>
              <w:t xml:space="preserve">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15mlX3</w:t>
            </w:r>
            <w:r>
              <w:rPr>
                <w:rFonts w:hint="eastAsia"/>
                <w:w w:val="104"/>
                <w:sz w:val="19"/>
              </w:rPr>
              <w:t>6</w:t>
            </w:r>
            <w:r>
              <w:rPr>
                <w:rFonts w:eastAsia="Times New Roman"/>
                <w:w w:val="104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 xml:space="preserve">水平转子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11180+13190+17359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3个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4-12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50ml/85ml </w:t>
            </w:r>
            <w:r>
              <w:rPr>
                <w:w w:val="104"/>
                <w:sz w:val="19"/>
                <w:lang w:eastAsia="zh-CN"/>
              </w:rPr>
              <w:t xml:space="preserve">转子的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15ml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 xml:space="preserve">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4-13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spacing w:val="-7"/>
                <w:w w:val="104"/>
                <w:sz w:val="19"/>
                <w:lang w:eastAsia="zh-CN"/>
              </w:rPr>
              <w:t xml:space="preserve">200mlX4 </w:t>
            </w:r>
            <w:r>
              <w:rPr>
                <w:spacing w:val="1"/>
                <w:w w:val="104"/>
                <w:sz w:val="19"/>
                <w:lang w:eastAsia="zh-CN"/>
              </w:rPr>
              <w:t>水平转子</w:t>
            </w:r>
            <w:r>
              <w:rPr>
                <w:spacing w:val="15"/>
                <w:w w:val="104"/>
                <w:sz w:val="19"/>
                <w:lang w:eastAsia="zh-CN"/>
              </w:rPr>
              <w:t>（</w:t>
            </w:r>
            <w:r>
              <w:rPr>
                <w:spacing w:val="5"/>
                <w:w w:val="104"/>
                <w:sz w:val="19"/>
                <w:lang w:eastAsia="zh-CN"/>
              </w:rPr>
              <w:t>带吊篮</w:t>
            </w:r>
            <w:r>
              <w:rPr>
                <w:w w:val="104"/>
                <w:sz w:val="19"/>
                <w:lang w:eastAsia="zh-CN"/>
              </w:rPr>
              <w:t>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 xml:space="preserve">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4-14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4-15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spacing w:val="-7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10mlX12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 </w:t>
            </w:r>
            <w:r>
              <w:rPr>
                <w:w w:val="104"/>
                <w:sz w:val="19"/>
                <w:lang w:eastAsia="zh-CN"/>
              </w:rPr>
              <w:t xml:space="preserve">套（配合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85ml </w:t>
            </w:r>
            <w:r>
              <w:rPr>
                <w:w w:val="104"/>
                <w:sz w:val="19"/>
                <w:lang w:eastAsia="zh-CN"/>
              </w:rPr>
              <w:t>角转子）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4-16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3-18KS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德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60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60</w:t>
            </w:r>
            <w:r>
              <w:rPr>
                <w:sz w:val="20"/>
                <w:lang w:eastAsia="zh-CN"/>
              </w:rPr>
              <w:t xml:space="preserve">,000.00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spacing w:val="-7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  <w:lang w:eastAsia="zh-CN"/>
              </w:rPr>
              <w:t>3081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  <w:lang w:eastAsia="zh-CN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rFonts w:eastAsia="Times New Roman"/>
                <w:w w:val="104"/>
                <w:sz w:val="19"/>
              </w:rPr>
              <w:t>15mlX3</w:t>
            </w:r>
            <w:r>
              <w:rPr>
                <w:rFonts w:hint="eastAsia"/>
                <w:w w:val="104"/>
                <w:sz w:val="19"/>
              </w:rPr>
              <w:t>6</w:t>
            </w:r>
            <w:r>
              <w:rPr>
                <w:rFonts w:eastAsia="Times New Roman"/>
                <w:w w:val="104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 xml:space="preserve">水平转子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11180+13190+17359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3/5mlX48 </w:t>
            </w:r>
            <w:r>
              <w:rPr>
                <w:w w:val="104"/>
                <w:sz w:val="19"/>
              </w:rPr>
              <w:t xml:space="preserve">水平转子 </w:t>
            </w:r>
            <w:r>
              <w:rPr>
                <w:rFonts w:eastAsia="Times New Roman"/>
                <w:w w:val="104"/>
                <w:sz w:val="19"/>
              </w:rPr>
              <w:t xml:space="preserve">1 </w:t>
            </w:r>
            <w:r>
              <w:rPr>
                <w:w w:val="104"/>
                <w:sz w:val="19"/>
              </w:rPr>
              <w:t>个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17356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10mlX12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 </w:t>
            </w:r>
            <w:r>
              <w:rPr>
                <w:w w:val="104"/>
                <w:sz w:val="19"/>
                <w:lang w:eastAsia="zh-CN"/>
              </w:rPr>
              <w:t xml:space="preserve">套（配合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85ml </w:t>
            </w:r>
            <w:r>
              <w:rPr>
                <w:w w:val="104"/>
                <w:sz w:val="19"/>
                <w:lang w:eastAsia="zh-CN"/>
              </w:rPr>
              <w:t>角转子）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4-17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50mlX6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4-18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  <w:lang w:eastAsia="zh-CN"/>
              </w:rPr>
            </w:pPr>
            <w:r>
              <w:rPr>
                <w:rFonts w:eastAsia="Times New Roman"/>
                <w:spacing w:val="-7"/>
                <w:w w:val="104"/>
                <w:sz w:val="19"/>
                <w:lang w:eastAsia="zh-CN"/>
              </w:rPr>
              <w:t xml:space="preserve">200mlX4 </w:t>
            </w:r>
            <w:r>
              <w:rPr>
                <w:spacing w:val="1"/>
                <w:w w:val="104"/>
                <w:sz w:val="19"/>
                <w:lang w:eastAsia="zh-CN"/>
              </w:rPr>
              <w:t>水平转子</w:t>
            </w:r>
            <w:r>
              <w:rPr>
                <w:spacing w:val="15"/>
                <w:w w:val="104"/>
                <w:sz w:val="19"/>
                <w:lang w:eastAsia="zh-CN"/>
              </w:rPr>
              <w:t>（</w:t>
            </w:r>
            <w:r>
              <w:rPr>
                <w:spacing w:val="5"/>
                <w:w w:val="104"/>
                <w:sz w:val="19"/>
                <w:lang w:eastAsia="zh-CN"/>
              </w:rPr>
              <w:t>带吊篮</w:t>
            </w:r>
            <w:r>
              <w:rPr>
                <w:w w:val="104"/>
                <w:sz w:val="19"/>
                <w:lang w:eastAsia="zh-CN"/>
              </w:rPr>
              <w:t>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11133+13104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6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spacing w:val="-7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85mlX6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  <w:lang w:eastAsia="zh-CN"/>
              </w:rPr>
            </w:pPr>
            <w:r>
              <w:rPr>
                <w:rFonts w:eastAsia="Times New Roman"/>
                <w:w w:val="104"/>
                <w:sz w:val="19"/>
                <w:lang w:eastAsia="zh-CN"/>
              </w:rPr>
              <w:t xml:space="preserve">10mlX12 </w:t>
            </w:r>
            <w:r>
              <w:rPr>
                <w:w w:val="104"/>
                <w:sz w:val="19"/>
                <w:lang w:eastAsia="zh-CN"/>
              </w:rPr>
              <w:t xml:space="preserve">适配器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1 </w:t>
            </w:r>
            <w:r>
              <w:rPr>
                <w:w w:val="104"/>
                <w:sz w:val="19"/>
                <w:lang w:eastAsia="zh-CN"/>
              </w:rPr>
              <w:t xml:space="preserve">套（配合 </w:t>
            </w:r>
            <w:r>
              <w:rPr>
                <w:rFonts w:eastAsia="Times New Roman"/>
                <w:w w:val="104"/>
                <w:sz w:val="19"/>
                <w:lang w:eastAsia="zh-CN"/>
              </w:rPr>
              <w:t xml:space="preserve">85ml </w:t>
            </w:r>
            <w:r>
              <w:rPr>
                <w:w w:val="104"/>
                <w:sz w:val="19"/>
                <w:lang w:eastAsia="zh-CN"/>
              </w:rPr>
              <w:t>角转子）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13084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1套（6个）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6-1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5台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150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48x1.5/2.0ml </w:t>
            </w:r>
            <w:r>
              <w:rPr>
                <w:w w:val="104"/>
                <w:sz w:val="19"/>
              </w:rPr>
              <w:t>气密性转子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12349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5个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00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40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5套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6-2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8台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240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8个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00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56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48x1.5/2.0ml </w:t>
            </w:r>
            <w:r>
              <w:rPr>
                <w:w w:val="104"/>
                <w:sz w:val="19"/>
              </w:rPr>
              <w:t>气密性转子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12349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8个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8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00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8套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6-3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2台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1.5/2mlX24 </w:t>
            </w:r>
            <w:r>
              <w:rPr>
                <w:w w:val="104"/>
                <w:sz w:val="19"/>
              </w:rPr>
              <w:t>角转子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12154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2个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00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2套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9"/>
        <w:rPr>
          <w:spacing w:val="15"/>
          <w:u w:val="single"/>
        </w:rPr>
      </w:pPr>
      <w:r>
        <w:rPr>
          <w:rFonts w:ascii="宋体" w:eastAsia="宋体" w:cs="宋体" w:hint="eastAsia"/>
          <w:sz w:val="21"/>
        </w:rPr>
        <w:t>子品目：</w:t>
      </w:r>
      <w:r>
        <w:rPr>
          <w:rFonts w:ascii="宋体" w:eastAsia="宋体" w:cs="宋体" w:hint="eastAsia"/>
          <w:spacing w:val="15"/>
          <w:u w:val="single"/>
        </w:rPr>
        <w:t>离心机</w:t>
      </w:r>
      <w:r>
        <w:rPr>
          <w:rFonts w:hint="eastAsia"/>
          <w:spacing w:val="15"/>
          <w:u w:val="single"/>
        </w:rPr>
        <w:t xml:space="preserve"> 6-5</w:t>
      </w:r>
    </w:p>
    <w:tbl>
      <w:tblPr>
        <w:jc w:val="left"/>
        <w:tblInd w:w="407" w:type="dxa"/>
        <w:tblW w:w="90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622"/>
        <w:gridCol w:w="1383"/>
        <w:gridCol w:w="1471"/>
        <w:gridCol w:w="871"/>
        <w:gridCol w:w="1126"/>
        <w:gridCol w:w="1006"/>
        <w:gridCol w:w="878"/>
      </w:tblGrid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  <w:rPr>
                <w:sz w:val="21"/>
              </w:rPr>
            </w:pPr>
            <w:r>
              <w:rPr>
                <w:sz w:val="21"/>
              </w:rPr>
              <w:t>品牌及规格</w:t>
            </w:r>
          </w:p>
          <w:p>
            <w:pPr>
              <w:pStyle w:val="18"/>
              <w:spacing w:before="1" w:line="263" w:lineRule="exact"/>
              <w:ind w:left="159" w:right="11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原产地和制</w:t>
            </w:r>
          </w:p>
          <w:p>
            <w:pPr>
              <w:pStyle w:val="18"/>
              <w:spacing w:before="1" w:line="263" w:lineRule="exact"/>
              <w:ind w:left="205" w:right="161"/>
              <w:jc w:val="center"/>
              <w:rPr>
                <w:sz w:val="21"/>
              </w:rPr>
            </w:pPr>
            <w:r>
              <w:rPr>
                <w:sz w:val="21"/>
              </w:rPr>
              <w:t>造商名称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单价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eastAsia="Times New Roman"/>
                <w:sz w:val="21"/>
              </w:rPr>
            </w:pPr>
            <w:r>
              <w:rPr>
                <w:sz w:val="21"/>
              </w:rPr>
              <w:t>合价</w:t>
            </w:r>
            <w:r>
              <w:rPr>
                <w:rFonts w:eastAsia="Times New Roman"/>
                <w:sz w:val="21"/>
              </w:rPr>
              <w:t>(</w:t>
            </w:r>
            <w:r>
              <w:rPr>
                <w:sz w:val="21"/>
              </w:rPr>
              <w:t>元</w:t>
            </w:r>
            <w:r>
              <w:rPr>
                <w:rFonts w:eastAsia="Times New Roman"/>
                <w:sz w:val="21"/>
              </w:rPr>
              <w:t>)</w:t>
            </w: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545"/>
        </w:trPr>
        <w:tc>
          <w:tcPr>
            <w:tcW w:w="71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05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主设备价格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160" w:right="116"/>
              <w:jc w:val="center"/>
            </w:pPr>
          </w:p>
        </w:tc>
        <w:tc>
          <w:tcPr>
            <w:tcW w:w="14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line="262" w:lineRule="exact"/>
              <w:ind w:left="205" w:right="161"/>
              <w:jc w:val="center"/>
            </w:pPr>
          </w:p>
        </w:tc>
        <w:tc>
          <w:tcPr>
            <w:tcW w:w="8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224"/>
            </w:pPr>
          </w:p>
        </w:tc>
        <w:tc>
          <w:tcPr>
            <w:tcW w:w="112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79"/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18"/>
              <w:spacing w:before="127"/>
              <w:ind w:left="119"/>
            </w:pPr>
          </w:p>
        </w:tc>
        <w:tc>
          <w:tcPr>
            <w:tcW w:w="878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18"/>
              <w:spacing w:before="127"/>
              <w:ind w:left="240"/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2"/>
              <w:ind w:left="119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rFonts w:hint="eastAsia"/>
                <w:sz w:val="21"/>
              </w:rPr>
              <w:t>机：</w:t>
            </w:r>
            <w:r>
              <w:rPr>
                <w:sz w:val="21"/>
              </w:rPr>
              <w:t>离心机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  <w:r>
              <w:rPr>
                <w:rFonts w:hint="eastAsia"/>
                <w:sz w:val="20"/>
              </w:rPr>
              <w:t xml:space="preserve"> 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3K15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  <w:r>
              <w:rPr>
                <w:sz w:val="20"/>
              </w:rPr>
              <w:t>国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Sigma 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30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30*1.5/2.0ml </w:t>
            </w:r>
            <w:r>
              <w:rPr>
                <w:w w:val="104"/>
                <w:sz w:val="19"/>
              </w:rPr>
              <w:t>气密性转子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12131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74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13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74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sz w:val="21"/>
              </w:rPr>
            </w:pPr>
            <w:r>
              <w:rPr>
                <w:rFonts w:hint="eastAsia"/>
                <w:sz w:val="21"/>
              </w:rPr>
              <w:t>1.3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6*15ml </w:t>
            </w:r>
            <w:r>
              <w:rPr>
                <w:w w:val="104"/>
                <w:sz w:val="19"/>
              </w:rPr>
              <w:t>气密性转子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13060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35</w:t>
            </w:r>
            <w:r>
              <w:rPr>
                <w:sz w:val="20"/>
                <w:lang w:eastAsia="zh-CN"/>
              </w:rPr>
              <w:t>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87"/>
        </w:trPr>
        <w:tc>
          <w:tcPr>
            <w:tcW w:w="7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56"/>
              <w:ind w:left="105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1.4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19"/>
              <w:rPr>
                <w:rFonts w:eastAsia="Times New Roman"/>
                <w:w w:val="104"/>
                <w:sz w:val="19"/>
              </w:rPr>
            </w:pPr>
            <w:r>
              <w:rPr>
                <w:rFonts w:eastAsia="Times New Roman"/>
                <w:w w:val="104"/>
                <w:sz w:val="19"/>
              </w:rPr>
              <w:t xml:space="preserve">6*50ml </w:t>
            </w:r>
            <w:r>
              <w:rPr>
                <w:w w:val="104"/>
                <w:sz w:val="19"/>
              </w:rPr>
              <w:t>气密性转子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德国Sigma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19776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德国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1个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14</w:t>
            </w:r>
            <w:r>
              <w:rPr>
                <w:sz w:val="20"/>
                <w:lang w:eastAsia="zh-CN"/>
              </w:rPr>
              <w:t>,</w:t>
            </w: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00.00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辅助设备价格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随机扳手工具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Sigma</w:t>
            </w:r>
          </w:p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Laborzentrifugen GmbH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rFonts w:hint="eastAsia"/>
                <w:sz w:val="20"/>
              </w:rPr>
              <w:t>1套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已含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811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8"/>
              <w:rPr>
                <w:sz w:val="24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质保期内的备品备件及专用</w:t>
            </w:r>
          </w:p>
          <w:p>
            <w:pPr>
              <w:pStyle w:val="18"/>
              <w:spacing w:before="3" w:line="250" w:lineRule="exact"/>
              <w:ind w:left="119"/>
              <w:rPr>
                <w:sz w:val="21"/>
              </w:rPr>
            </w:pPr>
            <w:r>
              <w:rPr>
                <w:sz w:val="21"/>
              </w:rPr>
              <w:t>工具费用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运输费、保险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费及伴随费用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54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49"/>
              <w:ind w:left="10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安装、调试及</w:t>
            </w:r>
          </w:p>
          <w:p>
            <w:pPr>
              <w:pStyle w:val="18"/>
              <w:spacing w:before="1" w:line="250" w:lineRule="exact"/>
              <w:ind w:left="11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检测费用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9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74"/>
              <w:ind w:left="10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0"/>
              <w:ind w:left="11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720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9"/>
              <w:rPr>
                <w:sz w:val="20"/>
              </w:rPr>
            </w:pPr>
          </w:p>
          <w:p>
            <w:pPr>
              <w:pStyle w:val="18"/>
              <w:ind w:left="10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12" w:line="360" w:lineRule="exact"/>
              <w:ind w:left="119" w:right="4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技术支持与售后服务费用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  <w:tr>
        <w:trPr>
          <w:trHeight w:val="379"/>
        </w:trPr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spacing w:before="49"/>
              <w:ind w:left="119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  <w:r>
              <w:rPr>
                <w:sz w:val="20"/>
              </w:rPr>
              <w:t>已含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18"/>
              <w:rPr>
                <w:sz w:val="20"/>
              </w:rPr>
            </w:pPr>
          </w:p>
        </w:tc>
      </w:tr>
    </w:tbl>
    <w:p>
      <w:pPr>
        <w:pStyle w:val="19"/>
        <w:spacing w:before="10"/>
        <w:rPr>
          <w:rFonts w:ascii="Times New Roman" w:hAnsi="Times New Roman"/>
          <w:sz w:val="20"/>
        </w:rPr>
      </w:pPr>
    </w:p>
    <w:p>
      <w:pPr>
        <w:pStyle w:val="19"/>
        <w:spacing w:before="10"/>
        <w:rPr>
          <w:rFonts w:ascii="Times New Roman" w:hAnsi="Times New Roman"/>
          <w:sz w:val="20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7"/>
    <w:pPr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line="413" w:lineRule="auto"/>
      <w:outlineLvl w:val="1"/>
    </w:pPr>
    <w:rPr>
      <w:rFonts w:ascii="Arial" w:eastAsia="宋体" w:hAnsi="Arial"/>
      <w:b/>
      <w:sz w:val="30"/>
    </w:rPr>
  </w:style>
  <w:style w:type="paragraph" w:styleId="3">
    <w:name w:val="heading 3"/>
    <w:basedOn w:val="0"/>
    <w:next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Normal Indent"/>
    <w:basedOn w:val="0"/>
    <w:pPr>
      <w:ind w:firstLineChars="200" w:firstLine="200"/>
    </w:pPr>
  </w:style>
  <w:style w:type="paragraph" w:customStyle="1" w:styleId="18">
    <w:name w:val="Table Paragraph"/>
    <w:basedOn w:val="0"/>
  </w:style>
  <w:style w:type="paragraph" w:styleId="19">
    <w:name w:val="Body Text"/>
    <w:basedOn w:val="0"/>
    <w:pPr>
      <w:widowControl w:val="0"/>
      <w:autoSpaceDE w:val="0"/>
      <w:autoSpaceDN w:val="0"/>
      <w:jc w:val="left"/>
    </w:pPr>
    <w:rPr>
      <w:rFonts w:ascii="SimSun" w:eastAsia="SimSun" w:cs="SimSun"/>
      <w:kern w:val="0"/>
      <w:sz w:val="24"/>
      <w:szCs w:val="24"/>
      <w:lang w:val="zh-CN" w:bidi="zh-CN"/>
    </w:rPr>
  </w:style>
  <w:style w:type="paragraph" w:customStyle="1" w:styleId="20">
    <w:name w:val="Heading 5"/>
    <w:basedOn w:val="0"/>
    <w:pPr>
      <w:widowControl w:val="0"/>
      <w:autoSpaceDE w:val="0"/>
      <w:autoSpaceDN w:val="0"/>
      <w:ind w:left="511"/>
      <w:jc w:val="left"/>
      <w:outlineLvl w:val="5"/>
    </w:pPr>
    <w:rPr>
      <w:rFonts w:ascii="SimSun" w:eastAsia="SimSun" w:cs="SimSun"/>
      <w:b/>
      <w:bCs/>
      <w:kern w:val="0"/>
      <w:sz w:val="24"/>
      <w:szCs w:val="24"/>
      <w:lang w:val="zh-CN" w:bidi="zh-CN"/>
    </w:rPr>
  </w:style>
  <w:style w:type="paragraph" w:styleId="21">
    <w:name w:val="Balloon Text"/>
    <w:basedOn w:val="0"/>
    <w:rPr>
      <w:sz w:val="18"/>
      <w:szCs w:val="18"/>
    </w:rPr>
  </w:style>
  <w:style w:type="paragraph" w:customStyle="1" w:styleId="22">
    <w:name w:val="Heading 4"/>
    <w:basedOn w:val="0"/>
    <w:pPr>
      <w:widowControl w:val="0"/>
      <w:autoSpaceDE w:val="0"/>
      <w:autoSpaceDN w:val="0"/>
      <w:ind w:left="511"/>
      <w:jc w:val="left"/>
      <w:outlineLvl w:val="4"/>
    </w:pPr>
    <w:rPr>
      <w:rFonts w:ascii="SimSun" w:eastAsia="SimSun" w:cs="SimSun"/>
      <w:kern w:val="0"/>
      <w:sz w:val="28"/>
      <w:szCs w:val="28"/>
      <w:lang w:val="zh-CN" w:bidi="zh-CN"/>
    </w:rPr>
  </w:style>
  <w:style w:type="paragraph" w:customStyle="1" w:styleId="23">
    <w:name w:val="Default"/>
    <w:pPr>
      <w:widowControl w:val="0"/>
      <w:autoSpaceDE w:val="0"/>
      <w:autoSpaceDN w:val="0"/>
      <w:adjustRightInd w:val="0"/>
    </w:pPr>
    <w:rPr>
      <w:rFonts w:ascii="Times New Roman" w:eastAsia="SimSun" w:cs="Times New Roman" w:hAnsi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4">
    <w:name w:val="List Paragraph"/>
    <w:basedOn w:val="0"/>
    <w:pPr>
      <w:widowControl w:val="0"/>
      <w:autoSpaceDE w:val="0"/>
      <w:autoSpaceDN w:val="0"/>
      <w:ind w:left="991" w:hanging="480"/>
      <w:jc w:val="left"/>
    </w:pPr>
    <w:rPr>
      <w:rFonts w:ascii="Noto Sans Mono CJK JP Regular" w:eastAsia="Noto Sans Mono CJK JP Regular" w:cs="Noto Sans Mono CJK JP Regular" w:hAnsi="Noto Sans Mono CJK JP Regular"/>
      <w:kern w:val="0"/>
      <w:sz w:val="22"/>
      <w:szCs w:val="22"/>
      <w:lang w:val="zh-CN" w:bidi="zh-CN"/>
    </w:rPr>
  </w:style>
  <w:style w:type="paragraph" w:customStyle="1" w:styleId="25">
    <w:name w:val="Heading 2"/>
    <w:basedOn w:val="0"/>
    <w:pPr>
      <w:widowControl w:val="0"/>
      <w:autoSpaceDE w:val="0"/>
      <w:autoSpaceDN w:val="0"/>
      <w:spacing w:before="68"/>
      <w:ind w:left="511"/>
      <w:jc w:val="left"/>
      <w:outlineLvl w:val="2"/>
    </w:pPr>
    <w:rPr>
      <w:rFonts w:ascii="SimSun" w:eastAsia="SimSun" w:cs="SimSun"/>
      <w:b/>
      <w:bCs/>
      <w:kern w:val="0"/>
      <w:sz w:val="30"/>
      <w:szCs w:val="30"/>
      <w:lang w:val="zh-CN" w:bidi="zh-CN"/>
    </w:rPr>
  </w:style>
  <w:style w:type="paragraph" w:customStyle="1" w:styleId="26">
    <w:name w:val="Heading 3"/>
    <w:basedOn w:val="0"/>
    <w:pPr>
      <w:widowControl w:val="0"/>
      <w:autoSpaceDE w:val="0"/>
      <w:autoSpaceDN w:val="0"/>
      <w:ind w:left="511"/>
      <w:jc w:val="left"/>
      <w:outlineLvl w:val="3"/>
    </w:pPr>
    <w:rPr>
      <w:rFonts w:ascii="SimSun" w:eastAsia="SimSun" w:cs="SimSun"/>
      <w:b/>
      <w:bCs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23</Pages>
  <Words>5977</Words>
  <Characters>11772</Characters>
  <Lines>3771</Lines>
  <Paragraphs>2073</Paragraphs>
  <CharactersWithSpaces>12237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Elsa Qie</dc:creator>
  <cp:lastModifiedBy>文才</cp:lastModifiedBy>
  <cp:revision>3</cp:revision>
  <dcterms:created xsi:type="dcterms:W3CDTF">2019-08-08T14:36:00Z</dcterms:created>
  <dcterms:modified xsi:type="dcterms:W3CDTF">2019-08-20T08:09:34Z</dcterms:modified>
</cp:coreProperties>
</file>