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b/>
          <w:bCs/>
          <w:color w:val="1A1A1A"/>
          <w:sz w:val="27"/>
          <w:szCs w:val="27"/>
        </w:rPr>
        <w:t>一、前言</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人类对时间频率特别是对时间的认知和研究历史久远，时间与历法是天文学中最早发展起来的一个分支，在其发展历程中，又与自然科学中的数学，物理学，测地学以及航海、机械制造、无线电技术等的发展有着紧密联系。</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随着电子技术的发展，电子技术在各个领域的运用也越来越广泛，人们对它的认知也逐步加深，在秒表的设计上功能不断完善，在时间的设计上不断的精确，电子秒表适用于对时间测量精度要求较高的场合，如测定短时间间隔的仪表，秒表有机械秒表和电子秒表两类，机械秒表与机械手表相仿，但具有制动装置，可精确至百分之一秒，电子秒表用微型电池作能源，电子元件测量显示可精确至千分之一秒，广泛应用于科学研究，体育运动及国防等方面，在当今非常注重工作效率的社会环境中，定时器能给我们的工作、生活以及娱乐带来很大的方便，充分利用定时器，能有效的加强我们的工作。</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b/>
          <w:bCs/>
          <w:color w:val="1A1A1A"/>
          <w:sz w:val="27"/>
          <w:szCs w:val="27"/>
        </w:rPr>
        <w:t>二、概述</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日差是指计时器一天的走时误差，通过计算在段时间内快速测得的日差称为瞬时日差。瞬时日差测量</w:t>
      </w:r>
      <w:proofErr w:type="gramStart"/>
      <w:r>
        <w:rPr>
          <w:rFonts w:ascii="微软雅黑" w:eastAsia="微软雅黑" w:hAnsi="微软雅黑" w:hint="eastAsia"/>
          <w:color w:val="1A1A1A"/>
          <w:sz w:val="27"/>
          <w:szCs w:val="27"/>
        </w:rPr>
        <w:t>仪一般</w:t>
      </w:r>
      <w:proofErr w:type="gramEnd"/>
      <w:r>
        <w:rPr>
          <w:rFonts w:ascii="微软雅黑" w:eastAsia="微软雅黑" w:hAnsi="微软雅黑" w:hint="eastAsia"/>
          <w:color w:val="1A1A1A"/>
          <w:sz w:val="27"/>
          <w:szCs w:val="27"/>
        </w:rPr>
        <w:t>由传感器和主机组成，传感器接受计时器发出的各种不同形式的振荡/节拍信号，经放大处理获得走时</w:t>
      </w:r>
      <w:proofErr w:type="gramStart"/>
      <w:r>
        <w:rPr>
          <w:rFonts w:ascii="微软雅黑" w:eastAsia="微软雅黑" w:hAnsi="微软雅黑" w:hint="eastAsia"/>
          <w:color w:val="1A1A1A"/>
          <w:sz w:val="27"/>
          <w:szCs w:val="27"/>
        </w:rPr>
        <w:t>秒</w:t>
      </w:r>
      <w:proofErr w:type="gramEnd"/>
      <w:r>
        <w:rPr>
          <w:rFonts w:ascii="微软雅黑" w:eastAsia="微软雅黑" w:hAnsi="微软雅黑" w:hint="eastAsia"/>
          <w:color w:val="1A1A1A"/>
          <w:sz w:val="27"/>
          <w:szCs w:val="27"/>
        </w:rPr>
        <w:t>信号，同时控制计数器对其计数，获得一个</w:t>
      </w:r>
      <w:proofErr w:type="gramStart"/>
      <w:r>
        <w:rPr>
          <w:rFonts w:ascii="微软雅黑" w:eastAsia="微软雅黑" w:hAnsi="微软雅黑" w:hint="eastAsia"/>
          <w:color w:val="1A1A1A"/>
          <w:sz w:val="27"/>
          <w:szCs w:val="27"/>
        </w:rPr>
        <w:t>信号周</w:t>
      </w:r>
      <w:proofErr w:type="gramEnd"/>
      <w:r>
        <w:rPr>
          <w:rFonts w:ascii="微软雅黑" w:eastAsia="微软雅黑" w:hAnsi="微软雅黑" w:hint="eastAsia"/>
          <w:color w:val="1A1A1A"/>
          <w:sz w:val="27"/>
          <w:szCs w:val="27"/>
        </w:rPr>
        <w:t>内标准时间脉冲的计</w:t>
      </w:r>
      <w:r>
        <w:rPr>
          <w:rFonts w:ascii="微软雅黑" w:eastAsia="微软雅黑" w:hAnsi="微软雅黑" w:hint="eastAsia"/>
          <w:color w:val="1A1A1A"/>
          <w:sz w:val="27"/>
          <w:szCs w:val="27"/>
        </w:rPr>
        <w:lastRenderedPageBreak/>
        <w:t>数值，由主机内的处理器进行采集和计算处理，能够快速测量和显示瞬时日差。</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1、日差检定仪</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b/>
          <w:bCs/>
          <w:color w:val="1A1A1A"/>
          <w:sz w:val="27"/>
          <w:szCs w:val="27"/>
        </w:rPr>
        <w:t>GDS-5T型日差检定仪</w:t>
      </w:r>
      <w:r>
        <w:rPr>
          <w:rFonts w:ascii="微软雅黑" w:eastAsia="微软雅黑" w:hAnsi="微软雅黑" w:hint="eastAsia"/>
          <w:color w:val="1A1A1A"/>
          <w:sz w:val="27"/>
          <w:szCs w:val="27"/>
        </w:rPr>
        <w:t>是一款多功能校表仪。该日差检定仪测量日差的方法是利用传感器将钟表发出的振荡信号变换为相应的电信号，用计数方法测量电信号的周期相对于标称值的偏差，计算出日差值。</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该日差检定仪具有检定电子秒表、智能电表、电脑主板、电子秤、时钟设备、电子收款机、石英钟表、温控器、计时器、定时器等计时产品的日差功能，广泛应用于计量检定部门、产品质量检验机构、钟表的生产企业和智能电能</w:t>
      </w:r>
      <w:proofErr w:type="gramStart"/>
      <w:r>
        <w:rPr>
          <w:rFonts w:ascii="微软雅黑" w:eastAsia="微软雅黑" w:hAnsi="微软雅黑" w:hint="eastAsia"/>
          <w:color w:val="1A1A1A"/>
          <w:sz w:val="27"/>
          <w:szCs w:val="27"/>
        </w:rPr>
        <w:t>表生产</w:t>
      </w:r>
      <w:proofErr w:type="gramEnd"/>
      <w:r>
        <w:rPr>
          <w:rFonts w:ascii="微软雅黑" w:eastAsia="微软雅黑" w:hAnsi="微软雅黑" w:hint="eastAsia"/>
          <w:color w:val="1A1A1A"/>
          <w:sz w:val="27"/>
          <w:szCs w:val="27"/>
        </w:rPr>
        <w:t>企业。</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2、</w:t>
      </w:r>
      <w:r>
        <w:rPr>
          <w:rFonts w:ascii="微软雅黑" w:eastAsia="微软雅黑" w:hAnsi="微软雅黑" w:hint="eastAsia"/>
          <w:b/>
          <w:bCs/>
          <w:color w:val="1A1A1A"/>
          <w:sz w:val="27"/>
          <w:szCs w:val="27"/>
        </w:rPr>
        <w:t>产品功能</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1) 具有接触测量和非接触测量两种功能；</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2) 用于检测电子秒表、石英电子钟的瞬时日差；</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3) 配套高灵敏度探头适合各种测试场景；</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4) 可便携移动，既可用于现场，又可用于检测机构；</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5) 测量结果数据自动导出到计算机中；</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6) 内置高精度恒温晶振OCXO；</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lastRenderedPageBreak/>
        <w:t>7) 被测信号强度指示及报警设置；</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8) 具有晶振PPM筛选功能；</w:t>
      </w:r>
    </w:p>
    <w:p w:rsidR="005E5DBA" w:rsidRDefault="005E5DBA" w:rsidP="005E5DBA">
      <w:pPr>
        <w:pStyle w:val="a5"/>
        <w:shd w:val="clear" w:color="auto" w:fill="FFFFFF"/>
        <w:spacing w:before="336" w:beforeAutospacing="0" w:after="336" w:afterAutospacing="0"/>
        <w:rPr>
          <w:rFonts w:ascii="微软雅黑" w:eastAsia="微软雅黑" w:hAnsi="微软雅黑"/>
          <w:b/>
          <w:bCs/>
          <w:color w:val="1A1A1A"/>
          <w:sz w:val="27"/>
          <w:szCs w:val="27"/>
        </w:rPr>
      </w:pPr>
      <w:r>
        <w:rPr>
          <w:rFonts w:ascii="微软雅黑" w:eastAsia="微软雅黑" w:hAnsi="微软雅黑" w:hint="eastAsia"/>
          <w:b/>
          <w:bCs/>
          <w:color w:val="1A1A1A"/>
          <w:sz w:val="27"/>
          <w:szCs w:val="27"/>
        </w:rPr>
        <w:t>3、技术指标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5"/>
        <w:gridCol w:w="1520"/>
        <w:gridCol w:w="5381"/>
      </w:tblGrid>
      <w:tr w:rsidR="005E5DBA" w:rsidTr="00E87373">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电子秒表</w:t>
            </w: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输入信号</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32.768KHz</w:t>
            </w:r>
            <w:r>
              <w:rPr>
                <w:rFonts w:ascii="Simsun" w:hAnsi="Simsun" w:cs="宋体" w:hint="eastAsia"/>
                <w:color w:val="000000"/>
                <w:kern w:val="0"/>
                <w:sz w:val="18"/>
                <w:szCs w:val="18"/>
              </w:rPr>
              <w:t>信号</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准确度</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优于</w:t>
            </w:r>
            <w:r>
              <w:rPr>
                <w:rFonts w:ascii="Simsun" w:hAnsi="Simsun" w:cs="宋体"/>
                <w:color w:val="000000"/>
                <w:kern w:val="0"/>
                <w:sz w:val="18"/>
                <w:szCs w:val="18"/>
              </w:rPr>
              <w:t>±0.0</w:t>
            </w:r>
            <w:r>
              <w:rPr>
                <w:rFonts w:ascii="Simsun" w:hAnsi="Simsun" w:cs="宋体" w:hint="eastAsia"/>
                <w:color w:val="000000"/>
                <w:kern w:val="0"/>
                <w:sz w:val="18"/>
                <w:szCs w:val="18"/>
              </w:rPr>
              <w:t>1</w:t>
            </w:r>
            <w:r>
              <w:rPr>
                <w:rFonts w:ascii="Simsun" w:hAnsi="Simsun" w:cs="宋体"/>
                <w:color w:val="000000"/>
                <w:kern w:val="0"/>
                <w:sz w:val="18"/>
                <w:szCs w:val="18"/>
              </w:rPr>
              <w:t>s/d</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测试范围</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w:t>
            </w:r>
            <w:r>
              <w:rPr>
                <w:rFonts w:ascii="Simsun" w:hAnsi="Simsun" w:cs="宋体"/>
                <w:color w:val="000000"/>
                <w:kern w:val="0"/>
                <w:sz w:val="18"/>
                <w:szCs w:val="18"/>
              </w:rPr>
              <w:t>9.99s/d</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物理接口</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无</w:t>
            </w:r>
          </w:p>
        </w:tc>
      </w:tr>
      <w:tr w:rsidR="005E5DBA" w:rsidTr="00E87373">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整数</w:t>
            </w:r>
            <w:r>
              <w:rPr>
                <w:rFonts w:ascii="Simsun" w:hAnsi="Simsun" w:cs="宋体" w:hint="eastAsia"/>
                <w:b/>
                <w:bCs/>
                <w:color w:val="000000"/>
                <w:kern w:val="0"/>
                <w:sz w:val="18"/>
                <w:szCs w:val="18"/>
              </w:rPr>
              <w:t>Hz LCD</w:t>
            </w:r>
            <w:r>
              <w:rPr>
                <w:rFonts w:ascii="Simsun" w:hAnsi="Simsun" w:cs="宋体" w:hint="eastAsia"/>
                <w:b/>
                <w:bCs/>
                <w:color w:val="000000"/>
                <w:kern w:val="0"/>
                <w:sz w:val="18"/>
                <w:szCs w:val="18"/>
              </w:rPr>
              <w:t>扫描信号</w:t>
            </w: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输入信号</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整数</w:t>
            </w:r>
            <w:r>
              <w:rPr>
                <w:rFonts w:ascii="Simsun" w:hAnsi="Simsun" w:cs="宋体" w:hint="eastAsia"/>
                <w:color w:val="000000"/>
                <w:kern w:val="0"/>
                <w:sz w:val="18"/>
                <w:szCs w:val="18"/>
              </w:rPr>
              <w:t>Hz LCD</w:t>
            </w:r>
            <w:r>
              <w:rPr>
                <w:rFonts w:ascii="Simsun" w:hAnsi="Simsun" w:cs="宋体" w:hint="eastAsia"/>
                <w:color w:val="000000"/>
                <w:kern w:val="0"/>
                <w:sz w:val="18"/>
                <w:szCs w:val="18"/>
              </w:rPr>
              <w:t>扫描信号</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准确度</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优于</w:t>
            </w:r>
            <w:r>
              <w:rPr>
                <w:rFonts w:ascii="Simsun" w:hAnsi="Simsun" w:cs="宋体"/>
                <w:color w:val="000000"/>
                <w:kern w:val="0"/>
                <w:sz w:val="18"/>
                <w:szCs w:val="18"/>
              </w:rPr>
              <w:t>±0.0</w:t>
            </w:r>
            <w:r>
              <w:rPr>
                <w:rFonts w:ascii="Simsun" w:hAnsi="Simsun" w:cs="宋体" w:hint="eastAsia"/>
                <w:color w:val="000000"/>
                <w:kern w:val="0"/>
                <w:sz w:val="18"/>
                <w:szCs w:val="18"/>
              </w:rPr>
              <w:t>1</w:t>
            </w:r>
            <w:r>
              <w:rPr>
                <w:rFonts w:ascii="Simsun" w:hAnsi="Simsun" w:cs="宋体"/>
                <w:color w:val="000000"/>
                <w:kern w:val="0"/>
                <w:sz w:val="18"/>
                <w:szCs w:val="18"/>
              </w:rPr>
              <w:t>s/d</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物理接口</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香蕉座</w:t>
            </w:r>
          </w:p>
        </w:tc>
      </w:tr>
      <w:tr w:rsidR="005E5DBA" w:rsidTr="00E87373">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晶</w:t>
            </w:r>
            <w:proofErr w:type="gramStart"/>
            <w:r>
              <w:rPr>
                <w:rFonts w:ascii="Simsun" w:hAnsi="Simsun" w:cs="宋体" w:hint="eastAsia"/>
                <w:b/>
                <w:bCs/>
                <w:color w:val="000000"/>
                <w:kern w:val="0"/>
                <w:sz w:val="18"/>
                <w:szCs w:val="18"/>
              </w:rPr>
              <w:t>振指标</w:t>
            </w:r>
            <w:proofErr w:type="gramEnd"/>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频率</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16.384MHz</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日老化率</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≤5×10-9/</w:t>
            </w:r>
            <w:r>
              <w:rPr>
                <w:rFonts w:ascii="Simsun" w:hAnsi="Simsun" w:cs="宋体" w:hint="eastAsia"/>
                <w:color w:val="000000"/>
                <w:kern w:val="0"/>
                <w:sz w:val="18"/>
                <w:szCs w:val="18"/>
              </w:rPr>
              <w:t>日</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roofErr w:type="gramStart"/>
            <w:r>
              <w:rPr>
                <w:rFonts w:ascii="Simsun" w:hAnsi="Simsun" w:cs="宋体" w:hint="eastAsia"/>
                <w:color w:val="000000"/>
                <w:kern w:val="0"/>
                <w:sz w:val="18"/>
                <w:szCs w:val="18"/>
              </w:rPr>
              <w:t>秒</w:t>
            </w:r>
            <w:proofErr w:type="gramEnd"/>
            <w:r>
              <w:rPr>
                <w:rFonts w:ascii="Simsun" w:hAnsi="Simsun" w:cs="宋体" w:hint="eastAsia"/>
                <w:color w:val="000000"/>
                <w:kern w:val="0"/>
                <w:sz w:val="18"/>
                <w:szCs w:val="18"/>
              </w:rPr>
              <w:t>稳定度</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≤5×10-11/s</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准确度</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≤2×10-7</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预热时间</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12</w:t>
            </w:r>
            <w:r>
              <w:rPr>
                <w:rFonts w:ascii="Simsun" w:hAnsi="Simsun" w:cs="宋体" w:hint="eastAsia"/>
                <w:color w:val="000000"/>
                <w:kern w:val="0"/>
                <w:sz w:val="18"/>
                <w:szCs w:val="18"/>
              </w:rPr>
              <w:t>小时</w:t>
            </w:r>
          </w:p>
        </w:tc>
      </w:tr>
      <w:tr w:rsidR="005E5DBA" w:rsidTr="00E87373">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配件</w:t>
            </w:r>
          </w:p>
        </w:tc>
        <w:tc>
          <w:tcPr>
            <w:tcW w:w="6901" w:type="dxa"/>
            <w:gridSpan w:val="2"/>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传感器、电源线、探头、说明书</w:t>
            </w:r>
          </w:p>
        </w:tc>
      </w:tr>
      <w:tr w:rsidR="005E5DBA" w:rsidTr="00E87373">
        <w:trPr>
          <w:tblCellSpacing w:w="0" w:type="dxa"/>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环境特性</w:t>
            </w: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工作温度</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0</w:t>
            </w:r>
            <w:r>
              <w:rPr>
                <w:rFonts w:ascii="宋体" w:hAnsi="宋体" w:cs="宋体" w:hint="eastAsia"/>
                <w:color w:val="000000"/>
                <w:kern w:val="0"/>
                <w:sz w:val="18"/>
                <w:szCs w:val="18"/>
              </w:rPr>
              <w:t>℃</w:t>
            </w:r>
            <w:r>
              <w:rPr>
                <w:rFonts w:ascii="Simsun" w:hAnsi="Simsun" w:cs="宋体" w:hint="eastAsia"/>
                <w:color w:val="000000"/>
                <w:kern w:val="0"/>
                <w:sz w:val="18"/>
                <w:szCs w:val="18"/>
              </w:rPr>
              <w:t>～＋</w:t>
            </w:r>
            <w:r>
              <w:rPr>
                <w:rFonts w:ascii="Simsun" w:hAnsi="Simsun" w:cs="宋体"/>
                <w:color w:val="000000"/>
                <w:kern w:val="0"/>
                <w:sz w:val="18"/>
                <w:szCs w:val="18"/>
              </w:rPr>
              <w:t>50</w:t>
            </w:r>
            <w:r>
              <w:rPr>
                <w:rFonts w:ascii="宋体" w:hAnsi="宋体" w:cs="宋体" w:hint="eastAsia"/>
                <w:color w:val="000000"/>
                <w:kern w:val="0"/>
                <w:sz w:val="18"/>
                <w:szCs w:val="18"/>
              </w:rPr>
              <w:t>℃</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相对湿度</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≤90%</w:t>
            </w:r>
            <w:r>
              <w:rPr>
                <w:rFonts w:ascii="Simsun" w:hAnsi="Simsun" w:cs="宋体" w:hint="eastAsia"/>
                <w:color w:val="000000"/>
                <w:kern w:val="0"/>
                <w:sz w:val="18"/>
                <w:szCs w:val="18"/>
              </w:rPr>
              <w:t>（</w:t>
            </w:r>
            <w:r>
              <w:rPr>
                <w:rFonts w:ascii="Simsun" w:hAnsi="Simsun" w:cs="宋体"/>
                <w:color w:val="000000"/>
                <w:kern w:val="0"/>
                <w:sz w:val="18"/>
                <w:szCs w:val="18"/>
              </w:rPr>
              <w:t>40</w:t>
            </w:r>
            <w:r>
              <w:rPr>
                <w:rFonts w:ascii="宋体" w:hAnsi="宋体" w:cs="宋体" w:hint="eastAsia"/>
                <w:color w:val="000000"/>
                <w:kern w:val="0"/>
                <w:sz w:val="18"/>
                <w:szCs w:val="18"/>
              </w:rPr>
              <w:t>℃</w:t>
            </w:r>
            <w:r>
              <w:rPr>
                <w:rFonts w:ascii="Simsun" w:hAnsi="Simsun" w:cs="宋体" w:hint="eastAsia"/>
                <w:color w:val="000000"/>
                <w:kern w:val="0"/>
                <w:sz w:val="18"/>
                <w:szCs w:val="18"/>
              </w:rPr>
              <w:t>）</w:t>
            </w:r>
          </w:p>
        </w:tc>
      </w:tr>
      <w:tr w:rsidR="005E5DBA" w:rsidTr="00E873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存储温度</w:t>
            </w:r>
          </w:p>
        </w:tc>
        <w:tc>
          <w:tcPr>
            <w:tcW w:w="5381"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color w:val="000000"/>
                <w:kern w:val="0"/>
                <w:sz w:val="18"/>
                <w:szCs w:val="18"/>
              </w:rPr>
              <w:t>-30</w:t>
            </w:r>
            <w:r>
              <w:rPr>
                <w:rFonts w:ascii="宋体" w:hAnsi="宋体" w:cs="宋体" w:hint="eastAsia"/>
                <w:color w:val="000000"/>
                <w:kern w:val="0"/>
                <w:sz w:val="18"/>
                <w:szCs w:val="18"/>
              </w:rPr>
              <w:t>℃</w:t>
            </w:r>
            <w:r>
              <w:rPr>
                <w:rFonts w:ascii="Simsun" w:hAnsi="Simsun" w:cs="宋体" w:hint="eastAsia"/>
                <w:color w:val="000000"/>
                <w:kern w:val="0"/>
                <w:sz w:val="18"/>
                <w:szCs w:val="18"/>
              </w:rPr>
              <w:t>～＋</w:t>
            </w:r>
            <w:r>
              <w:rPr>
                <w:rFonts w:ascii="Simsun" w:hAnsi="Simsun" w:cs="宋体"/>
                <w:color w:val="000000"/>
                <w:kern w:val="0"/>
                <w:sz w:val="18"/>
                <w:szCs w:val="18"/>
              </w:rPr>
              <w:t>70</w:t>
            </w:r>
            <w:r>
              <w:rPr>
                <w:rFonts w:ascii="宋体" w:hAnsi="宋体" w:cs="宋体" w:hint="eastAsia"/>
                <w:color w:val="000000"/>
                <w:kern w:val="0"/>
                <w:sz w:val="18"/>
                <w:szCs w:val="18"/>
              </w:rPr>
              <w:t>℃</w:t>
            </w:r>
          </w:p>
        </w:tc>
      </w:tr>
      <w:tr w:rsidR="005E5DBA" w:rsidTr="00E87373">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供电电源</w:t>
            </w:r>
          </w:p>
        </w:tc>
        <w:tc>
          <w:tcPr>
            <w:tcW w:w="6901" w:type="dxa"/>
            <w:gridSpan w:val="2"/>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ascii="Simsun" w:hAnsi="Simsun" w:cs="宋体" w:hint="eastAsia"/>
                <w:color w:val="000000"/>
                <w:kern w:val="0"/>
                <w:sz w:val="18"/>
                <w:szCs w:val="18"/>
              </w:rPr>
              <w:t>交流</w:t>
            </w:r>
            <w:r>
              <w:rPr>
                <w:rFonts w:ascii="Simsun" w:hAnsi="Simsun" w:cs="宋体"/>
                <w:color w:val="000000"/>
                <w:kern w:val="0"/>
                <w:sz w:val="18"/>
                <w:szCs w:val="18"/>
              </w:rPr>
              <w:t> 220V±10%</w:t>
            </w:r>
            <w:r>
              <w:rPr>
                <w:rFonts w:ascii="Simsun" w:hAnsi="Simsun" w:cs="宋体" w:hint="eastAsia"/>
                <w:color w:val="000000"/>
                <w:kern w:val="0"/>
                <w:sz w:val="18"/>
                <w:szCs w:val="18"/>
              </w:rPr>
              <w:t>，</w:t>
            </w:r>
            <w:r>
              <w:rPr>
                <w:rFonts w:ascii="Simsun" w:hAnsi="Simsun" w:cs="宋体"/>
                <w:color w:val="000000"/>
                <w:kern w:val="0"/>
                <w:sz w:val="18"/>
                <w:szCs w:val="18"/>
              </w:rPr>
              <w:t xml:space="preserve"> 50Hz±5%</w:t>
            </w:r>
            <w:r>
              <w:rPr>
                <w:rFonts w:ascii="Simsun" w:hAnsi="Simsun" w:cs="宋体" w:hint="eastAsia"/>
                <w:color w:val="000000"/>
                <w:kern w:val="0"/>
                <w:sz w:val="18"/>
                <w:szCs w:val="18"/>
              </w:rPr>
              <w:t>，功率小于</w:t>
            </w:r>
            <w:r>
              <w:rPr>
                <w:rFonts w:ascii="Simsun" w:hAnsi="Simsun" w:cs="宋体"/>
                <w:color w:val="000000"/>
                <w:kern w:val="0"/>
                <w:sz w:val="18"/>
                <w:szCs w:val="18"/>
              </w:rPr>
              <w:t>30W</w:t>
            </w:r>
          </w:p>
        </w:tc>
      </w:tr>
      <w:tr w:rsidR="005E5DBA" w:rsidTr="00E87373">
        <w:trPr>
          <w:tblCellSpacing w:w="0" w:type="dxa"/>
        </w:trPr>
        <w:tc>
          <w:tcPr>
            <w:tcW w:w="1435" w:type="dxa"/>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center"/>
              <w:rPr>
                <w:rFonts w:ascii="Simsun" w:hAnsi="Simsun" w:cs="宋体" w:hint="eastAsia"/>
                <w:color w:val="000000"/>
                <w:kern w:val="0"/>
                <w:sz w:val="18"/>
                <w:szCs w:val="18"/>
              </w:rPr>
            </w:pPr>
            <w:r>
              <w:rPr>
                <w:rFonts w:ascii="Simsun" w:hAnsi="Simsun" w:cs="宋体" w:hint="eastAsia"/>
                <w:b/>
                <w:bCs/>
                <w:color w:val="000000"/>
                <w:kern w:val="0"/>
                <w:sz w:val="18"/>
                <w:szCs w:val="18"/>
              </w:rPr>
              <w:t>机箱尺寸</w:t>
            </w:r>
          </w:p>
        </w:tc>
        <w:tc>
          <w:tcPr>
            <w:tcW w:w="6901" w:type="dxa"/>
            <w:gridSpan w:val="2"/>
            <w:tcBorders>
              <w:top w:val="outset" w:sz="6" w:space="0" w:color="auto"/>
              <w:left w:val="outset" w:sz="6" w:space="0" w:color="auto"/>
              <w:bottom w:val="outset" w:sz="6" w:space="0" w:color="auto"/>
              <w:right w:val="outset" w:sz="6" w:space="0" w:color="auto"/>
            </w:tcBorders>
            <w:vAlign w:val="center"/>
            <w:hideMark/>
          </w:tcPr>
          <w:p w:rsidR="005E5DBA" w:rsidRDefault="005E5DBA" w:rsidP="00E87373">
            <w:pPr>
              <w:widowControl/>
              <w:jc w:val="left"/>
              <w:rPr>
                <w:rFonts w:ascii="Simsun" w:hAnsi="Simsun" w:cs="宋体" w:hint="eastAsia"/>
                <w:color w:val="000000"/>
                <w:kern w:val="0"/>
                <w:sz w:val="18"/>
                <w:szCs w:val="18"/>
              </w:rPr>
            </w:pPr>
            <w:r>
              <w:rPr>
                <w:rFonts w:hint="eastAsia"/>
              </w:rPr>
              <w:t>130</w:t>
            </w:r>
            <w:r>
              <w:rPr>
                <w:rFonts w:hint="eastAsia"/>
              </w:rPr>
              <w:t>×</w:t>
            </w:r>
            <w:r>
              <w:rPr>
                <w:rFonts w:hint="eastAsia"/>
              </w:rPr>
              <w:t>270</w:t>
            </w:r>
            <w:r>
              <w:rPr>
                <w:rFonts w:hint="eastAsia"/>
              </w:rPr>
              <w:t>×</w:t>
            </w:r>
            <w:r>
              <w:rPr>
                <w:rFonts w:hint="eastAsia"/>
              </w:rPr>
              <w:t>290mm</w:t>
            </w:r>
          </w:p>
        </w:tc>
      </w:tr>
    </w:tbl>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4、日差检定仪的使用</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在首页界面上，触摸电秒表日差的图标，就可以进入到电秒表日差测量的界面如图图示，电秒表日差测量界面有1s、2s、5s、10s，为闸门时间，默认10s。界面左下角有个未测量，选好闸门时间，点击（启动） 按键，未测量就会变为测量中，就表示正在测量数据，最后测量的结果</w:t>
      </w:r>
      <w:r>
        <w:rPr>
          <w:rFonts w:ascii="微软雅黑" w:eastAsia="微软雅黑" w:hAnsi="微软雅黑" w:hint="eastAsia"/>
          <w:color w:val="1A1A1A"/>
          <w:sz w:val="27"/>
          <w:szCs w:val="27"/>
        </w:rPr>
        <w:lastRenderedPageBreak/>
        <w:t>会显示在界面的空白处，在界面的底部有一信号强度显示图标，显示的是电秒表测量信号强度，强度越大，绿色所占的越多,右侧有信号强度值。测量完成，系统会根据测量结果，计算出PPM、日差、月差、年差。若在测量期间点击停止，系统会停止测量，点击启动，系统会重新开始测量，设备有语音报数功能，可选择相应的按键，来设置是打开报数功能还是关闭报数功能，系统默认关闭报数功能，若打开报数功能，设备会自动报出PPM的测试值，建议选择测试闸门时间为10s，若如图，测试时，需要将感应接头放在主板32768Hz上，移动位置，使信号强度接近满格,读取测试数据，或者将测试电感（或者测试秒表）放在sensor上，移动测试设备的位置，使信号强度接近100,然后开始测试。</w:t>
      </w:r>
    </w:p>
    <w:p w:rsidR="005E5DBA" w:rsidRDefault="005E5DBA" w:rsidP="005E5DBA">
      <w:pPr>
        <w:pStyle w:val="a5"/>
        <w:shd w:val="clear" w:color="auto" w:fill="FFFFFF"/>
        <w:spacing w:before="336" w:beforeAutospacing="0" w:after="336" w:afterAutospacing="0"/>
        <w:rPr>
          <w:rFonts w:ascii="微软雅黑" w:eastAsia="微软雅黑" w:hAnsi="微软雅黑"/>
          <w:noProof/>
          <w:color w:val="1A1A1A"/>
          <w:sz w:val="27"/>
          <w:szCs w:val="27"/>
        </w:rPr>
      </w:pPr>
    </w:p>
    <w:p w:rsidR="005E5DBA" w:rsidRDefault="005E5DBA" w:rsidP="005E5DBA">
      <w:pPr>
        <w:pStyle w:val="a5"/>
        <w:shd w:val="clear" w:color="auto" w:fill="FFFFFF"/>
        <w:spacing w:before="336" w:beforeAutospacing="0" w:after="336" w:afterAutospacing="0"/>
        <w:jc w:val="center"/>
        <w:rPr>
          <w:rFonts w:ascii="微软雅黑" w:eastAsia="微软雅黑" w:hAnsi="微软雅黑"/>
          <w:color w:val="1A1A1A"/>
          <w:sz w:val="27"/>
          <w:szCs w:val="27"/>
        </w:rPr>
      </w:pPr>
    </w:p>
    <w:p w:rsidR="005E5DBA" w:rsidRDefault="005E5DBA" w:rsidP="005E5DBA">
      <w:pPr>
        <w:pStyle w:val="a5"/>
        <w:shd w:val="clear" w:color="auto" w:fill="FFFFFF"/>
        <w:spacing w:before="336" w:beforeAutospacing="0" w:after="336" w:afterAutospacing="0"/>
        <w:jc w:val="center"/>
        <w:rPr>
          <w:rFonts w:ascii="微软雅黑" w:eastAsia="微软雅黑" w:hAnsi="微软雅黑"/>
          <w:color w:val="1A1A1A"/>
          <w:sz w:val="27"/>
          <w:szCs w:val="27"/>
        </w:rPr>
      </w:pP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b/>
          <w:bCs/>
          <w:color w:val="1A1A1A"/>
          <w:sz w:val="27"/>
          <w:szCs w:val="27"/>
        </w:rPr>
        <w:t>5、接触式传感器使用</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接触式传感器，通过线缆将连接日差检定仪的传感器接口和传感器基座接口连接，将被检测仪表放置于传感器接触点中心处，轻微移动至检定仪显示界面的信号强度显示最强最稳定时开始启动检测。典型连接图示如图下所示：</w:t>
      </w:r>
    </w:p>
    <w:p w:rsidR="005E5DBA" w:rsidRDefault="005E5DBA" w:rsidP="005E5DBA">
      <w:pPr>
        <w:pStyle w:val="a5"/>
        <w:shd w:val="clear" w:color="auto" w:fill="FFFFFF"/>
        <w:spacing w:before="336" w:beforeAutospacing="0" w:after="336" w:afterAutospacing="0"/>
        <w:jc w:val="center"/>
        <w:rPr>
          <w:rFonts w:ascii="微软雅黑" w:eastAsia="微软雅黑" w:hAnsi="微软雅黑"/>
          <w:color w:val="1A1A1A"/>
          <w:sz w:val="27"/>
          <w:szCs w:val="27"/>
        </w:rPr>
      </w:pPr>
      <w:r>
        <w:rPr>
          <w:rFonts w:ascii="微软雅黑" w:eastAsia="微软雅黑" w:hAnsi="微软雅黑" w:hint="eastAsia"/>
          <w:noProof/>
          <w:color w:val="1A1A1A"/>
          <w:sz w:val="27"/>
          <w:szCs w:val="27"/>
        </w:rPr>
        <w:lastRenderedPageBreak/>
        <w:drawing>
          <wp:inline distT="0" distB="0" distL="0" distR="0" wp14:anchorId="5A5AC3AE" wp14:editId="6711CC5D">
            <wp:extent cx="2306782" cy="23857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2306782" cy="2385753"/>
                    </a:xfrm>
                    <a:prstGeom prst="rect">
                      <a:avLst/>
                    </a:prstGeom>
                  </pic:spPr>
                </pic:pic>
              </a:graphicData>
            </a:graphic>
          </wp:inline>
        </w:drawing>
      </w:r>
    </w:p>
    <w:p w:rsidR="005E5DBA" w:rsidRDefault="005E5DBA" w:rsidP="005E5DBA">
      <w:pPr>
        <w:pStyle w:val="ztext-empty-paragraph"/>
        <w:shd w:val="clear" w:color="auto" w:fill="FFFFFF"/>
        <w:spacing w:before="0" w:beforeAutospacing="0" w:after="0" w:afterAutospacing="0"/>
        <w:rPr>
          <w:rFonts w:ascii="微软雅黑" w:eastAsia="微软雅黑" w:hAnsi="微软雅黑"/>
          <w:color w:val="1A1A1A"/>
          <w:sz w:val="27"/>
          <w:szCs w:val="27"/>
        </w:rPr>
      </w:pP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b/>
          <w:bCs/>
          <w:color w:val="1A1A1A"/>
          <w:sz w:val="27"/>
          <w:szCs w:val="27"/>
        </w:rPr>
        <w:t>6、手持式传感器使用</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手持式传感器的航插接口端连接检定仪的传感器接口，另外一端手持接触被检测仪表，轻微移动至检定仪显示界面至信号强度最强最稳定时开始检测。典型应用如图下所示：</w:t>
      </w:r>
    </w:p>
    <w:p w:rsidR="005E5DBA" w:rsidRDefault="005E5DBA" w:rsidP="005E5DBA">
      <w:pPr>
        <w:pStyle w:val="ztext-empty-paragraph"/>
        <w:shd w:val="clear" w:color="auto" w:fill="FFFFFF"/>
        <w:spacing w:before="0" w:beforeAutospacing="0" w:after="0" w:afterAutospacing="0"/>
        <w:jc w:val="center"/>
        <w:rPr>
          <w:rFonts w:ascii="微软雅黑" w:eastAsia="微软雅黑" w:hAnsi="微软雅黑"/>
          <w:color w:val="1A1A1A"/>
          <w:sz w:val="27"/>
          <w:szCs w:val="27"/>
        </w:rPr>
      </w:pPr>
      <w:r>
        <w:rPr>
          <w:rFonts w:ascii="微软雅黑" w:eastAsia="微软雅黑" w:hAnsi="微软雅黑" w:hint="eastAsia"/>
          <w:noProof/>
          <w:color w:val="1A1A1A"/>
          <w:sz w:val="27"/>
          <w:szCs w:val="27"/>
        </w:rPr>
        <w:drawing>
          <wp:inline distT="0" distB="0" distL="0" distR="0" wp14:anchorId="71313FEF" wp14:editId="096EAC2A">
            <wp:extent cx="2123902" cy="2830484"/>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a:extLst>
                        <a:ext uri="{28A0092B-C50C-407E-A947-70E740481C1C}">
                          <a14:useLocalDpi xmlns:a14="http://schemas.microsoft.com/office/drawing/2010/main" val="0"/>
                        </a:ext>
                      </a:extLst>
                    </a:blip>
                    <a:stretch>
                      <a:fillRect/>
                    </a:stretch>
                  </pic:blipFill>
                  <pic:spPr>
                    <a:xfrm>
                      <a:off x="0" y="0"/>
                      <a:ext cx="2123902" cy="2830484"/>
                    </a:xfrm>
                    <a:prstGeom prst="rect">
                      <a:avLst/>
                    </a:prstGeom>
                  </pic:spPr>
                </pic:pic>
              </a:graphicData>
            </a:graphic>
          </wp:inline>
        </w:drawing>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lastRenderedPageBreak/>
        <w:t>使用注意事项：</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1) 接触式传感器和手持式传感器在使用过程中，只能二选其一，且在移动搜索信号强度时，不能将被测仪表与传感器相互之间彼此撞击，以避免损坏传感器；在测量时，被测仪表在信号强度最稳定</w:t>
      </w:r>
      <w:proofErr w:type="gramStart"/>
      <w:r>
        <w:rPr>
          <w:rFonts w:ascii="微软雅黑" w:eastAsia="微软雅黑" w:hAnsi="微软雅黑" w:hint="eastAsia"/>
          <w:color w:val="1A1A1A"/>
          <w:sz w:val="27"/>
          <w:szCs w:val="27"/>
        </w:rPr>
        <w:t>处启动</w:t>
      </w:r>
      <w:proofErr w:type="gramEnd"/>
      <w:r>
        <w:rPr>
          <w:rFonts w:ascii="微软雅黑" w:eastAsia="微软雅黑" w:hAnsi="微软雅黑" w:hint="eastAsia"/>
          <w:color w:val="1A1A1A"/>
          <w:sz w:val="27"/>
          <w:szCs w:val="27"/>
        </w:rPr>
        <w:t>测试后，不可移动被测仪表，以避免增大测量误差。</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2)在使用过程中被测仪表移动时需保证信号强度指示满格或尽可能大且稳定的时候方可进行测量。</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b/>
          <w:bCs/>
          <w:color w:val="1A1A1A"/>
          <w:sz w:val="27"/>
          <w:szCs w:val="27"/>
        </w:rPr>
        <w:t>三、仪器的特点与关键</w:t>
      </w:r>
    </w:p>
    <w:p w:rsidR="005E5DBA" w:rsidRDefault="005E5DBA" w:rsidP="005E5DBA">
      <w:pPr>
        <w:pStyle w:val="a5"/>
        <w:shd w:val="clear" w:color="auto" w:fill="FFFFFF"/>
        <w:spacing w:before="336" w:beforeAutospacing="0" w:after="336"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传感器的精心设计是关键，要减小整机不确定度，难点旺旺在传感器的设计和调试，这里我们采用了选频滤波、电磁干扰抑制等电路，解决了多种电场信号中的信号干扰，并且保证其纯度得到问题，从而使得本一起有较高的精度。</w:t>
      </w:r>
    </w:p>
    <w:p w:rsidR="005E5DBA" w:rsidRDefault="005E5DBA" w:rsidP="005E5DBA">
      <w:pPr>
        <w:pStyle w:val="a5"/>
        <w:shd w:val="clear" w:color="auto" w:fill="FFFFFF"/>
        <w:spacing w:before="336" w:beforeAutospacing="0" w:after="0" w:afterAutospacing="0"/>
        <w:rPr>
          <w:rFonts w:ascii="微软雅黑" w:eastAsia="微软雅黑" w:hAnsi="微软雅黑"/>
          <w:color w:val="1A1A1A"/>
          <w:sz w:val="27"/>
          <w:szCs w:val="27"/>
        </w:rPr>
      </w:pPr>
      <w:r>
        <w:rPr>
          <w:rFonts w:ascii="微软雅黑" w:eastAsia="微软雅黑" w:hAnsi="微软雅黑" w:hint="eastAsia"/>
          <w:color w:val="1A1A1A"/>
          <w:sz w:val="27"/>
          <w:szCs w:val="27"/>
        </w:rPr>
        <w:t>为了有利于计量电子秒表和电能表误差，</w:t>
      </w:r>
      <w:proofErr w:type="gramStart"/>
      <w:r>
        <w:rPr>
          <w:rFonts w:ascii="微软雅黑" w:eastAsia="微软雅黑" w:hAnsi="微软雅黑" w:hint="eastAsia"/>
          <w:color w:val="1A1A1A"/>
          <w:sz w:val="27"/>
          <w:szCs w:val="27"/>
        </w:rPr>
        <w:t>将俩功能</w:t>
      </w:r>
      <w:proofErr w:type="gramEnd"/>
      <w:r>
        <w:rPr>
          <w:rFonts w:ascii="微软雅黑" w:eastAsia="微软雅黑" w:hAnsi="微软雅黑" w:hint="eastAsia"/>
          <w:color w:val="1A1A1A"/>
          <w:sz w:val="27"/>
          <w:szCs w:val="27"/>
        </w:rPr>
        <w:t>的仪器电路结合起来做成本仪器，起到了资源共享，因集成度高使得仪器体积小，在温度允许范围内可用于现场计量检测。</w:t>
      </w:r>
    </w:p>
    <w:p w:rsidR="00E47E70" w:rsidRDefault="00E47E70"/>
    <w:p w:rsidR="007063AB" w:rsidRDefault="007063AB"/>
    <w:p w:rsidR="007063AB" w:rsidRDefault="007063AB"/>
    <w:p w:rsidR="007063AB" w:rsidRDefault="007063AB"/>
    <w:p w:rsidR="007063AB" w:rsidRDefault="007063AB"/>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宋体" w:eastAsia="宋体" w:hAnsi="宋体" w:cs="宋体" w:hint="eastAsia"/>
          <w:color w:val="333333"/>
          <w:kern w:val="0"/>
          <w:sz w:val="18"/>
          <w:szCs w:val="18"/>
        </w:rPr>
        <w:t>瞬时日差测量仪简单介绍</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宋体" w:eastAsia="宋体" w:hAnsi="宋体" w:cs="宋体" w:hint="eastAsia"/>
          <w:color w:val="333333"/>
          <w:kern w:val="0"/>
          <w:sz w:val="18"/>
          <w:szCs w:val="18"/>
        </w:rPr>
        <w:t>日差测量</w:t>
      </w:r>
      <w:proofErr w:type="gramStart"/>
      <w:r w:rsidRPr="007063AB">
        <w:rPr>
          <w:rFonts w:ascii="宋体" w:eastAsia="宋体" w:hAnsi="宋体" w:cs="宋体" w:hint="eastAsia"/>
          <w:color w:val="333333"/>
          <w:kern w:val="0"/>
          <w:sz w:val="18"/>
          <w:szCs w:val="18"/>
        </w:rPr>
        <w:t>仪广泛</w:t>
      </w:r>
      <w:proofErr w:type="gramEnd"/>
      <w:r w:rsidRPr="007063AB">
        <w:rPr>
          <w:rFonts w:ascii="宋体" w:eastAsia="宋体" w:hAnsi="宋体" w:cs="宋体" w:hint="eastAsia"/>
          <w:color w:val="333333"/>
          <w:kern w:val="0"/>
          <w:sz w:val="18"/>
          <w:szCs w:val="18"/>
        </w:rPr>
        <w:t>应用于计量检定部门、产品质量检验机构、钟表的生产单位和智能电能</w:t>
      </w:r>
      <w:proofErr w:type="gramStart"/>
      <w:r w:rsidRPr="007063AB">
        <w:rPr>
          <w:rFonts w:ascii="宋体" w:eastAsia="宋体" w:hAnsi="宋体" w:cs="宋体" w:hint="eastAsia"/>
          <w:color w:val="333333"/>
          <w:kern w:val="0"/>
          <w:sz w:val="18"/>
          <w:szCs w:val="18"/>
        </w:rPr>
        <w:t>表生产</w:t>
      </w:r>
      <w:proofErr w:type="gramEnd"/>
      <w:r w:rsidRPr="007063AB">
        <w:rPr>
          <w:rFonts w:ascii="宋体" w:eastAsia="宋体" w:hAnsi="宋体" w:cs="宋体" w:hint="eastAsia"/>
          <w:color w:val="333333"/>
          <w:kern w:val="0"/>
          <w:sz w:val="18"/>
          <w:szCs w:val="18"/>
        </w:rPr>
        <w:t>企业。本文将讨论瞬时日差测量仪的工作原理、检定及使用。</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inherit" w:eastAsia="宋体" w:hAnsi="inherit" w:cs="宋体"/>
          <w:b/>
          <w:bCs/>
          <w:color w:val="333333"/>
          <w:kern w:val="0"/>
          <w:sz w:val="18"/>
          <w:szCs w:val="18"/>
          <w:bdr w:val="none" w:sz="0" w:space="0" w:color="auto" w:frame="1"/>
        </w:rPr>
        <w:t>1</w:t>
      </w:r>
      <w:r w:rsidRPr="007063AB">
        <w:rPr>
          <w:rFonts w:ascii="inherit" w:eastAsia="宋体" w:hAnsi="inherit" w:cs="宋体"/>
          <w:b/>
          <w:bCs/>
          <w:color w:val="333333"/>
          <w:kern w:val="0"/>
          <w:sz w:val="18"/>
          <w:szCs w:val="18"/>
          <w:bdr w:val="none" w:sz="0" w:space="0" w:color="auto" w:frame="1"/>
        </w:rPr>
        <w:t>、瞬时日差测量</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宋体" w:eastAsia="宋体" w:hAnsi="宋体" w:cs="宋体" w:hint="eastAsia"/>
          <w:color w:val="333333"/>
          <w:kern w:val="0"/>
          <w:sz w:val="18"/>
          <w:szCs w:val="18"/>
        </w:rPr>
        <w:lastRenderedPageBreak/>
        <w:t>计时产品一天的走时误差称之为日差，瞬时日差测量是指通过某种测量仪在短时间内快速将计时器一天的走时误差测量得出，这个过程称之为瞬时日差测量，</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宋体" w:eastAsia="宋体" w:hAnsi="宋体" w:cs="宋体" w:hint="eastAsia"/>
          <w:color w:val="333333"/>
          <w:kern w:val="0"/>
          <w:sz w:val="18"/>
          <w:szCs w:val="18"/>
        </w:rPr>
        <w:t>日差检定</w:t>
      </w:r>
      <w:proofErr w:type="gramStart"/>
      <w:r w:rsidRPr="007063AB">
        <w:rPr>
          <w:rFonts w:ascii="宋体" w:eastAsia="宋体" w:hAnsi="宋体" w:cs="宋体" w:hint="eastAsia"/>
          <w:color w:val="333333"/>
          <w:kern w:val="0"/>
          <w:sz w:val="18"/>
          <w:szCs w:val="18"/>
        </w:rPr>
        <w:t>仪一般</w:t>
      </w:r>
      <w:proofErr w:type="gramEnd"/>
      <w:r w:rsidRPr="007063AB">
        <w:rPr>
          <w:rFonts w:ascii="宋体" w:eastAsia="宋体" w:hAnsi="宋体" w:cs="宋体" w:hint="eastAsia"/>
          <w:color w:val="333333"/>
          <w:kern w:val="0"/>
          <w:sz w:val="18"/>
          <w:szCs w:val="18"/>
        </w:rPr>
        <w:t>用来检定电子秒表、智能电表、电脑主板、电子秤、时钟设备、电子收款机、石英钟表、温控器、计时器、定时器等计时产品的日差功能。</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inherit" w:eastAsia="宋体" w:hAnsi="inherit" w:cs="宋体"/>
          <w:b/>
          <w:bCs/>
          <w:color w:val="333333"/>
          <w:kern w:val="0"/>
          <w:sz w:val="18"/>
          <w:szCs w:val="18"/>
          <w:bdr w:val="none" w:sz="0" w:space="0" w:color="auto" w:frame="1"/>
        </w:rPr>
        <w:t>2</w:t>
      </w:r>
      <w:r w:rsidRPr="007063AB">
        <w:rPr>
          <w:rFonts w:ascii="inherit" w:eastAsia="宋体" w:hAnsi="inherit" w:cs="宋体"/>
          <w:b/>
          <w:bCs/>
          <w:color w:val="333333"/>
          <w:kern w:val="0"/>
          <w:sz w:val="18"/>
          <w:szCs w:val="18"/>
          <w:bdr w:val="none" w:sz="0" w:space="0" w:color="auto" w:frame="1"/>
        </w:rPr>
        <w:t>、日差检定仪工作原理</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宋体" w:eastAsia="宋体" w:hAnsi="宋体" w:cs="宋体" w:hint="eastAsia"/>
          <w:color w:val="333333"/>
          <w:kern w:val="0"/>
          <w:sz w:val="18"/>
          <w:szCs w:val="18"/>
        </w:rPr>
        <w:t>瞬时日差测量</w:t>
      </w:r>
      <w:proofErr w:type="gramStart"/>
      <w:r w:rsidRPr="007063AB">
        <w:rPr>
          <w:rFonts w:ascii="宋体" w:eastAsia="宋体" w:hAnsi="宋体" w:cs="宋体" w:hint="eastAsia"/>
          <w:color w:val="333333"/>
          <w:kern w:val="0"/>
          <w:sz w:val="18"/>
          <w:szCs w:val="18"/>
        </w:rPr>
        <w:t>仪一般</w:t>
      </w:r>
      <w:proofErr w:type="gramEnd"/>
      <w:r w:rsidRPr="007063AB">
        <w:rPr>
          <w:rFonts w:ascii="宋体" w:eastAsia="宋体" w:hAnsi="宋体" w:cs="宋体" w:hint="eastAsia"/>
          <w:color w:val="333333"/>
          <w:kern w:val="0"/>
          <w:sz w:val="18"/>
          <w:szCs w:val="18"/>
        </w:rPr>
        <w:t>由传感器、电子控制和显示电路等组成，通过各种传感器，接收计时器发出的各种不同形式的振荡或节拍信号，经过放大处理获得走时</w:t>
      </w:r>
      <w:proofErr w:type="gramStart"/>
      <w:r w:rsidRPr="007063AB">
        <w:rPr>
          <w:rFonts w:ascii="宋体" w:eastAsia="宋体" w:hAnsi="宋体" w:cs="宋体" w:hint="eastAsia"/>
          <w:color w:val="333333"/>
          <w:kern w:val="0"/>
          <w:sz w:val="18"/>
          <w:szCs w:val="18"/>
        </w:rPr>
        <w:t>秒</w:t>
      </w:r>
      <w:proofErr w:type="gramEnd"/>
      <w:r w:rsidRPr="007063AB">
        <w:rPr>
          <w:rFonts w:ascii="宋体" w:eastAsia="宋体" w:hAnsi="宋体" w:cs="宋体" w:hint="eastAsia"/>
          <w:color w:val="333333"/>
          <w:kern w:val="0"/>
          <w:sz w:val="18"/>
          <w:szCs w:val="18"/>
        </w:rPr>
        <w:t>信号，同时控制计数器对其计数，获得一个信号周期内标准时间脉冲的计数值，由微处理器进行采集和计算处理，能够快速测量和显示瞬时日差。原理图如下：</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inherit" w:eastAsia="宋体" w:hAnsi="inherit" w:cs="宋体"/>
          <w:b/>
          <w:bCs/>
          <w:color w:val="333333"/>
          <w:kern w:val="0"/>
          <w:sz w:val="18"/>
          <w:szCs w:val="18"/>
          <w:bdr w:val="none" w:sz="0" w:space="0" w:color="auto" w:frame="1"/>
        </w:rPr>
        <w:t>3</w:t>
      </w:r>
      <w:r w:rsidRPr="007063AB">
        <w:rPr>
          <w:rFonts w:ascii="inherit" w:eastAsia="宋体" w:hAnsi="inherit" w:cs="宋体"/>
          <w:b/>
          <w:bCs/>
          <w:color w:val="333333"/>
          <w:kern w:val="0"/>
          <w:sz w:val="18"/>
          <w:szCs w:val="18"/>
          <w:bdr w:val="none" w:sz="0" w:space="0" w:color="auto" w:frame="1"/>
        </w:rPr>
        <w:t>、瞬时日差测量仪检定</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inherit" w:eastAsia="宋体" w:hAnsi="inherit" w:cs="宋体"/>
          <w:color w:val="333333"/>
          <w:kern w:val="0"/>
          <w:sz w:val="18"/>
          <w:szCs w:val="18"/>
          <w:bdr w:val="none" w:sz="0" w:space="0" w:color="auto" w:frame="1"/>
        </w:rPr>
        <w:t>检定瞬时测量</w:t>
      </w:r>
      <w:proofErr w:type="gramStart"/>
      <w:r w:rsidRPr="007063AB">
        <w:rPr>
          <w:rFonts w:ascii="inherit" w:eastAsia="宋体" w:hAnsi="inherit" w:cs="宋体"/>
          <w:color w:val="333333"/>
          <w:kern w:val="0"/>
          <w:sz w:val="18"/>
          <w:szCs w:val="18"/>
          <w:bdr w:val="none" w:sz="0" w:space="0" w:color="auto" w:frame="1"/>
        </w:rPr>
        <w:t>仪需要</w:t>
      </w:r>
      <w:proofErr w:type="gramEnd"/>
      <w:r w:rsidRPr="007063AB">
        <w:rPr>
          <w:rFonts w:ascii="inherit" w:eastAsia="宋体" w:hAnsi="inherit" w:cs="宋体"/>
          <w:color w:val="333333"/>
          <w:kern w:val="0"/>
          <w:sz w:val="18"/>
          <w:szCs w:val="18"/>
          <w:bdr w:val="none" w:sz="0" w:space="0" w:color="auto" w:frame="1"/>
        </w:rPr>
        <w:t>一整套设备包括参考频标、频率合成器、瞬时日差测量仪检定装置和通用计时器。具体的检定方法</w:t>
      </w:r>
      <w:proofErr w:type="gramStart"/>
      <w:r w:rsidRPr="007063AB">
        <w:rPr>
          <w:rFonts w:ascii="inherit" w:eastAsia="宋体" w:hAnsi="inherit" w:cs="宋体"/>
          <w:color w:val="333333"/>
          <w:kern w:val="0"/>
          <w:sz w:val="18"/>
          <w:szCs w:val="18"/>
          <w:bdr w:val="none" w:sz="0" w:space="0" w:color="auto" w:frame="1"/>
        </w:rPr>
        <w:t>项包括</w:t>
      </w:r>
      <w:proofErr w:type="gramEnd"/>
      <w:r w:rsidRPr="007063AB">
        <w:rPr>
          <w:rFonts w:ascii="inherit" w:eastAsia="宋体" w:hAnsi="inherit" w:cs="宋体"/>
          <w:color w:val="333333"/>
          <w:kern w:val="0"/>
          <w:sz w:val="18"/>
          <w:szCs w:val="18"/>
          <w:bdr w:val="none" w:sz="0" w:space="0" w:color="auto" w:frame="1"/>
        </w:rPr>
        <w:t>外观及工作正常性检查、测量范围和测量误差的检定及内置晶体振荡器频率偏差的检定，其中晶体偏差检定需要瞬时日差测量仪预热</w:t>
      </w:r>
      <w:r w:rsidRPr="007063AB">
        <w:rPr>
          <w:rFonts w:ascii="宋体" w:eastAsia="宋体" w:hAnsi="宋体" w:cs="宋体" w:hint="eastAsia"/>
          <w:color w:val="333333"/>
          <w:kern w:val="0"/>
          <w:sz w:val="18"/>
          <w:szCs w:val="18"/>
        </w:rPr>
        <w:t>1h后，按照JJG180《电子测量仪器内石英晶体振荡器》中相应方法检定，假如测量</w:t>
      </w:r>
      <w:proofErr w:type="gramStart"/>
      <w:r w:rsidRPr="007063AB">
        <w:rPr>
          <w:rFonts w:ascii="宋体" w:eastAsia="宋体" w:hAnsi="宋体" w:cs="宋体" w:hint="eastAsia"/>
          <w:color w:val="333333"/>
          <w:kern w:val="0"/>
          <w:sz w:val="18"/>
          <w:szCs w:val="18"/>
        </w:rPr>
        <w:t>仪没有晶</w:t>
      </w:r>
      <w:proofErr w:type="gramEnd"/>
      <w:r w:rsidRPr="007063AB">
        <w:rPr>
          <w:rFonts w:ascii="宋体" w:eastAsia="宋体" w:hAnsi="宋体" w:cs="宋体" w:hint="eastAsia"/>
          <w:color w:val="333333"/>
          <w:kern w:val="0"/>
          <w:sz w:val="18"/>
          <w:szCs w:val="18"/>
        </w:rPr>
        <w:t>振输出此项不检。</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inherit" w:eastAsia="宋体" w:hAnsi="inherit" w:cs="宋体"/>
          <w:color w:val="333333"/>
          <w:kern w:val="0"/>
          <w:sz w:val="18"/>
          <w:szCs w:val="18"/>
          <w:bdr w:val="none" w:sz="0" w:space="0" w:color="auto" w:frame="1"/>
        </w:rPr>
        <w:t>检定结果的处理分为合格和不合格，合格出具检定证书，不合格出通知书，注明不合格项目。检定周期一般不超过</w:t>
      </w:r>
      <w:r w:rsidRPr="007063AB">
        <w:rPr>
          <w:rFonts w:ascii="宋体" w:eastAsia="宋体" w:hAnsi="宋体" w:cs="宋体" w:hint="eastAsia"/>
          <w:color w:val="333333"/>
          <w:kern w:val="0"/>
          <w:sz w:val="18"/>
          <w:szCs w:val="18"/>
        </w:rPr>
        <w:t>1年。</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inherit" w:eastAsia="宋体" w:hAnsi="inherit" w:cs="宋体"/>
          <w:b/>
          <w:bCs/>
          <w:color w:val="333333"/>
          <w:kern w:val="0"/>
          <w:sz w:val="18"/>
          <w:szCs w:val="18"/>
          <w:bdr w:val="none" w:sz="0" w:space="0" w:color="auto" w:frame="1"/>
        </w:rPr>
        <w:t>4</w:t>
      </w:r>
      <w:r w:rsidRPr="007063AB">
        <w:rPr>
          <w:rFonts w:ascii="inherit" w:eastAsia="宋体" w:hAnsi="inherit" w:cs="宋体"/>
          <w:b/>
          <w:bCs/>
          <w:color w:val="333333"/>
          <w:kern w:val="0"/>
          <w:sz w:val="18"/>
          <w:szCs w:val="18"/>
          <w:bdr w:val="none" w:sz="0" w:space="0" w:color="auto" w:frame="1"/>
        </w:rPr>
        <w:t>、日差检定</w:t>
      </w:r>
      <w:proofErr w:type="gramStart"/>
      <w:r w:rsidRPr="007063AB">
        <w:rPr>
          <w:rFonts w:ascii="inherit" w:eastAsia="宋体" w:hAnsi="inherit" w:cs="宋体"/>
          <w:b/>
          <w:bCs/>
          <w:color w:val="333333"/>
          <w:kern w:val="0"/>
          <w:sz w:val="18"/>
          <w:szCs w:val="18"/>
          <w:bdr w:val="none" w:sz="0" w:space="0" w:color="auto" w:frame="1"/>
        </w:rPr>
        <w:t>仪特点</w:t>
      </w:r>
      <w:proofErr w:type="gramEnd"/>
      <w:r w:rsidRPr="007063AB">
        <w:rPr>
          <w:rFonts w:ascii="inherit" w:eastAsia="宋体" w:hAnsi="inherit" w:cs="宋体"/>
          <w:b/>
          <w:bCs/>
          <w:color w:val="333333"/>
          <w:kern w:val="0"/>
          <w:sz w:val="18"/>
          <w:szCs w:val="18"/>
          <w:bdr w:val="none" w:sz="0" w:space="0" w:color="auto" w:frame="1"/>
        </w:rPr>
        <w:t>及使用</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Pr>
          <w:rFonts w:ascii="宋体" w:eastAsia="宋体" w:hAnsi="宋体" w:cs="宋体" w:hint="eastAsia"/>
          <w:color w:val="333333"/>
          <w:kern w:val="0"/>
          <w:sz w:val="18"/>
          <w:szCs w:val="18"/>
        </w:rPr>
        <w:t>GDS-50</w:t>
      </w:r>
      <w:r w:rsidRPr="007063AB">
        <w:rPr>
          <w:rFonts w:ascii="宋体" w:eastAsia="宋体" w:hAnsi="宋体" w:cs="宋体" w:hint="eastAsia"/>
          <w:color w:val="333333"/>
          <w:kern w:val="0"/>
          <w:sz w:val="18"/>
          <w:szCs w:val="18"/>
        </w:rPr>
        <w:t>型日差检定仪是一款多功能校表仪，严格按照</w:t>
      </w:r>
      <w:r w:rsidRPr="007063AB">
        <w:rPr>
          <w:rFonts w:ascii="inherit" w:eastAsia="宋体" w:hAnsi="inherit" w:cs="宋体"/>
          <w:color w:val="333333"/>
          <w:kern w:val="0"/>
          <w:sz w:val="18"/>
          <w:szCs w:val="18"/>
          <w:bdr w:val="none" w:sz="0" w:space="0" w:color="auto" w:frame="1"/>
        </w:rPr>
        <w:t>《</w:t>
      </w:r>
      <w:r w:rsidRPr="007063AB">
        <w:rPr>
          <w:rFonts w:ascii="宋体" w:eastAsia="宋体" w:hAnsi="宋体" w:cs="宋体" w:hint="eastAsia"/>
          <w:color w:val="333333"/>
          <w:kern w:val="0"/>
          <w:sz w:val="18"/>
          <w:szCs w:val="18"/>
        </w:rPr>
        <w:t>JJG 488-2018瞬时日差测量仪检定规程》</w:t>
      </w:r>
      <w:r w:rsidRPr="007063AB">
        <w:rPr>
          <w:rFonts w:ascii="inherit" w:eastAsia="宋体" w:hAnsi="inherit" w:cs="宋体"/>
          <w:color w:val="333333"/>
          <w:kern w:val="0"/>
          <w:sz w:val="18"/>
          <w:szCs w:val="18"/>
          <w:bdr w:val="none" w:sz="0" w:space="0" w:color="auto" w:frame="1"/>
        </w:rPr>
        <w:t>研发生产。不仅可以测量内置</w:t>
      </w:r>
      <w:r w:rsidRPr="007063AB">
        <w:rPr>
          <w:rFonts w:ascii="宋体" w:eastAsia="宋体" w:hAnsi="宋体" w:cs="宋体" w:hint="eastAsia"/>
          <w:color w:val="333333"/>
          <w:kern w:val="0"/>
          <w:sz w:val="18"/>
          <w:szCs w:val="18"/>
        </w:rPr>
        <w:t>32.768Hz晶振的电子产品还可以直接测量输出1Hz的智能电表的时钟误差。</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宋体" w:eastAsia="宋体" w:hAnsi="宋体" w:cs="宋体" w:hint="eastAsia"/>
          <w:color w:val="333333"/>
          <w:kern w:val="0"/>
          <w:sz w:val="18"/>
          <w:szCs w:val="18"/>
        </w:rPr>
        <w:t> </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宋体" w:eastAsia="宋体" w:hAnsi="宋体" w:cs="宋体" w:hint="eastAsia"/>
          <w:color w:val="333333"/>
          <w:kern w:val="0"/>
          <w:sz w:val="18"/>
          <w:szCs w:val="18"/>
        </w:rPr>
        <w:t>日差检定仪具有接触和非接触测量两种功能，配置台式传感器和手持式传感器方便用户在不同应用环境下使用，内置恒温晶</w:t>
      </w:r>
      <w:proofErr w:type="gramStart"/>
      <w:r w:rsidRPr="007063AB">
        <w:rPr>
          <w:rFonts w:ascii="宋体" w:eastAsia="宋体" w:hAnsi="宋体" w:cs="宋体" w:hint="eastAsia"/>
          <w:color w:val="333333"/>
          <w:kern w:val="0"/>
          <w:sz w:val="18"/>
          <w:szCs w:val="18"/>
        </w:rPr>
        <w:t>振使用</w:t>
      </w:r>
      <w:proofErr w:type="gramEnd"/>
      <w:r w:rsidRPr="007063AB">
        <w:rPr>
          <w:rFonts w:ascii="宋体" w:eastAsia="宋体" w:hAnsi="宋体" w:cs="宋体" w:hint="eastAsia"/>
          <w:color w:val="333333"/>
          <w:kern w:val="0"/>
          <w:sz w:val="18"/>
          <w:szCs w:val="18"/>
        </w:rPr>
        <w:t>时需要预热30分钟后测试效果比较准确。</w:t>
      </w:r>
    </w:p>
    <w:p w:rsidR="007063AB" w:rsidRP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inherit" w:eastAsia="宋体" w:hAnsi="inherit" w:cs="宋体"/>
          <w:color w:val="333333"/>
          <w:kern w:val="0"/>
          <w:sz w:val="18"/>
          <w:szCs w:val="18"/>
          <w:bdr w:val="none" w:sz="0" w:space="0" w:color="auto" w:frame="1"/>
        </w:rPr>
        <w:t>一般计量检测单位用日差测量</w:t>
      </w:r>
      <w:proofErr w:type="gramStart"/>
      <w:r w:rsidRPr="007063AB">
        <w:rPr>
          <w:rFonts w:ascii="inherit" w:eastAsia="宋体" w:hAnsi="inherit" w:cs="宋体"/>
          <w:color w:val="333333"/>
          <w:kern w:val="0"/>
          <w:sz w:val="18"/>
          <w:szCs w:val="18"/>
          <w:bdr w:val="none" w:sz="0" w:space="0" w:color="auto" w:frame="1"/>
        </w:rPr>
        <w:t>仪测电子</w:t>
      </w:r>
      <w:proofErr w:type="gramEnd"/>
      <w:r w:rsidRPr="007063AB">
        <w:rPr>
          <w:rFonts w:ascii="inherit" w:eastAsia="宋体" w:hAnsi="inherit" w:cs="宋体"/>
          <w:color w:val="333333"/>
          <w:kern w:val="0"/>
          <w:sz w:val="18"/>
          <w:szCs w:val="18"/>
          <w:bdr w:val="none" w:sz="0" w:space="0" w:color="auto" w:frame="1"/>
        </w:rPr>
        <w:t>秒表，只需将电子秒表放到台式传感器上面，稍作移动调整使得屏幕上的信号强度变成</w:t>
      </w:r>
      <w:r w:rsidRPr="007063AB">
        <w:rPr>
          <w:rFonts w:ascii="宋体" w:eastAsia="宋体" w:hAnsi="宋体" w:cs="宋体" w:hint="eastAsia"/>
          <w:color w:val="333333"/>
          <w:kern w:val="0"/>
          <w:sz w:val="18"/>
          <w:szCs w:val="18"/>
        </w:rPr>
        <w:t>100，点击启动即可显示出百万分之一准确度、日差、</w:t>
      </w:r>
      <w:proofErr w:type="gramStart"/>
      <w:r w:rsidRPr="007063AB">
        <w:rPr>
          <w:rFonts w:ascii="宋体" w:eastAsia="宋体" w:hAnsi="宋体" w:cs="宋体" w:hint="eastAsia"/>
          <w:color w:val="333333"/>
          <w:kern w:val="0"/>
          <w:sz w:val="18"/>
          <w:szCs w:val="18"/>
        </w:rPr>
        <w:t>月差和</w:t>
      </w:r>
      <w:proofErr w:type="gramEnd"/>
      <w:r w:rsidRPr="007063AB">
        <w:rPr>
          <w:rFonts w:ascii="宋体" w:eastAsia="宋体" w:hAnsi="宋体" w:cs="宋体" w:hint="eastAsia"/>
          <w:color w:val="333333"/>
          <w:kern w:val="0"/>
          <w:sz w:val="18"/>
          <w:szCs w:val="18"/>
        </w:rPr>
        <w:t>年差。</w:t>
      </w:r>
    </w:p>
    <w:p w:rsidR="007063AB" w:rsidRDefault="007063AB" w:rsidP="007063AB">
      <w:pPr>
        <w:widowControl/>
        <w:shd w:val="clear" w:color="auto" w:fill="FFFFFF"/>
        <w:jc w:val="left"/>
        <w:textAlignment w:val="baseline"/>
        <w:rPr>
          <w:rFonts w:ascii="宋体" w:eastAsia="宋体" w:hAnsi="宋体" w:cs="宋体"/>
          <w:color w:val="333333"/>
          <w:kern w:val="0"/>
          <w:sz w:val="18"/>
          <w:szCs w:val="18"/>
        </w:rPr>
      </w:pPr>
      <w:r w:rsidRPr="007063AB">
        <w:rPr>
          <w:rFonts w:ascii="inherit" w:eastAsia="宋体" w:hAnsi="inherit" w:cs="宋体"/>
          <w:color w:val="333333"/>
          <w:kern w:val="0"/>
          <w:sz w:val="18"/>
          <w:szCs w:val="18"/>
          <w:bdr w:val="none" w:sz="0" w:space="0" w:color="auto" w:frame="1"/>
        </w:rPr>
        <w:t>手持式传感器的应用环境例如有一个比较大的主板（晶振是</w:t>
      </w:r>
      <w:r w:rsidRPr="007063AB">
        <w:rPr>
          <w:rFonts w:ascii="宋体" w:eastAsia="宋体" w:hAnsi="宋体" w:cs="宋体" w:hint="eastAsia"/>
          <w:color w:val="333333"/>
          <w:kern w:val="0"/>
          <w:sz w:val="18"/>
          <w:szCs w:val="18"/>
        </w:rPr>
        <w:t>32.768Hz）不方便放在台式传感器，就用手持式传感器的探头去接触晶</w:t>
      </w:r>
      <w:proofErr w:type="gramStart"/>
      <w:r w:rsidRPr="007063AB">
        <w:rPr>
          <w:rFonts w:ascii="宋体" w:eastAsia="宋体" w:hAnsi="宋体" w:cs="宋体" w:hint="eastAsia"/>
          <w:color w:val="333333"/>
          <w:kern w:val="0"/>
          <w:sz w:val="18"/>
          <w:szCs w:val="18"/>
        </w:rPr>
        <w:t>振实现</w:t>
      </w:r>
      <w:proofErr w:type="gramEnd"/>
      <w:r w:rsidRPr="007063AB">
        <w:rPr>
          <w:rFonts w:ascii="宋体" w:eastAsia="宋体" w:hAnsi="宋体" w:cs="宋体" w:hint="eastAsia"/>
          <w:color w:val="333333"/>
          <w:kern w:val="0"/>
          <w:sz w:val="18"/>
          <w:szCs w:val="18"/>
        </w:rPr>
        <w:t>测量。</w:t>
      </w:r>
    </w:p>
    <w:p w:rsidR="00285A35" w:rsidRPr="007063AB" w:rsidRDefault="00406BF5" w:rsidP="007063AB">
      <w:pPr>
        <w:widowControl/>
        <w:shd w:val="clear" w:color="auto" w:fill="FFFFFF"/>
        <w:jc w:val="left"/>
        <w:textAlignment w:val="baseline"/>
        <w:rPr>
          <w:rFonts w:ascii="宋体" w:eastAsia="宋体" w:hAnsi="宋体" w:cs="宋体"/>
          <w:color w:val="333333"/>
          <w:kern w:val="0"/>
          <w:sz w:val="18"/>
          <w:szCs w:val="18"/>
        </w:rPr>
      </w:pPr>
      <w:r>
        <w:object w:dxaOrig="4873" w:dyaOrig="2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8pt;height:145.3pt" o:ole="">
            <v:imagedata r:id="rId8" o:title=""/>
          </v:shape>
          <o:OLEObject Type="Embed" ProgID="Visio.Drawing.11" ShapeID="_x0000_i1025" DrawAspect="Content" ObjectID="_1624607572" r:id="rId9"/>
        </w:object>
      </w:r>
    </w:p>
    <w:p w:rsidR="007063AB" w:rsidRDefault="007063AB"/>
    <w:p w:rsidR="006A2A14" w:rsidRDefault="006A2A14"/>
    <w:p w:rsidR="006A2A14" w:rsidRPr="006A2A14" w:rsidRDefault="00EE1BD6" w:rsidP="006A2A14">
      <w:pPr>
        <w:widowControl/>
        <w:shd w:val="clear" w:color="auto" w:fill="C3CEDB"/>
        <w:spacing w:after="75" w:line="315" w:lineRule="atLeast"/>
        <w:jc w:val="center"/>
        <w:rPr>
          <w:rFonts w:ascii="微软雅黑" w:eastAsia="微软雅黑" w:hAnsi="微软雅黑" w:cs="宋体"/>
          <w:color w:val="323E32"/>
          <w:kern w:val="0"/>
          <w:szCs w:val="21"/>
        </w:rPr>
      </w:pPr>
      <w:r>
        <w:rPr>
          <w:rFonts w:ascii="宋体" w:eastAsia="宋体" w:hAnsi="宋体" w:cs="宋体" w:hint="eastAsia"/>
          <w:b/>
          <w:bCs/>
          <w:color w:val="323E32"/>
          <w:kern w:val="0"/>
          <w:sz w:val="30"/>
          <w:szCs w:val="30"/>
        </w:rPr>
        <w:t>GDS-5</w:t>
      </w:r>
      <w:r w:rsidR="00E7340E">
        <w:rPr>
          <w:rFonts w:ascii="宋体" w:eastAsia="宋体" w:hAnsi="宋体" w:cs="宋体" w:hint="eastAsia"/>
          <w:b/>
          <w:bCs/>
          <w:color w:val="323E32"/>
          <w:kern w:val="0"/>
          <w:sz w:val="30"/>
          <w:szCs w:val="30"/>
        </w:rPr>
        <w:t>T</w:t>
      </w:r>
      <w:r w:rsidR="006A2A14" w:rsidRPr="006A2A14">
        <w:rPr>
          <w:rFonts w:ascii="宋体" w:eastAsia="宋体" w:hAnsi="宋体" w:cs="宋体" w:hint="eastAsia"/>
          <w:b/>
          <w:bCs/>
          <w:color w:val="323E32"/>
          <w:kern w:val="0"/>
          <w:sz w:val="30"/>
          <w:szCs w:val="30"/>
        </w:rPr>
        <w:t>型日差检定仪</w:t>
      </w:r>
    </w:p>
    <w:p w:rsidR="006A2A14" w:rsidRPr="006A2A14" w:rsidRDefault="006A2A14" w:rsidP="006A2A14">
      <w:pPr>
        <w:widowControl/>
        <w:shd w:val="clear" w:color="auto" w:fill="C3CEDB"/>
        <w:spacing w:after="75" w:line="315" w:lineRule="atLeast"/>
        <w:jc w:val="left"/>
        <w:rPr>
          <w:rFonts w:ascii="微软雅黑" w:eastAsia="微软雅黑" w:hAnsi="微软雅黑" w:cs="宋体"/>
          <w:color w:val="323E32"/>
          <w:kern w:val="0"/>
          <w:szCs w:val="21"/>
        </w:rPr>
      </w:pPr>
      <w:r w:rsidRPr="006A2A14">
        <w:rPr>
          <w:rFonts w:ascii="宋体" w:eastAsia="宋体" w:hAnsi="宋体" w:cs="宋体" w:hint="eastAsia"/>
          <w:b/>
          <w:bCs/>
          <w:color w:val="323E32"/>
          <w:kern w:val="0"/>
          <w:sz w:val="28"/>
          <w:szCs w:val="28"/>
        </w:rPr>
        <w:t>产品概述</w:t>
      </w:r>
    </w:p>
    <w:p w:rsidR="006A2A14" w:rsidRPr="006A2A14" w:rsidRDefault="00EE1BD6" w:rsidP="006A2A14">
      <w:pPr>
        <w:widowControl/>
        <w:shd w:val="clear" w:color="auto" w:fill="C3CEDB"/>
        <w:spacing w:after="75" w:line="500" w:lineRule="atLeast"/>
        <w:ind w:firstLine="480"/>
        <w:jc w:val="left"/>
        <w:textAlignment w:val="baseline"/>
        <w:rPr>
          <w:rFonts w:ascii="微软雅黑" w:eastAsia="微软雅黑" w:hAnsi="微软雅黑" w:cs="宋体"/>
          <w:color w:val="323E32"/>
          <w:kern w:val="0"/>
          <w:szCs w:val="21"/>
        </w:rPr>
      </w:pPr>
      <w:r>
        <w:rPr>
          <w:rFonts w:ascii="宋体" w:eastAsia="宋体" w:hAnsi="宋体" w:cs="宋体" w:hint="eastAsia"/>
          <w:color w:val="323E32"/>
          <w:kern w:val="0"/>
          <w:sz w:val="24"/>
          <w:szCs w:val="24"/>
        </w:rPr>
        <w:t>GDS-5</w:t>
      </w:r>
      <w:r w:rsidR="00E7340E">
        <w:rPr>
          <w:rFonts w:ascii="宋体" w:eastAsia="宋体" w:hAnsi="宋体" w:cs="宋体" w:hint="eastAsia"/>
          <w:color w:val="323E32"/>
          <w:kern w:val="0"/>
          <w:sz w:val="24"/>
          <w:szCs w:val="24"/>
        </w:rPr>
        <w:t>T</w:t>
      </w:r>
      <w:r w:rsidR="006A2A14" w:rsidRPr="006A2A14">
        <w:rPr>
          <w:rFonts w:ascii="宋体" w:eastAsia="宋体" w:hAnsi="宋体" w:cs="宋体" w:hint="eastAsia"/>
          <w:color w:val="323E32"/>
          <w:kern w:val="0"/>
          <w:sz w:val="24"/>
          <w:szCs w:val="24"/>
        </w:rPr>
        <w:t>型日差检定仪是根据《JJG488-20</w:t>
      </w:r>
      <w:r>
        <w:rPr>
          <w:rFonts w:ascii="宋体" w:eastAsia="宋体" w:hAnsi="宋体" w:cs="宋体" w:hint="eastAsia"/>
          <w:color w:val="323E32"/>
          <w:kern w:val="0"/>
          <w:sz w:val="24"/>
          <w:szCs w:val="24"/>
        </w:rPr>
        <w:t>1</w:t>
      </w:r>
      <w:r w:rsidR="006A2A14" w:rsidRPr="006A2A14">
        <w:rPr>
          <w:rFonts w:ascii="宋体" w:eastAsia="宋体" w:hAnsi="宋体" w:cs="宋体" w:hint="eastAsia"/>
          <w:color w:val="323E32"/>
          <w:kern w:val="0"/>
          <w:sz w:val="24"/>
          <w:szCs w:val="24"/>
        </w:rPr>
        <w:t>8校表仪检定规程》设计、研发生产的一款多功能校表仪。该日差检定仪测量日差的方法是利用传感器将钟表发出</w:t>
      </w:r>
      <w:r w:rsidR="006A2A14" w:rsidRPr="006A2A14">
        <w:rPr>
          <w:rFonts w:ascii="宋体" w:eastAsia="宋体" w:hAnsi="宋体" w:cs="宋体" w:hint="eastAsia"/>
          <w:color w:val="323E32"/>
          <w:kern w:val="0"/>
          <w:sz w:val="24"/>
          <w:szCs w:val="24"/>
        </w:rPr>
        <w:lastRenderedPageBreak/>
        <w:t>的振荡信号变换为相应的电信号，用计数方法测量电信号的周期相对于标称值的偏差，计算出日差值，不仅可以测量内置32768Hz晶振的电子产品还可以直接测量输出1Hz的智能电表的时钟误差，同时也能测试脉冲信号的频率准确度。</w:t>
      </w:r>
    </w:p>
    <w:p w:rsidR="006A2A14" w:rsidRPr="006A2A14" w:rsidRDefault="006A2A14" w:rsidP="006A2A14">
      <w:pPr>
        <w:widowControl/>
        <w:shd w:val="clear" w:color="auto" w:fill="C3CEDB"/>
        <w:spacing w:after="75" w:line="500" w:lineRule="atLeast"/>
        <w:ind w:firstLine="480"/>
        <w:jc w:val="left"/>
        <w:textAlignment w:val="baseline"/>
        <w:rPr>
          <w:rFonts w:ascii="微软雅黑" w:eastAsia="微软雅黑" w:hAnsi="微软雅黑" w:cs="宋体"/>
          <w:color w:val="323E32"/>
          <w:kern w:val="0"/>
          <w:szCs w:val="21"/>
        </w:rPr>
      </w:pPr>
      <w:bookmarkStart w:id="0" w:name="_GoBack"/>
      <w:bookmarkEnd w:id="0"/>
      <w:r w:rsidRPr="006A2A14">
        <w:rPr>
          <w:rFonts w:ascii="宋体" w:eastAsia="宋体" w:hAnsi="宋体" w:cs="宋体" w:hint="eastAsia"/>
          <w:color w:val="323E32"/>
          <w:kern w:val="0"/>
          <w:sz w:val="24"/>
          <w:szCs w:val="24"/>
        </w:rPr>
        <w:t>该日差检定仪具有检定电子秒表、智能电表、电脑主板、电子秤、时钟设备、电子收款机、石英钟表、温控器、计时器、定时器等计时产品的日差功能，广泛应用于计量检定部门、产品质量检验机构、钟表的生产企业和智能电能表生产企业。</w:t>
      </w:r>
    </w:p>
    <w:p w:rsidR="006A2A14" w:rsidRPr="006A2A14" w:rsidRDefault="006A2A14" w:rsidP="006A2A14">
      <w:pPr>
        <w:widowControl/>
        <w:shd w:val="clear" w:color="auto" w:fill="C3CEDB"/>
        <w:spacing w:after="75" w:line="315" w:lineRule="atLeast"/>
        <w:jc w:val="left"/>
        <w:rPr>
          <w:rFonts w:ascii="微软雅黑" w:eastAsia="微软雅黑" w:hAnsi="微软雅黑" w:cs="宋体"/>
          <w:color w:val="323E32"/>
          <w:kern w:val="0"/>
          <w:szCs w:val="21"/>
        </w:rPr>
      </w:pPr>
      <w:r w:rsidRPr="006A2A14">
        <w:rPr>
          <w:rFonts w:ascii="宋体" w:eastAsia="宋体" w:hAnsi="宋体" w:cs="宋体" w:hint="eastAsia"/>
          <w:b/>
          <w:bCs/>
          <w:color w:val="323E32"/>
          <w:kern w:val="0"/>
          <w:sz w:val="28"/>
          <w:szCs w:val="28"/>
        </w:rPr>
        <w:t>产品功能</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1)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具有接触测量和非接触测量两种功能；</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2)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用于检测电子秒表、石英电子钟的瞬时日差；</w:t>
      </w:r>
    </w:p>
    <w:p w:rsidR="006A2A14" w:rsidRDefault="006A2A14" w:rsidP="006A2A14">
      <w:pPr>
        <w:widowControl/>
        <w:shd w:val="clear" w:color="auto" w:fill="C3CEDB"/>
        <w:spacing w:after="75" w:line="500" w:lineRule="atLeast"/>
        <w:ind w:left="420" w:hanging="420"/>
        <w:jc w:val="left"/>
        <w:textAlignment w:val="baseline"/>
        <w:rPr>
          <w:rFonts w:ascii="宋体" w:eastAsia="宋体" w:hAnsi="宋体" w:cs="宋体"/>
          <w:color w:val="323E32"/>
          <w:kern w:val="0"/>
          <w:sz w:val="24"/>
          <w:szCs w:val="24"/>
        </w:rPr>
      </w:pPr>
      <w:r w:rsidRPr="006A2A14">
        <w:rPr>
          <w:rFonts w:ascii="宋体" w:eastAsia="宋体" w:hAnsi="宋体" w:cs="宋体" w:hint="eastAsia"/>
          <w:color w:val="323E32"/>
          <w:kern w:val="0"/>
          <w:sz w:val="24"/>
          <w:szCs w:val="24"/>
        </w:rPr>
        <w:t>3)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配套高灵敏度探头适合各种测试场景；</w:t>
      </w:r>
    </w:p>
    <w:p w:rsidR="006A2A14" w:rsidRDefault="006A2A14" w:rsidP="006A2A14">
      <w:pPr>
        <w:widowControl/>
        <w:shd w:val="clear" w:color="auto" w:fill="C3CEDB"/>
        <w:spacing w:after="75" w:line="500" w:lineRule="atLeast"/>
        <w:ind w:left="420" w:hanging="420"/>
        <w:jc w:val="left"/>
        <w:textAlignment w:val="baseline"/>
        <w:rPr>
          <w:rFonts w:ascii="宋体" w:eastAsia="宋体" w:hAnsi="宋体" w:cs="宋体"/>
          <w:color w:val="323E32"/>
          <w:kern w:val="0"/>
          <w:sz w:val="24"/>
          <w:szCs w:val="24"/>
        </w:rPr>
      </w:pPr>
      <w:r w:rsidRPr="006A2A14">
        <w:rPr>
          <w:rFonts w:ascii="宋体" w:eastAsia="宋体" w:hAnsi="宋体" w:cs="宋体" w:hint="eastAsia"/>
          <w:color w:val="323E32"/>
          <w:kern w:val="0"/>
          <w:sz w:val="24"/>
          <w:szCs w:val="24"/>
        </w:rPr>
        <w:t>4)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可便携移动，既可用于现场，又可用于检测机构；</w:t>
      </w:r>
    </w:p>
    <w:p w:rsidR="006A2A14" w:rsidRDefault="006A2A14" w:rsidP="006A2A14">
      <w:pPr>
        <w:widowControl/>
        <w:shd w:val="clear" w:color="auto" w:fill="C3CEDB"/>
        <w:spacing w:after="75" w:line="500" w:lineRule="atLeast"/>
        <w:ind w:left="420" w:hanging="420"/>
        <w:jc w:val="left"/>
        <w:textAlignment w:val="baseline"/>
        <w:rPr>
          <w:rFonts w:ascii="宋体" w:eastAsia="宋体" w:hAnsi="宋体" w:cs="宋体"/>
          <w:color w:val="323E32"/>
          <w:kern w:val="0"/>
          <w:sz w:val="24"/>
          <w:szCs w:val="24"/>
        </w:rPr>
      </w:pPr>
      <w:r>
        <w:rPr>
          <w:rFonts w:ascii="宋体" w:eastAsia="宋体" w:hAnsi="宋体" w:cs="宋体" w:hint="eastAsia"/>
          <w:color w:val="323E32"/>
          <w:kern w:val="0"/>
          <w:sz w:val="24"/>
          <w:szCs w:val="24"/>
        </w:rPr>
        <w:t>5）</w:t>
      </w:r>
      <w:r w:rsidRPr="006A2A14">
        <w:rPr>
          <w:rFonts w:ascii="宋体" w:eastAsia="宋体" w:hAnsi="宋体" w:cs="宋体" w:hint="eastAsia"/>
          <w:color w:val="323E32"/>
          <w:kern w:val="0"/>
          <w:sz w:val="24"/>
          <w:szCs w:val="24"/>
        </w:rPr>
        <w:t>测量结果数据自动导出到计算机中；</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6)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内置高精度恒温晶振OCXO；</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7)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被测信号强度指示及报警设置；</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8)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具有晶振PPM筛选功能；</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9)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电能表时钟测量功能；</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10)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脉冲频率测量功能；</w:t>
      </w:r>
    </w:p>
    <w:p w:rsidR="006A2A14" w:rsidRPr="006A2A14" w:rsidRDefault="006A2A14" w:rsidP="006A2A14">
      <w:pPr>
        <w:widowControl/>
        <w:shd w:val="clear" w:color="auto" w:fill="C3CEDB"/>
        <w:spacing w:after="75" w:line="315" w:lineRule="atLeast"/>
        <w:jc w:val="left"/>
        <w:rPr>
          <w:rFonts w:ascii="微软雅黑" w:eastAsia="微软雅黑" w:hAnsi="微软雅黑" w:cs="宋体"/>
          <w:color w:val="323E32"/>
          <w:kern w:val="0"/>
          <w:szCs w:val="21"/>
        </w:rPr>
      </w:pPr>
      <w:r w:rsidRPr="006A2A14">
        <w:rPr>
          <w:rFonts w:ascii="宋体" w:eastAsia="宋体" w:hAnsi="宋体" w:cs="宋体" w:hint="eastAsia"/>
          <w:b/>
          <w:bCs/>
          <w:color w:val="323E32"/>
          <w:kern w:val="0"/>
          <w:sz w:val="28"/>
          <w:szCs w:val="28"/>
        </w:rPr>
        <w:t>产品特点</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a)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精度高、高性价比；</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b)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功能齐全、性能可靠；</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c)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高精度、 高可靠性、 方便性和直观性。</w:t>
      </w:r>
    </w:p>
    <w:p w:rsidR="006A2A14" w:rsidRPr="006A2A14" w:rsidRDefault="006A2A14" w:rsidP="006A2A14">
      <w:pPr>
        <w:widowControl/>
        <w:shd w:val="clear" w:color="auto" w:fill="C3CEDB"/>
        <w:spacing w:after="75" w:line="315" w:lineRule="atLeast"/>
        <w:jc w:val="left"/>
        <w:rPr>
          <w:rFonts w:ascii="微软雅黑" w:eastAsia="微软雅黑" w:hAnsi="微软雅黑" w:cs="宋体"/>
          <w:color w:val="323E32"/>
          <w:kern w:val="0"/>
          <w:szCs w:val="21"/>
        </w:rPr>
      </w:pPr>
      <w:r w:rsidRPr="006A2A14">
        <w:rPr>
          <w:rFonts w:ascii="宋体" w:eastAsia="宋体" w:hAnsi="宋体" w:cs="宋体" w:hint="eastAsia"/>
          <w:b/>
          <w:bCs/>
          <w:color w:val="323E32"/>
          <w:kern w:val="0"/>
          <w:sz w:val="28"/>
          <w:szCs w:val="28"/>
        </w:rPr>
        <w:lastRenderedPageBreak/>
        <w:t>典型应用</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1)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测试电子秒表瞬时日差，时钟产品日差检定，电能表秒脉冲日差检定等；</w:t>
      </w:r>
    </w:p>
    <w:p w:rsidR="006A2A14" w:rsidRPr="006A2A14" w:rsidRDefault="006A2A14" w:rsidP="006A2A14">
      <w:pPr>
        <w:widowControl/>
        <w:shd w:val="clear" w:color="auto" w:fill="C3CEDB"/>
        <w:spacing w:after="75" w:line="500" w:lineRule="atLeast"/>
        <w:ind w:left="420" w:hanging="420"/>
        <w:jc w:val="left"/>
        <w:textAlignment w:val="baseline"/>
        <w:rPr>
          <w:rFonts w:ascii="微软雅黑" w:eastAsia="微软雅黑" w:hAnsi="微软雅黑" w:cs="宋体"/>
          <w:color w:val="323E32"/>
          <w:kern w:val="0"/>
          <w:szCs w:val="21"/>
        </w:rPr>
      </w:pPr>
      <w:r w:rsidRPr="006A2A14">
        <w:rPr>
          <w:rFonts w:ascii="宋体" w:eastAsia="宋体" w:hAnsi="宋体" w:cs="宋体" w:hint="eastAsia"/>
          <w:color w:val="323E32"/>
          <w:kern w:val="0"/>
          <w:sz w:val="24"/>
          <w:szCs w:val="24"/>
        </w:rPr>
        <w:t>2) </w:t>
      </w:r>
      <w:r w:rsidRPr="006A2A14">
        <w:rPr>
          <w:rFonts w:ascii="微软雅黑" w:eastAsia="微软雅黑" w:hAnsi="微软雅黑" w:cs="宋体" w:hint="eastAsia"/>
          <w:color w:val="323E32"/>
          <w:kern w:val="0"/>
          <w:szCs w:val="21"/>
        </w:rPr>
        <w:t> </w:t>
      </w:r>
      <w:r w:rsidRPr="006A2A14">
        <w:rPr>
          <w:rFonts w:ascii="宋体" w:eastAsia="宋体" w:hAnsi="宋体" w:cs="宋体" w:hint="eastAsia"/>
          <w:color w:val="323E32"/>
          <w:kern w:val="0"/>
          <w:sz w:val="24"/>
          <w:szCs w:val="24"/>
        </w:rPr>
        <w:t>产品质量检验机构、钟表的生产企业和智能电能</w:t>
      </w:r>
      <w:proofErr w:type="gramStart"/>
      <w:r w:rsidRPr="006A2A14">
        <w:rPr>
          <w:rFonts w:ascii="宋体" w:eastAsia="宋体" w:hAnsi="宋体" w:cs="宋体" w:hint="eastAsia"/>
          <w:color w:val="323E32"/>
          <w:kern w:val="0"/>
          <w:sz w:val="24"/>
          <w:szCs w:val="24"/>
        </w:rPr>
        <w:t>表生产</w:t>
      </w:r>
      <w:proofErr w:type="gramEnd"/>
      <w:r w:rsidRPr="006A2A14">
        <w:rPr>
          <w:rFonts w:ascii="宋体" w:eastAsia="宋体" w:hAnsi="宋体" w:cs="宋体" w:hint="eastAsia"/>
          <w:color w:val="323E32"/>
          <w:kern w:val="0"/>
          <w:sz w:val="24"/>
          <w:szCs w:val="24"/>
        </w:rPr>
        <w:t>企业；</w:t>
      </w:r>
    </w:p>
    <w:p w:rsidR="006A2A14" w:rsidRPr="006A2A14" w:rsidRDefault="006A2A14" w:rsidP="006A2A14">
      <w:pPr>
        <w:widowControl/>
        <w:shd w:val="clear" w:color="auto" w:fill="C3CEDB"/>
        <w:spacing w:after="75" w:line="500" w:lineRule="atLeast"/>
        <w:jc w:val="left"/>
        <w:rPr>
          <w:rFonts w:ascii="微软雅黑" w:eastAsia="微软雅黑" w:hAnsi="微软雅黑" w:cs="宋体"/>
          <w:color w:val="323E32"/>
          <w:kern w:val="0"/>
          <w:szCs w:val="21"/>
        </w:rPr>
      </w:pPr>
      <w:r w:rsidRPr="006A2A14">
        <w:rPr>
          <w:rFonts w:ascii="宋体" w:eastAsia="宋体" w:hAnsi="宋体" w:cs="宋体" w:hint="eastAsia"/>
          <w:b/>
          <w:bCs/>
          <w:color w:val="323E32"/>
          <w:kern w:val="0"/>
          <w:sz w:val="28"/>
          <w:szCs w:val="28"/>
        </w:rPr>
        <w:t>技术指标</w:t>
      </w:r>
    </w:p>
    <w:tbl>
      <w:tblPr>
        <w:tblW w:w="8522" w:type="dxa"/>
        <w:shd w:val="clear" w:color="auto" w:fill="C3CEDB"/>
        <w:tblCellMar>
          <w:left w:w="0" w:type="dxa"/>
          <w:right w:w="0" w:type="dxa"/>
        </w:tblCellMar>
        <w:tblLook w:val="04A0" w:firstRow="1" w:lastRow="0" w:firstColumn="1" w:lastColumn="0" w:noHBand="0" w:noVBand="1"/>
      </w:tblPr>
      <w:tblGrid>
        <w:gridCol w:w="1704"/>
        <w:gridCol w:w="1806"/>
        <w:gridCol w:w="5012"/>
      </w:tblGrid>
      <w:tr w:rsidR="006A2A14" w:rsidRPr="006A2A14" w:rsidTr="006A2A14">
        <w:tc>
          <w:tcPr>
            <w:tcW w:w="1704" w:type="dxa"/>
            <w:vMerge w:val="restart"/>
            <w:tcBorders>
              <w:top w:val="single" w:sz="8" w:space="0" w:color="auto"/>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电秒表测量</w:t>
            </w:r>
          </w:p>
        </w:tc>
        <w:tc>
          <w:tcPr>
            <w:tcW w:w="1806" w:type="dxa"/>
            <w:tcBorders>
              <w:top w:val="single" w:sz="8" w:space="0" w:color="auto"/>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频率</w:t>
            </w:r>
          </w:p>
        </w:tc>
        <w:tc>
          <w:tcPr>
            <w:tcW w:w="5012" w:type="dxa"/>
            <w:tcBorders>
              <w:top w:val="single" w:sz="8" w:space="0" w:color="auto"/>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32.768khz</w:t>
            </w:r>
          </w:p>
        </w:tc>
      </w:tr>
      <w:tr w:rsidR="006A2A14" w:rsidRPr="006A2A14" w:rsidTr="006A2A14">
        <w:tc>
          <w:tcPr>
            <w:tcW w:w="0" w:type="auto"/>
            <w:vMerge/>
            <w:tcBorders>
              <w:top w:val="single" w:sz="8" w:space="0" w:color="auto"/>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测量方式</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非接触测量</w:t>
            </w:r>
          </w:p>
        </w:tc>
      </w:tr>
      <w:tr w:rsidR="006A2A14" w:rsidRPr="006A2A14" w:rsidTr="006A2A14">
        <w:tc>
          <w:tcPr>
            <w:tcW w:w="0" w:type="auto"/>
            <w:vMerge/>
            <w:tcBorders>
              <w:top w:val="single" w:sz="8" w:space="0" w:color="auto"/>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日差测量范围</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±（0.00-</w:t>
            </w:r>
            <w:r>
              <w:rPr>
                <w:rFonts w:ascii="宋体" w:eastAsia="宋体" w:hAnsi="宋体" w:cs="宋体" w:hint="eastAsia"/>
                <w:color w:val="323E32"/>
                <w:kern w:val="0"/>
                <w:szCs w:val="21"/>
              </w:rPr>
              <w:t>9</w:t>
            </w:r>
            <w:r w:rsidRPr="006A2A14">
              <w:rPr>
                <w:rFonts w:ascii="宋体" w:eastAsia="宋体" w:hAnsi="宋体" w:cs="宋体" w:hint="eastAsia"/>
                <w:color w:val="323E32"/>
                <w:kern w:val="0"/>
                <w:szCs w:val="21"/>
              </w:rPr>
              <w:t>9.99）s/d</w:t>
            </w:r>
          </w:p>
        </w:tc>
      </w:tr>
      <w:tr w:rsidR="006A2A14" w:rsidRPr="006A2A14" w:rsidTr="006A2A14">
        <w:tc>
          <w:tcPr>
            <w:tcW w:w="0" w:type="auto"/>
            <w:vMerge/>
            <w:tcBorders>
              <w:top w:val="single" w:sz="8" w:space="0" w:color="auto"/>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测量内容</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准确度、PPM(百万分之一准确度)、s/d（日差）、s/m（月差）、s/y（年差）</w:t>
            </w:r>
          </w:p>
        </w:tc>
      </w:tr>
      <w:tr w:rsidR="006A2A14" w:rsidRPr="006A2A14" w:rsidTr="006A2A14">
        <w:tc>
          <w:tcPr>
            <w:tcW w:w="0" w:type="auto"/>
            <w:vMerge/>
            <w:tcBorders>
              <w:top w:val="single" w:sz="8" w:space="0" w:color="auto"/>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测量周期</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1s、2s、5s、10s、</w:t>
            </w:r>
          </w:p>
        </w:tc>
      </w:tr>
      <w:tr w:rsidR="006A2A14" w:rsidRPr="006A2A14" w:rsidTr="006A2A14">
        <w:tc>
          <w:tcPr>
            <w:tcW w:w="0" w:type="auto"/>
            <w:vMerge/>
            <w:tcBorders>
              <w:top w:val="single" w:sz="8" w:space="0" w:color="auto"/>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日差测量最大误差</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±0.0</w:t>
            </w:r>
            <w:r>
              <w:rPr>
                <w:rFonts w:ascii="宋体" w:eastAsia="宋体" w:hAnsi="宋体" w:cs="宋体" w:hint="eastAsia"/>
                <w:color w:val="323E32"/>
                <w:kern w:val="0"/>
                <w:szCs w:val="21"/>
              </w:rPr>
              <w:t>3</w:t>
            </w:r>
            <w:r w:rsidRPr="006A2A14">
              <w:rPr>
                <w:rFonts w:ascii="宋体" w:eastAsia="宋体" w:hAnsi="宋体" w:cs="宋体" w:hint="eastAsia"/>
                <w:color w:val="323E32"/>
                <w:kern w:val="0"/>
                <w:szCs w:val="21"/>
              </w:rPr>
              <w:t>秒/天</w:t>
            </w:r>
          </w:p>
        </w:tc>
      </w:tr>
      <w:tr w:rsidR="006A2A14" w:rsidRPr="006A2A14" w:rsidTr="006A2A14">
        <w:tc>
          <w:tcPr>
            <w:tcW w:w="1704" w:type="dxa"/>
            <w:vMerge w:val="restart"/>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电能表测量</w:t>
            </w: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频率</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1Hz</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被测接口</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电能表光</w:t>
            </w:r>
            <w:proofErr w:type="gramStart"/>
            <w:r w:rsidRPr="006A2A14">
              <w:rPr>
                <w:rFonts w:ascii="宋体" w:eastAsia="宋体" w:hAnsi="宋体" w:cs="宋体" w:hint="eastAsia"/>
                <w:color w:val="323E32"/>
                <w:kern w:val="0"/>
                <w:szCs w:val="21"/>
              </w:rPr>
              <w:t>耦</w:t>
            </w:r>
            <w:proofErr w:type="gramEnd"/>
            <w:r w:rsidRPr="006A2A14">
              <w:rPr>
                <w:rFonts w:ascii="宋体" w:eastAsia="宋体" w:hAnsi="宋体" w:cs="宋体" w:hint="eastAsia"/>
                <w:color w:val="323E32"/>
                <w:kern w:val="0"/>
                <w:szCs w:val="21"/>
              </w:rPr>
              <w:t>输出端</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测量内容</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准确度、PPM(百万分之一准确度)、s/d（日差）、s/m（月差）、s/y（年差）</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测量周期</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1s、2s、5s、10s</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测量精度</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≤2E-8/1s,等精度测量，与晶振准确度有关</w:t>
            </w:r>
          </w:p>
        </w:tc>
      </w:tr>
      <w:tr w:rsidR="006A2A14" w:rsidRPr="006A2A14" w:rsidTr="006A2A14">
        <w:tc>
          <w:tcPr>
            <w:tcW w:w="1704" w:type="dxa"/>
            <w:vMerge w:val="restart"/>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频率测量</w:t>
            </w: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测量精度</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≤2E-8/1s，等精度测量，与晶振准确度有关</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测量频率</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Pr>
                <w:rFonts w:ascii="宋体" w:eastAsia="宋体" w:hAnsi="宋体" w:cs="宋体" w:hint="eastAsia"/>
                <w:color w:val="323E32"/>
                <w:kern w:val="0"/>
                <w:szCs w:val="21"/>
              </w:rPr>
              <w:t>32.768KHz、1Hz</w:t>
            </w:r>
            <w:r w:rsidRPr="006A2A14">
              <w:rPr>
                <w:rFonts w:ascii="宋体" w:eastAsia="宋体" w:hAnsi="宋体" w:cs="宋体" w:hint="eastAsia"/>
                <w:color w:val="323E32"/>
                <w:kern w:val="0"/>
                <w:szCs w:val="21"/>
              </w:rPr>
              <w:t>（脉冲）</w:t>
            </w:r>
          </w:p>
        </w:tc>
      </w:tr>
      <w:tr w:rsidR="006A2A14" w:rsidRPr="006A2A14" w:rsidTr="006A2A14">
        <w:trPr>
          <w:trHeight w:val="90"/>
        </w:trPr>
        <w:tc>
          <w:tcPr>
            <w:tcW w:w="1704" w:type="dxa"/>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9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通信信号</w:t>
            </w: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9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串口输出</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9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1路DB9 RS232C输出测试内容</w:t>
            </w:r>
          </w:p>
        </w:tc>
      </w:tr>
      <w:tr w:rsidR="006A2A14" w:rsidRPr="006A2A14" w:rsidTr="006A2A14">
        <w:tc>
          <w:tcPr>
            <w:tcW w:w="1704" w:type="dxa"/>
            <w:vMerge w:val="restart"/>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内部恒温晶</w:t>
            </w:r>
            <w:proofErr w:type="gramStart"/>
            <w:r w:rsidRPr="006A2A14">
              <w:rPr>
                <w:rFonts w:ascii="宋体" w:eastAsia="宋体" w:hAnsi="宋体" w:cs="宋体" w:hint="eastAsia"/>
                <w:b/>
                <w:bCs/>
                <w:color w:val="323E32"/>
                <w:kern w:val="0"/>
                <w:szCs w:val="21"/>
              </w:rPr>
              <w:t>振指标</w:t>
            </w:r>
            <w:proofErr w:type="gramEnd"/>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频率</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10MHz</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开机特性V</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≤1×10-8</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频率准确度A</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w:t>
            </w:r>
            <w:r>
              <w:rPr>
                <w:rFonts w:ascii="宋体" w:eastAsia="宋体" w:hAnsi="宋体" w:cs="宋体" w:hint="eastAsia"/>
                <w:color w:val="323E32"/>
                <w:kern w:val="0"/>
                <w:szCs w:val="21"/>
              </w:rPr>
              <w:t>5</w:t>
            </w:r>
            <w:r w:rsidRPr="006A2A14">
              <w:rPr>
                <w:rFonts w:ascii="宋体" w:eastAsia="宋体" w:hAnsi="宋体" w:cs="宋体" w:hint="eastAsia"/>
                <w:color w:val="323E32"/>
                <w:kern w:val="0"/>
                <w:szCs w:val="21"/>
              </w:rPr>
              <w:t>×10-</w:t>
            </w:r>
            <w:r>
              <w:rPr>
                <w:rFonts w:ascii="宋体" w:eastAsia="宋体" w:hAnsi="宋体" w:cs="宋体" w:hint="eastAsia"/>
                <w:color w:val="323E32"/>
                <w:kern w:val="0"/>
                <w:szCs w:val="21"/>
              </w:rPr>
              <w:t>6</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日老化率</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≤5×10-9/日</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proofErr w:type="gramStart"/>
            <w:r w:rsidRPr="006A2A14">
              <w:rPr>
                <w:rFonts w:ascii="宋体" w:eastAsia="宋体" w:hAnsi="宋体" w:cs="宋体" w:hint="eastAsia"/>
                <w:color w:val="323E32"/>
                <w:kern w:val="0"/>
                <w:szCs w:val="21"/>
              </w:rPr>
              <w:t>秒</w:t>
            </w:r>
            <w:proofErr w:type="gramEnd"/>
            <w:r w:rsidRPr="006A2A14">
              <w:rPr>
                <w:rFonts w:ascii="宋体" w:eastAsia="宋体" w:hAnsi="宋体" w:cs="宋体" w:hint="eastAsia"/>
                <w:color w:val="323E32"/>
                <w:kern w:val="0"/>
                <w:szCs w:val="21"/>
              </w:rPr>
              <w:t>稳定度</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≤5×10-11/s</w:t>
            </w:r>
          </w:p>
        </w:tc>
      </w:tr>
      <w:tr w:rsidR="006A2A14" w:rsidRPr="006A2A14" w:rsidTr="006A2A14">
        <w:tc>
          <w:tcPr>
            <w:tcW w:w="1704" w:type="dxa"/>
            <w:vMerge w:val="restart"/>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环境特性</w:t>
            </w: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工作温度</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0～＋50</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相对湿度</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≤90%（40）</w:t>
            </w:r>
          </w:p>
        </w:tc>
      </w:tr>
      <w:tr w:rsidR="006A2A14" w:rsidRPr="006A2A14" w:rsidTr="006A2A14">
        <w:tc>
          <w:tcPr>
            <w:tcW w:w="0" w:type="auto"/>
            <w:vMerge/>
            <w:tcBorders>
              <w:top w:val="nil"/>
              <w:left w:val="single" w:sz="8" w:space="0" w:color="auto"/>
              <w:bottom w:val="single" w:sz="8" w:space="0" w:color="auto"/>
              <w:right w:val="single" w:sz="8" w:space="0" w:color="auto"/>
            </w:tcBorders>
            <w:shd w:val="clear" w:color="auto" w:fill="C3CEDB"/>
            <w:vAlign w:val="center"/>
            <w:hideMark/>
          </w:tcPr>
          <w:p w:rsidR="006A2A14" w:rsidRPr="006A2A14" w:rsidRDefault="006A2A14" w:rsidP="006A2A14">
            <w:pPr>
              <w:widowControl/>
              <w:jc w:val="left"/>
              <w:rPr>
                <w:rFonts w:ascii="Verdana" w:eastAsia="微软雅黑" w:hAnsi="Verdana" w:cs="宋体"/>
                <w:color w:val="323E32"/>
                <w:kern w:val="0"/>
                <w:sz w:val="18"/>
                <w:szCs w:val="18"/>
              </w:rPr>
            </w:pPr>
          </w:p>
        </w:tc>
        <w:tc>
          <w:tcPr>
            <w:tcW w:w="1806"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存储温度</w:t>
            </w:r>
          </w:p>
        </w:tc>
        <w:tc>
          <w:tcPr>
            <w:tcW w:w="5012" w:type="dxa"/>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-30～＋70</w:t>
            </w:r>
          </w:p>
        </w:tc>
      </w:tr>
      <w:tr w:rsidR="006A2A14" w:rsidRPr="006A2A14" w:rsidTr="006A2A14">
        <w:tc>
          <w:tcPr>
            <w:tcW w:w="1704" w:type="dxa"/>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供电电源</w:t>
            </w:r>
          </w:p>
        </w:tc>
        <w:tc>
          <w:tcPr>
            <w:tcW w:w="6818" w:type="dxa"/>
            <w:gridSpan w:val="2"/>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交流220V，功率小于10W</w:t>
            </w:r>
          </w:p>
        </w:tc>
      </w:tr>
      <w:tr w:rsidR="006A2A14" w:rsidRPr="006A2A14" w:rsidTr="006A2A14">
        <w:tc>
          <w:tcPr>
            <w:tcW w:w="1704" w:type="dxa"/>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机箱尺寸</w:t>
            </w:r>
          </w:p>
        </w:tc>
        <w:tc>
          <w:tcPr>
            <w:tcW w:w="6818" w:type="dxa"/>
            <w:gridSpan w:val="2"/>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便携式手提机箱410mm*340mm*130mm</w:t>
            </w:r>
          </w:p>
        </w:tc>
      </w:tr>
      <w:tr w:rsidR="006A2A14" w:rsidRPr="006A2A14" w:rsidTr="006A2A14">
        <w:tc>
          <w:tcPr>
            <w:tcW w:w="1704" w:type="dxa"/>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t>重量</w:t>
            </w:r>
          </w:p>
        </w:tc>
        <w:tc>
          <w:tcPr>
            <w:tcW w:w="6818" w:type="dxa"/>
            <w:gridSpan w:val="2"/>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约小于6Kg</w:t>
            </w:r>
          </w:p>
        </w:tc>
      </w:tr>
      <w:tr w:rsidR="006A2A14" w:rsidRPr="006A2A14" w:rsidTr="006A2A14">
        <w:trPr>
          <w:trHeight w:val="436"/>
        </w:trPr>
        <w:tc>
          <w:tcPr>
            <w:tcW w:w="1704" w:type="dxa"/>
            <w:tcBorders>
              <w:top w:val="nil"/>
              <w:left w:val="single" w:sz="8" w:space="0" w:color="auto"/>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center"/>
              <w:rPr>
                <w:rFonts w:ascii="Verdana" w:eastAsia="微软雅黑" w:hAnsi="Verdana" w:cs="宋体"/>
                <w:color w:val="323E32"/>
                <w:kern w:val="0"/>
                <w:sz w:val="18"/>
                <w:szCs w:val="18"/>
              </w:rPr>
            </w:pPr>
            <w:r w:rsidRPr="006A2A14">
              <w:rPr>
                <w:rFonts w:ascii="宋体" w:eastAsia="宋体" w:hAnsi="宋体" w:cs="宋体" w:hint="eastAsia"/>
                <w:b/>
                <w:bCs/>
                <w:color w:val="323E32"/>
                <w:kern w:val="0"/>
                <w:szCs w:val="21"/>
              </w:rPr>
              <w:lastRenderedPageBreak/>
              <w:t>选件</w:t>
            </w:r>
          </w:p>
        </w:tc>
        <w:tc>
          <w:tcPr>
            <w:tcW w:w="6818" w:type="dxa"/>
            <w:gridSpan w:val="2"/>
            <w:tcBorders>
              <w:top w:val="nil"/>
              <w:left w:val="nil"/>
              <w:bottom w:val="single" w:sz="8" w:space="0" w:color="auto"/>
              <w:right w:val="single" w:sz="8" w:space="0" w:color="auto"/>
            </w:tcBorders>
            <w:shd w:val="clear" w:color="auto" w:fill="C3CEDB"/>
            <w:tcMar>
              <w:top w:w="0" w:type="dxa"/>
              <w:left w:w="108" w:type="dxa"/>
              <w:bottom w:w="0" w:type="dxa"/>
              <w:right w:w="108" w:type="dxa"/>
            </w:tcMar>
            <w:vAlign w:val="center"/>
            <w:hideMark/>
          </w:tcPr>
          <w:p w:rsidR="006A2A14" w:rsidRPr="006A2A14" w:rsidRDefault="006A2A14" w:rsidP="006A2A14">
            <w:pPr>
              <w:widowControl/>
              <w:spacing w:after="75" w:line="270" w:lineRule="atLeast"/>
              <w:jc w:val="left"/>
              <w:rPr>
                <w:rFonts w:ascii="Verdana" w:eastAsia="微软雅黑" w:hAnsi="Verdana" w:cs="宋体"/>
                <w:color w:val="323E32"/>
                <w:kern w:val="0"/>
                <w:sz w:val="18"/>
                <w:szCs w:val="18"/>
              </w:rPr>
            </w:pPr>
            <w:r w:rsidRPr="006A2A14">
              <w:rPr>
                <w:rFonts w:ascii="宋体" w:eastAsia="宋体" w:hAnsi="宋体" w:cs="宋体" w:hint="eastAsia"/>
                <w:color w:val="323E32"/>
                <w:kern w:val="0"/>
                <w:szCs w:val="21"/>
              </w:rPr>
              <w:t>根据客户要求定做类似产品</w:t>
            </w:r>
          </w:p>
        </w:tc>
      </w:tr>
    </w:tbl>
    <w:p w:rsidR="006A2A14" w:rsidRPr="006A2A14" w:rsidRDefault="006A2A14" w:rsidP="006A2A14">
      <w:pPr>
        <w:widowControl/>
        <w:shd w:val="clear" w:color="auto" w:fill="C3CEDB"/>
        <w:spacing w:after="75" w:line="315" w:lineRule="atLeast"/>
        <w:jc w:val="left"/>
        <w:rPr>
          <w:rFonts w:ascii="微软雅黑" w:eastAsia="微软雅黑" w:hAnsi="微软雅黑" w:cs="宋体"/>
          <w:color w:val="323E32"/>
          <w:kern w:val="0"/>
          <w:szCs w:val="21"/>
        </w:rPr>
      </w:pPr>
      <w:r w:rsidRPr="006A2A14">
        <w:rPr>
          <w:rFonts w:ascii="宋体" w:eastAsia="宋体" w:hAnsi="宋体" w:cs="宋体" w:hint="eastAsia"/>
          <w:color w:val="323E32"/>
          <w:kern w:val="0"/>
          <w:szCs w:val="21"/>
        </w:rPr>
        <w:t> </w:t>
      </w:r>
    </w:p>
    <w:p w:rsidR="006A2A14" w:rsidRPr="006A2A14" w:rsidRDefault="006A2A14"/>
    <w:sectPr w:rsidR="006A2A14" w:rsidRPr="006A2A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B1" w:rsidRDefault="004020B1" w:rsidP="005E5DBA">
      <w:r>
        <w:separator/>
      </w:r>
    </w:p>
  </w:endnote>
  <w:endnote w:type="continuationSeparator" w:id="0">
    <w:p w:rsidR="004020B1" w:rsidRDefault="004020B1" w:rsidP="005E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B1" w:rsidRDefault="004020B1" w:rsidP="005E5DBA">
      <w:r>
        <w:separator/>
      </w:r>
    </w:p>
  </w:footnote>
  <w:footnote w:type="continuationSeparator" w:id="0">
    <w:p w:rsidR="004020B1" w:rsidRDefault="004020B1" w:rsidP="005E5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07"/>
    <w:rsid w:val="00285A35"/>
    <w:rsid w:val="002E718E"/>
    <w:rsid w:val="004020B1"/>
    <w:rsid w:val="00406BF5"/>
    <w:rsid w:val="005E5DBA"/>
    <w:rsid w:val="006165D0"/>
    <w:rsid w:val="006A2A14"/>
    <w:rsid w:val="007063AB"/>
    <w:rsid w:val="00821B26"/>
    <w:rsid w:val="00A31B07"/>
    <w:rsid w:val="00A81E2A"/>
    <w:rsid w:val="00BC64AB"/>
    <w:rsid w:val="00CA7DC3"/>
    <w:rsid w:val="00DD2A08"/>
    <w:rsid w:val="00E47E70"/>
    <w:rsid w:val="00E7340E"/>
    <w:rsid w:val="00EE1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DBA"/>
    <w:rPr>
      <w:sz w:val="18"/>
      <w:szCs w:val="18"/>
    </w:rPr>
  </w:style>
  <w:style w:type="paragraph" w:styleId="a4">
    <w:name w:val="footer"/>
    <w:basedOn w:val="a"/>
    <w:link w:val="Char0"/>
    <w:uiPriority w:val="99"/>
    <w:unhideWhenUsed/>
    <w:rsid w:val="005E5DBA"/>
    <w:pPr>
      <w:tabs>
        <w:tab w:val="center" w:pos="4153"/>
        <w:tab w:val="right" w:pos="8306"/>
      </w:tabs>
      <w:snapToGrid w:val="0"/>
      <w:jc w:val="left"/>
    </w:pPr>
    <w:rPr>
      <w:sz w:val="18"/>
      <w:szCs w:val="18"/>
    </w:rPr>
  </w:style>
  <w:style w:type="character" w:customStyle="1" w:styleId="Char0">
    <w:name w:val="页脚 Char"/>
    <w:basedOn w:val="a0"/>
    <w:link w:val="a4"/>
    <w:uiPriority w:val="99"/>
    <w:rsid w:val="005E5DBA"/>
    <w:rPr>
      <w:sz w:val="18"/>
      <w:szCs w:val="18"/>
    </w:rPr>
  </w:style>
  <w:style w:type="paragraph" w:styleId="a5">
    <w:name w:val="Normal (Web)"/>
    <w:basedOn w:val="a"/>
    <w:uiPriority w:val="99"/>
    <w:unhideWhenUsed/>
    <w:rsid w:val="005E5DBA"/>
    <w:pPr>
      <w:widowControl/>
      <w:spacing w:before="100" w:beforeAutospacing="1" w:after="100" w:afterAutospacing="1"/>
      <w:jc w:val="left"/>
    </w:pPr>
    <w:rPr>
      <w:rFonts w:ascii="宋体" w:eastAsia="宋体" w:hAnsi="宋体" w:cs="宋体"/>
      <w:kern w:val="0"/>
      <w:sz w:val="24"/>
      <w:szCs w:val="24"/>
    </w:rPr>
  </w:style>
  <w:style w:type="paragraph" w:customStyle="1" w:styleId="ztext-empty-paragraph">
    <w:name w:val="ztext-empty-paragraph"/>
    <w:basedOn w:val="a"/>
    <w:rsid w:val="005E5DB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E5DBA"/>
    <w:rPr>
      <w:sz w:val="18"/>
      <w:szCs w:val="18"/>
    </w:rPr>
  </w:style>
  <w:style w:type="character" w:customStyle="1" w:styleId="Char1">
    <w:name w:val="批注框文本 Char"/>
    <w:basedOn w:val="a0"/>
    <w:link w:val="a6"/>
    <w:uiPriority w:val="99"/>
    <w:semiHidden/>
    <w:rsid w:val="005E5D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DBA"/>
    <w:rPr>
      <w:sz w:val="18"/>
      <w:szCs w:val="18"/>
    </w:rPr>
  </w:style>
  <w:style w:type="paragraph" w:styleId="a4">
    <w:name w:val="footer"/>
    <w:basedOn w:val="a"/>
    <w:link w:val="Char0"/>
    <w:uiPriority w:val="99"/>
    <w:unhideWhenUsed/>
    <w:rsid w:val="005E5DBA"/>
    <w:pPr>
      <w:tabs>
        <w:tab w:val="center" w:pos="4153"/>
        <w:tab w:val="right" w:pos="8306"/>
      </w:tabs>
      <w:snapToGrid w:val="0"/>
      <w:jc w:val="left"/>
    </w:pPr>
    <w:rPr>
      <w:sz w:val="18"/>
      <w:szCs w:val="18"/>
    </w:rPr>
  </w:style>
  <w:style w:type="character" w:customStyle="1" w:styleId="Char0">
    <w:name w:val="页脚 Char"/>
    <w:basedOn w:val="a0"/>
    <w:link w:val="a4"/>
    <w:uiPriority w:val="99"/>
    <w:rsid w:val="005E5DBA"/>
    <w:rPr>
      <w:sz w:val="18"/>
      <w:szCs w:val="18"/>
    </w:rPr>
  </w:style>
  <w:style w:type="paragraph" w:styleId="a5">
    <w:name w:val="Normal (Web)"/>
    <w:basedOn w:val="a"/>
    <w:uiPriority w:val="99"/>
    <w:unhideWhenUsed/>
    <w:rsid w:val="005E5DBA"/>
    <w:pPr>
      <w:widowControl/>
      <w:spacing w:before="100" w:beforeAutospacing="1" w:after="100" w:afterAutospacing="1"/>
      <w:jc w:val="left"/>
    </w:pPr>
    <w:rPr>
      <w:rFonts w:ascii="宋体" w:eastAsia="宋体" w:hAnsi="宋体" w:cs="宋体"/>
      <w:kern w:val="0"/>
      <w:sz w:val="24"/>
      <w:szCs w:val="24"/>
    </w:rPr>
  </w:style>
  <w:style w:type="paragraph" w:customStyle="1" w:styleId="ztext-empty-paragraph">
    <w:name w:val="ztext-empty-paragraph"/>
    <w:basedOn w:val="a"/>
    <w:rsid w:val="005E5DB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E5DBA"/>
    <w:rPr>
      <w:sz w:val="18"/>
      <w:szCs w:val="18"/>
    </w:rPr>
  </w:style>
  <w:style w:type="character" w:customStyle="1" w:styleId="Char1">
    <w:name w:val="批注框文本 Char"/>
    <w:basedOn w:val="a0"/>
    <w:link w:val="a6"/>
    <w:uiPriority w:val="99"/>
    <w:semiHidden/>
    <w:rsid w:val="005E5D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4007">
      <w:bodyDiv w:val="1"/>
      <w:marLeft w:val="0"/>
      <w:marRight w:val="0"/>
      <w:marTop w:val="0"/>
      <w:marBottom w:val="0"/>
      <w:divBdr>
        <w:top w:val="none" w:sz="0" w:space="0" w:color="auto"/>
        <w:left w:val="none" w:sz="0" w:space="0" w:color="auto"/>
        <w:bottom w:val="none" w:sz="0" w:space="0" w:color="auto"/>
        <w:right w:val="none" w:sz="0" w:space="0" w:color="auto"/>
      </w:divBdr>
    </w:div>
    <w:div w:id="306011664">
      <w:bodyDiv w:val="1"/>
      <w:marLeft w:val="0"/>
      <w:marRight w:val="0"/>
      <w:marTop w:val="0"/>
      <w:marBottom w:val="0"/>
      <w:divBdr>
        <w:top w:val="none" w:sz="0" w:space="0" w:color="auto"/>
        <w:left w:val="none" w:sz="0" w:space="0" w:color="auto"/>
        <w:bottom w:val="none" w:sz="0" w:space="0" w:color="auto"/>
        <w:right w:val="none" w:sz="0" w:space="0" w:color="auto"/>
      </w:divBdr>
    </w:div>
    <w:div w:id="3205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image" Target="NUL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10</cp:revision>
  <dcterms:created xsi:type="dcterms:W3CDTF">2019-06-30T09:47:00Z</dcterms:created>
  <dcterms:modified xsi:type="dcterms:W3CDTF">2019-07-14T03:06:00Z</dcterms:modified>
</cp:coreProperties>
</file>