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</w:rPr>
        <w:t xml:space="preserve">数显搅拌机  </w:t>
      </w:r>
      <w:bookmarkEnd w:id="0"/>
      <w:r>
        <w:rPr>
          <w:rFonts w:hint="eastAsia"/>
        </w:rPr>
        <w:t>型号：ZRX-29937</w:t>
      </w:r>
    </w:p>
    <w:p>
      <w:pPr>
        <w:rPr>
          <w:rFonts w:hint="eastAsia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896235" cy="2896235"/>
            <wp:effectExtent l="0" t="0" r="18415" b="1841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96235" cy="2896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一、ZRX-29937概述</w:t>
      </w:r>
    </w:p>
    <w:p>
      <w:pPr>
        <w:rPr>
          <w:rFonts w:hint="eastAsia"/>
        </w:rPr>
      </w:pPr>
      <w:r>
        <w:rPr>
          <w:rFonts w:hint="eastAsia"/>
        </w:rPr>
        <w:t>ZRX-29937实验室数显恒速定时搅拌机用起动转矩大，转速高，机械特性软的串激电机和低噪声的减速机构组成主机，并配有微机型数显定时控制仪表，使该产品具有输出功率大、噪声低、运行可靠、调速平稳、使用方便等特点。适用于重工、轻工、化工、制药、科仪等生产企业单位之使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二、ZRX-29937工作原理</w:t>
      </w:r>
    </w:p>
    <w:p>
      <w:pPr>
        <w:rPr>
          <w:rFonts w:hint="eastAsia"/>
        </w:rPr>
      </w:pPr>
      <w:r>
        <w:rPr>
          <w:rFonts w:hint="eastAsia"/>
        </w:rPr>
        <w:t>本设备采用电子恒力调速线路，数字直接显示转轴转速。能适应实验室不同的试验需要，并可根据显示的转轴速度直接计算搅拌、分散、的线速度及化学反应速率之间的关系，为大规模投产提供正确的工艺数据。</w:t>
      </w:r>
    </w:p>
    <w:p>
      <w:pPr>
        <w:rPr>
          <w:rFonts w:hint="eastAsia"/>
        </w:rPr>
      </w:pPr>
      <w:r>
        <w:rPr>
          <w:rFonts w:hint="eastAsia"/>
        </w:rPr>
        <w:t>本机的搅拌头在电机的高速驱动下，产生旋转切向高线速度，物料在巨大的离心力作用下，产生强大的液力剪切和高频机械效应，使流体物料每分承受上千次的剪切和高频机械效应，从而达到效率混合、分散、的效果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主要技术参数</w:t>
      </w:r>
    </w:p>
    <w:p>
      <w:pPr>
        <w:rPr>
          <w:rFonts w:hint="eastAsia"/>
        </w:rPr>
      </w:pPr>
      <w:r>
        <w:rPr>
          <w:rFonts w:hint="eastAsia"/>
        </w:rPr>
        <w:t>型号 HAD-JB60 HAD-JB90D HAD-JB120D HAD-JB200D HAD-JB300D HAD-JB500D</w:t>
      </w:r>
    </w:p>
    <w:p>
      <w:pPr>
        <w:rPr>
          <w:rFonts w:hint="eastAsia"/>
        </w:rPr>
      </w:pPr>
      <w:r>
        <w:rPr>
          <w:rFonts w:hint="eastAsia"/>
        </w:rPr>
        <w:t>输出功率 60W 90W 120W 200W 300W 500W</w:t>
      </w:r>
    </w:p>
    <w:p>
      <w:pPr>
        <w:rPr>
          <w:rFonts w:hint="eastAsia"/>
        </w:rPr>
      </w:pPr>
      <w:r>
        <w:rPr>
          <w:rFonts w:hint="eastAsia"/>
        </w:rPr>
        <w:t xml:space="preserve">额定电压/频率 220V 50HZ </w:t>
      </w:r>
    </w:p>
    <w:p>
      <w:pPr>
        <w:rPr>
          <w:rFonts w:hint="eastAsia"/>
        </w:rPr>
      </w:pPr>
      <w:r>
        <w:rPr>
          <w:rFonts w:hint="eastAsia"/>
        </w:rPr>
        <w:t>调速范围 100-3000r/min</w:t>
      </w:r>
    </w:p>
    <w:p>
      <w:pPr>
        <w:rPr>
          <w:rFonts w:hint="eastAsia"/>
        </w:rPr>
      </w:pPr>
      <w:r>
        <w:rPr>
          <w:rFonts w:hint="eastAsia"/>
        </w:rPr>
        <w:t>搅拌棒 ￠8×300mm  （不锈钢搅拌浆）</w:t>
      </w:r>
    </w:p>
    <w:p>
      <w:pPr>
        <w:rPr>
          <w:rFonts w:hint="eastAsia"/>
        </w:rPr>
      </w:pPr>
      <w:r>
        <w:rPr>
          <w:rFonts w:hint="eastAsia"/>
        </w:rPr>
        <w:t>搅拌机外型尺寸</w:t>
      </w:r>
    </w:p>
    <w:p>
      <w:pPr>
        <w:rPr>
          <w:rFonts w:hint="eastAsia"/>
        </w:rPr>
      </w:pPr>
      <w:r>
        <w:rPr>
          <w:rFonts w:hint="eastAsia"/>
        </w:rPr>
        <w:t xml:space="preserve">(长×宽×高） </w:t>
      </w:r>
    </w:p>
    <w:p>
      <w:pPr>
        <w:rPr>
          <w:rFonts w:hint="eastAsia"/>
        </w:rPr>
      </w:pPr>
      <w:r>
        <w:rPr>
          <w:rFonts w:hint="eastAsia"/>
        </w:rPr>
        <w:t>350×250×750mm</w:t>
      </w:r>
    </w:p>
    <w:p>
      <w:pPr>
        <w:rPr>
          <w:rFonts w:hint="eastAsia"/>
        </w:rPr>
      </w:pPr>
      <w:r>
        <w:rPr>
          <w:rFonts w:hint="eastAsia"/>
        </w:rPr>
        <w:t>净重 14kg 15kg 16kg 17kg 18kg 19KG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四、主要构造</w:t>
      </w:r>
    </w:p>
    <w:p>
      <w:pPr>
        <w:rPr>
          <w:rFonts w:hint="eastAsia"/>
        </w:rPr>
      </w:pPr>
      <w:r>
        <w:rPr>
          <w:rFonts w:hint="eastAsia"/>
        </w:rPr>
        <w:t>本机主要由以下几个部件组成：</w:t>
      </w:r>
    </w:p>
    <w:p>
      <w:pPr>
        <w:rPr>
          <w:rFonts w:hint="eastAsia"/>
        </w:rPr>
      </w:pPr>
      <w:r>
        <w:rPr>
          <w:rFonts w:hint="eastAsia"/>
        </w:rPr>
        <w:t>1、电机</w:t>
      </w:r>
    </w:p>
    <w:p>
      <w:pPr>
        <w:rPr>
          <w:rFonts w:hint="eastAsia"/>
        </w:rPr>
      </w:pPr>
      <w:r>
        <w:rPr>
          <w:rFonts w:hint="eastAsia"/>
        </w:rPr>
        <w:t>2、智能电机调速控制仪（触摸式按键，可随意控制转速）</w:t>
      </w:r>
    </w:p>
    <w:p>
      <w:pPr>
        <w:rPr>
          <w:rFonts w:hint="eastAsia"/>
        </w:rPr>
      </w:pPr>
      <w:r>
        <w:rPr>
          <w:rFonts w:hint="eastAsia"/>
        </w:rPr>
        <w:t>3、不锈钢搅拌棒</w:t>
      </w:r>
    </w:p>
    <w:p>
      <w:pPr>
        <w:rPr>
          <w:rFonts w:hint="eastAsia"/>
        </w:rPr>
      </w:pPr>
      <w:r>
        <w:rPr>
          <w:rFonts w:hint="eastAsia"/>
        </w:rPr>
        <w:t>4、支架.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33304"/>
    <w:rsid w:val="14DC4263"/>
    <w:rsid w:val="22933304"/>
    <w:rsid w:val="346F4288"/>
    <w:rsid w:val="3A415296"/>
    <w:rsid w:val="489D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2019-07-29T03:04:00Z</dcterms:created>
  <dc:creator>16</dc:creator>
  <cp:lastModifiedBy>16</cp:lastModifiedBy>
  <dcterms:modified xsi:type="dcterms:W3CDTF">2019-07-29T05:21:37Z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